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15F" w:rsidRPr="004E02C0" w:rsidRDefault="004F615F" w:rsidP="004F615F">
      <w:pPr>
        <w:jc w:val="right"/>
        <w:rPr>
          <w:rFonts w:ascii="GHEA Grapalat" w:hAnsi="GHEA Grapalat"/>
          <w:sz w:val="24"/>
          <w:szCs w:val="24"/>
        </w:rPr>
      </w:pPr>
      <w:r w:rsidRPr="004E02C0">
        <w:rPr>
          <w:rFonts w:ascii="GHEA Grapalat" w:hAnsi="GHEA Grapalat"/>
          <w:sz w:val="24"/>
          <w:szCs w:val="24"/>
        </w:rPr>
        <w:t>Հավելված</w:t>
      </w:r>
    </w:p>
    <w:p w:rsidR="004E02C0" w:rsidRPr="004E02C0" w:rsidRDefault="004F615F" w:rsidP="004E02C0">
      <w:pPr>
        <w:jc w:val="right"/>
        <w:rPr>
          <w:rFonts w:ascii="GHEA Grapalat" w:hAnsi="GHEA Grapalat"/>
          <w:sz w:val="24"/>
          <w:szCs w:val="24"/>
        </w:rPr>
      </w:pPr>
      <w:r w:rsidRPr="004E02C0">
        <w:rPr>
          <w:rFonts w:ascii="GHEA Grapalat" w:hAnsi="GHEA Grapalat"/>
          <w:sz w:val="24"/>
          <w:szCs w:val="24"/>
        </w:rPr>
        <w:t xml:space="preserve">ՀՀ քաղաքաշինության </w:t>
      </w:r>
      <w:r w:rsidR="004E02C0" w:rsidRPr="004E02C0">
        <w:rPr>
          <w:rFonts w:ascii="GHEA Grapalat" w:hAnsi="GHEA Grapalat"/>
          <w:sz w:val="24"/>
          <w:szCs w:val="24"/>
        </w:rPr>
        <w:t xml:space="preserve">կոմիտեի նախագահի </w:t>
      </w:r>
    </w:p>
    <w:p w:rsidR="004E02C0" w:rsidRDefault="004E02C0" w:rsidP="004E02C0">
      <w:pPr>
        <w:jc w:val="right"/>
        <w:rPr>
          <w:rFonts w:ascii="GHEA Grapalat" w:hAnsi="GHEA Grapalat"/>
          <w:sz w:val="24"/>
          <w:szCs w:val="24"/>
        </w:rPr>
      </w:pPr>
      <w:r w:rsidRPr="004E02C0">
        <w:rPr>
          <w:rFonts w:ascii="GHEA Grapalat" w:hAnsi="GHEA Grapalat"/>
          <w:sz w:val="24"/>
          <w:szCs w:val="24"/>
        </w:rPr>
        <w:t xml:space="preserve">&lt;_____&gt; &lt;___________&gt; </w:t>
      </w:r>
      <w:r w:rsidR="004F615F" w:rsidRPr="004E02C0">
        <w:rPr>
          <w:rFonts w:ascii="GHEA Grapalat" w:hAnsi="GHEA Grapalat"/>
          <w:sz w:val="24"/>
          <w:szCs w:val="24"/>
        </w:rPr>
        <w:t>20</w:t>
      </w:r>
      <w:r w:rsidRPr="004E02C0">
        <w:rPr>
          <w:rFonts w:ascii="GHEA Grapalat" w:hAnsi="GHEA Grapalat"/>
          <w:sz w:val="24"/>
          <w:szCs w:val="24"/>
        </w:rPr>
        <w:t>24</w:t>
      </w:r>
      <w:r w:rsidR="004F615F" w:rsidRPr="004E02C0">
        <w:rPr>
          <w:rFonts w:ascii="GHEA Grapalat" w:hAnsi="GHEA Grapalat"/>
          <w:sz w:val="24"/>
          <w:szCs w:val="24"/>
        </w:rPr>
        <w:t>թ</w:t>
      </w:r>
      <w:r w:rsidRPr="004E02C0">
        <w:rPr>
          <w:rFonts w:ascii="GHEA Grapalat" w:hAnsi="GHEA Grapalat"/>
          <w:sz w:val="24"/>
          <w:szCs w:val="24"/>
        </w:rPr>
        <w:t xml:space="preserve"> </w:t>
      </w:r>
    </w:p>
    <w:p w:rsidR="004F615F" w:rsidRPr="004E02C0" w:rsidRDefault="004E02C0" w:rsidP="004E02C0">
      <w:pPr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N_____-Ն     </w:t>
      </w:r>
      <w:r w:rsidRPr="004E02C0">
        <w:rPr>
          <w:rFonts w:ascii="GHEA Grapalat" w:hAnsi="GHEA Grapalat"/>
          <w:sz w:val="24"/>
          <w:szCs w:val="24"/>
        </w:rPr>
        <w:t>հրամանի</w:t>
      </w:r>
    </w:p>
    <w:p w:rsidR="004E02C0" w:rsidRPr="004E02C0" w:rsidRDefault="004E02C0" w:rsidP="004E02C0">
      <w:pPr>
        <w:jc w:val="right"/>
        <w:rPr>
          <w:rFonts w:ascii="GHEA Grapalat" w:hAnsi="GHEA Grapalat"/>
          <w:sz w:val="24"/>
          <w:szCs w:val="24"/>
        </w:rPr>
      </w:pPr>
    </w:p>
    <w:p w:rsidR="004E02C0" w:rsidRPr="00F36102" w:rsidRDefault="004E02C0" w:rsidP="004E02C0">
      <w:pPr>
        <w:jc w:val="center"/>
        <w:rPr>
          <w:rFonts w:ascii="GHEA Grapalat" w:hAnsi="GHEA Grapalat"/>
          <w:b/>
          <w:sz w:val="24"/>
          <w:szCs w:val="24"/>
        </w:rPr>
      </w:pPr>
      <w:r w:rsidRPr="00F36102">
        <w:rPr>
          <w:rFonts w:ascii="GHEA Grapalat" w:hAnsi="GHEA Grapalat"/>
          <w:b/>
          <w:sz w:val="24"/>
          <w:szCs w:val="24"/>
        </w:rPr>
        <w:t>ԿԱՐԳ</w:t>
      </w:r>
    </w:p>
    <w:p w:rsidR="004E02C0" w:rsidRPr="00F36102" w:rsidRDefault="004F615F" w:rsidP="004E02C0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 w:rsidRPr="00F36102">
        <w:rPr>
          <w:rFonts w:ascii="GHEA Grapalat" w:hAnsi="GHEA Grapalat"/>
          <w:b/>
          <w:sz w:val="24"/>
          <w:szCs w:val="24"/>
        </w:rPr>
        <w:t xml:space="preserve">ԲՆԱԿԵԼԻ,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</w:t>
      </w:r>
      <w:r w:rsidRPr="00F36102">
        <w:rPr>
          <w:rFonts w:ascii="GHEA Grapalat" w:hAnsi="GHEA Grapalat"/>
          <w:b/>
          <w:sz w:val="24"/>
          <w:szCs w:val="24"/>
        </w:rPr>
        <w:t>ՀԱՍԱՐԱԿԱԿԱՆ</w:t>
      </w:r>
      <w:proofErr w:type="gramEnd"/>
      <w:r w:rsidRPr="00F36102">
        <w:rPr>
          <w:rFonts w:ascii="GHEA Grapalat" w:hAnsi="GHEA Grapalat"/>
          <w:b/>
          <w:sz w:val="24"/>
          <w:szCs w:val="24"/>
        </w:rPr>
        <w:t xml:space="preserve">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</w:t>
      </w:r>
      <w:r w:rsidRPr="00F36102">
        <w:rPr>
          <w:rFonts w:ascii="GHEA Grapalat" w:hAnsi="GHEA Grapalat"/>
          <w:b/>
          <w:sz w:val="24"/>
          <w:szCs w:val="24"/>
        </w:rPr>
        <w:t xml:space="preserve">ԵՎ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</w:t>
      </w:r>
      <w:r w:rsidRPr="00F36102">
        <w:rPr>
          <w:rFonts w:ascii="GHEA Grapalat" w:hAnsi="GHEA Grapalat"/>
          <w:b/>
          <w:sz w:val="24"/>
          <w:szCs w:val="24"/>
        </w:rPr>
        <w:t xml:space="preserve">ԱՐՏԱԴՐԱԿԱՆ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ՆՇԱՆԱԿՈՒԹՅԱՆ  </w:t>
      </w:r>
      <w:r w:rsidRPr="00F36102">
        <w:rPr>
          <w:rFonts w:ascii="GHEA Grapalat" w:hAnsi="GHEA Grapalat"/>
          <w:b/>
          <w:sz w:val="24"/>
          <w:szCs w:val="24"/>
        </w:rPr>
        <w:t xml:space="preserve">ՇԵՆՔԵՐԻ </w:t>
      </w:r>
      <w:r w:rsidR="00D257ED" w:rsidRPr="00F36102">
        <w:rPr>
          <w:rFonts w:ascii="GHEA Grapalat" w:hAnsi="GHEA Grapalat"/>
          <w:b/>
          <w:sz w:val="24"/>
          <w:szCs w:val="24"/>
        </w:rPr>
        <w:t>ԵՎ</w:t>
      </w:r>
      <w:r w:rsidRPr="00F36102">
        <w:rPr>
          <w:rFonts w:ascii="GHEA Grapalat" w:hAnsi="GHEA Grapalat"/>
          <w:b/>
          <w:sz w:val="24"/>
          <w:szCs w:val="24"/>
        </w:rPr>
        <w:t xml:space="preserve">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</w:t>
      </w:r>
      <w:r w:rsidRPr="00F36102">
        <w:rPr>
          <w:rFonts w:ascii="GHEA Grapalat" w:hAnsi="GHEA Grapalat"/>
          <w:b/>
          <w:sz w:val="24"/>
          <w:szCs w:val="24"/>
        </w:rPr>
        <w:t>ՇԻՆՈՒԹՅՈՒՆՆԵՐԻ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 </w:t>
      </w:r>
      <w:r w:rsidRPr="00F36102">
        <w:rPr>
          <w:rFonts w:ascii="GHEA Grapalat" w:hAnsi="GHEA Grapalat"/>
          <w:b/>
          <w:sz w:val="24"/>
          <w:szCs w:val="24"/>
        </w:rPr>
        <w:t xml:space="preserve">ՏԵԽՆԻԿԱԿԱՆ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</w:t>
      </w:r>
      <w:r w:rsidRPr="00F36102">
        <w:rPr>
          <w:rFonts w:ascii="GHEA Grapalat" w:hAnsi="GHEA Grapalat"/>
          <w:b/>
          <w:sz w:val="24"/>
          <w:szCs w:val="24"/>
        </w:rPr>
        <w:t xml:space="preserve">ՎԻՃԱԿԻ </w:t>
      </w:r>
      <w:r w:rsidR="004E02C0" w:rsidRPr="00F36102">
        <w:rPr>
          <w:rFonts w:ascii="GHEA Grapalat" w:hAnsi="GHEA Grapalat"/>
          <w:b/>
          <w:sz w:val="24"/>
          <w:szCs w:val="24"/>
        </w:rPr>
        <w:t xml:space="preserve">  </w:t>
      </w:r>
      <w:r w:rsidRPr="00F36102">
        <w:rPr>
          <w:rFonts w:ascii="GHEA Grapalat" w:hAnsi="GHEA Grapalat"/>
          <w:b/>
          <w:sz w:val="24"/>
          <w:szCs w:val="24"/>
        </w:rPr>
        <w:t>ՀԵՏԱԶՆՆՈՒԹՅԱՆ</w:t>
      </w:r>
      <w:r w:rsidR="007A2511">
        <w:rPr>
          <w:rFonts w:ascii="GHEA Grapalat" w:hAnsi="GHEA Grapalat"/>
          <w:b/>
          <w:sz w:val="24"/>
          <w:szCs w:val="24"/>
        </w:rPr>
        <w:t xml:space="preserve"> ԵՎ ԱՆՁՆԱԳՐԱՎՈՐՄԱՆ</w:t>
      </w:r>
      <w:r w:rsidRPr="00F36102">
        <w:rPr>
          <w:rFonts w:ascii="GHEA Grapalat" w:hAnsi="GHEA Grapalat"/>
          <w:b/>
          <w:sz w:val="24"/>
          <w:szCs w:val="24"/>
        </w:rPr>
        <w:t xml:space="preserve"> </w:t>
      </w:r>
    </w:p>
    <w:p w:rsidR="004E02C0" w:rsidRDefault="004E02C0" w:rsidP="004E02C0">
      <w:pPr>
        <w:rPr>
          <w:rFonts w:ascii="GHEA Grapalat" w:hAnsi="GHEA Grapalat"/>
        </w:rPr>
      </w:pPr>
    </w:p>
    <w:p w:rsidR="004E02C0" w:rsidRPr="00EE5D57" w:rsidRDefault="001D69A0" w:rsidP="000A2E51">
      <w:pPr>
        <w:pStyle w:val="ListParagraph"/>
        <w:numPr>
          <w:ilvl w:val="0"/>
          <w:numId w:val="5"/>
        </w:numPr>
        <w:ind w:left="-90" w:firstLine="450"/>
        <w:rPr>
          <w:rFonts w:ascii="GHEA Grapalat" w:hAnsi="GHEA Grapalat"/>
          <w:b/>
          <w:sz w:val="24"/>
          <w:szCs w:val="24"/>
        </w:rPr>
      </w:pPr>
      <w:r w:rsidRPr="00EE5D57">
        <w:rPr>
          <w:rFonts w:ascii="GHEA Grapalat" w:hAnsi="GHEA Grapalat"/>
          <w:b/>
          <w:sz w:val="24"/>
          <w:szCs w:val="24"/>
        </w:rPr>
        <w:t>Ը</w:t>
      </w:r>
      <w:r w:rsidR="00E24B80" w:rsidRPr="00EE5D57">
        <w:rPr>
          <w:rFonts w:ascii="GHEA Grapalat" w:hAnsi="GHEA Grapalat"/>
          <w:b/>
          <w:sz w:val="24"/>
          <w:szCs w:val="24"/>
        </w:rPr>
        <w:t>Ն</w:t>
      </w:r>
      <w:r w:rsidRPr="00EE5D57">
        <w:rPr>
          <w:rFonts w:ascii="GHEA Grapalat" w:hAnsi="GHEA Grapalat"/>
          <w:b/>
          <w:sz w:val="24"/>
          <w:szCs w:val="24"/>
        </w:rPr>
        <w:t xml:space="preserve">ԴՀԱՆՈՒՐ ԴՐՈՒՅԹՆԵՐ. </w:t>
      </w:r>
      <w:r w:rsidR="004E02C0" w:rsidRPr="00EE5D57">
        <w:rPr>
          <w:rFonts w:ascii="GHEA Grapalat" w:hAnsi="GHEA Grapalat"/>
          <w:b/>
          <w:sz w:val="24"/>
          <w:szCs w:val="24"/>
        </w:rPr>
        <w:t>ԿԻՐԱՌՄԱՆ ՈԼՈՐՏ</w:t>
      </w:r>
    </w:p>
    <w:p w:rsidR="001D69A0" w:rsidRPr="00EE5D57" w:rsidRDefault="009D6DD4" w:rsidP="000A2E51">
      <w:pPr>
        <w:pStyle w:val="ListParagraph"/>
        <w:numPr>
          <w:ilvl w:val="0"/>
          <w:numId w:val="6"/>
        </w:numPr>
        <w:ind w:left="-90" w:firstLine="450"/>
        <w:rPr>
          <w:rFonts w:ascii="GHEA Grapalat" w:hAnsi="GHEA Grapalat"/>
          <w:sz w:val="24"/>
          <w:szCs w:val="24"/>
        </w:rPr>
      </w:pPr>
      <w:r w:rsidRPr="00EE5D57">
        <w:rPr>
          <w:rFonts w:ascii="GHEA Grapalat" w:hAnsi="GHEA Grapalat"/>
          <w:sz w:val="24"/>
          <w:szCs w:val="24"/>
        </w:rPr>
        <w:t xml:space="preserve">Բնակելի,  հասարակական  և  արտադրական նշանակության  </w:t>
      </w:r>
      <w:r w:rsidR="00E24B80" w:rsidRPr="00EE5D57">
        <w:rPr>
          <w:rFonts w:ascii="GHEA Grapalat" w:hAnsi="GHEA Grapalat"/>
          <w:sz w:val="24"/>
          <w:szCs w:val="24"/>
        </w:rPr>
        <w:t>շ</w:t>
      </w:r>
      <w:r w:rsidR="001D69A0" w:rsidRPr="00EE5D57">
        <w:rPr>
          <w:rFonts w:ascii="GHEA Grapalat" w:hAnsi="GHEA Grapalat"/>
          <w:sz w:val="24"/>
          <w:szCs w:val="24"/>
        </w:rPr>
        <w:t xml:space="preserve">ենքերի և շինությունների տեխնիկական վիճակի հետազննությունը կատարվում է վնասվածքների և վթարների առաջացման պատճառների պարզաբանման, վերակառուցման </w:t>
      </w:r>
      <w:r w:rsidR="00E24B80" w:rsidRPr="00EE5D57">
        <w:rPr>
          <w:rFonts w:ascii="GHEA Grapalat" w:hAnsi="GHEA Grapalat"/>
          <w:sz w:val="24"/>
          <w:szCs w:val="24"/>
        </w:rPr>
        <w:t>հնարավոր</w:t>
      </w:r>
      <w:r w:rsidR="001D69A0" w:rsidRPr="00EE5D57">
        <w:rPr>
          <w:rFonts w:ascii="GHEA Grapalat" w:hAnsi="GHEA Grapalat"/>
          <w:sz w:val="24"/>
          <w:szCs w:val="24"/>
        </w:rPr>
        <w:t xml:space="preserve">ության, ինչպես </w:t>
      </w:r>
      <w:r w:rsidR="00E24B80" w:rsidRPr="00EE5D57">
        <w:rPr>
          <w:rFonts w:ascii="GHEA Grapalat" w:hAnsi="GHEA Grapalat"/>
          <w:sz w:val="24"/>
          <w:szCs w:val="24"/>
        </w:rPr>
        <w:t>նա</w:t>
      </w:r>
      <w:r w:rsidR="001D69A0" w:rsidRPr="00EE5D57">
        <w:rPr>
          <w:rFonts w:ascii="GHEA Grapalat" w:hAnsi="GHEA Grapalat"/>
          <w:sz w:val="24"/>
          <w:szCs w:val="24"/>
        </w:rPr>
        <w:t xml:space="preserve">և առանձին տարրերի և ընդհանուր կրողունակության ու կոշտության հուսալիության գնահատման նպատակով: </w:t>
      </w:r>
      <w:r w:rsidR="00E24B80" w:rsidRPr="00EE5D57">
        <w:rPr>
          <w:rFonts w:ascii="GHEA Grapalat" w:hAnsi="GHEA Grapalat"/>
          <w:sz w:val="24"/>
          <w:szCs w:val="24"/>
        </w:rPr>
        <w:t>Հետազննման արդյունքներով ամփոփվում են մասնագիտական եզրակացություններ՝ ըստ առանձին ներկայացված առաջարկների:</w:t>
      </w:r>
    </w:p>
    <w:p w:rsidR="00D257ED" w:rsidRPr="00EE5D57" w:rsidRDefault="00D257ED" w:rsidP="000A2E51">
      <w:pPr>
        <w:pStyle w:val="ListParagraph"/>
        <w:numPr>
          <w:ilvl w:val="0"/>
          <w:numId w:val="6"/>
        </w:numPr>
        <w:ind w:left="-90" w:firstLine="450"/>
        <w:rPr>
          <w:rFonts w:ascii="GHEA Grapalat" w:hAnsi="GHEA Grapalat"/>
          <w:sz w:val="24"/>
          <w:szCs w:val="24"/>
        </w:rPr>
      </w:pPr>
      <w:r w:rsidRPr="00EE5D57">
        <w:rPr>
          <w:rFonts w:ascii="GHEA Grapalat" w:hAnsi="GHEA Grapalat"/>
          <w:sz w:val="24"/>
          <w:szCs w:val="24"/>
        </w:rPr>
        <w:t>Բնակելի,  հասարակական  և  արտադրական նշանակության  շենքերի և  շինությունների  տեխնիկական  վիճակի   հետազննության ծառայությանն առնչվող կարգավորումները հիմք են հանդիսանում շինարարական ծրագրերի նախագծման մեկնարկի, նախագծային լուծումների ընտրության և հիմնավորման համար</w:t>
      </w:r>
      <w:r w:rsidR="001D69A0" w:rsidRPr="00EE5D57">
        <w:rPr>
          <w:rFonts w:ascii="GHEA Grapalat" w:hAnsi="GHEA Grapalat"/>
          <w:sz w:val="24"/>
          <w:szCs w:val="24"/>
        </w:rPr>
        <w:t>,</w:t>
      </w:r>
      <w:r w:rsidRPr="00EE5D57">
        <w:rPr>
          <w:rFonts w:ascii="GHEA Grapalat" w:hAnsi="GHEA Grapalat"/>
          <w:sz w:val="24"/>
          <w:szCs w:val="24"/>
        </w:rPr>
        <w:t xml:space="preserve"> </w:t>
      </w:r>
      <w:r w:rsidR="001D69A0" w:rsidRPr="00EE5D57">
        <w:rPr>
          <w:rFonts w:ascii="GHEA Grapalat" w:hAnsi="GHEA Grapalat"/>
          <w:sz w:val="24"/>
          <w:szCs w:val="24"/>
        </w:rPr>
        <w:t>կիրառելի են շինարարական ծրագրերի պատվիրատուների կողմից</w:t>
      </w:r>
      <w:r w:rsidRPr="00EE5D57">
        <w:rPr>
          <w:rFonts w:ascii="GHEA Grapalat" w:hAnsi="GHEA Grapalat"/>
          <w:sz w:val="24"/>
          <w:szCs w:val="24"/>
        </w:rPr>
        <w:t>:</w:t>
      </w:r>
      <w:r w:rsidR="00C71442" w:rsidRPr="00EE5D57">
        <w:rPr>
          <w:rFonts w:ascii="GHEA Grapalat" w:hAnsi="GHEA Grapalat"/>
          <w:sz w:val="24"/>
          <w:szCs w:val="24"/>
        </w:rPr>
        <w:t xml:space="preserve"> </w:t>
      </w:r>
      <w:r w:rsidR="00591D03">
        <w:rPr>
          <w:rFonts w:ascii="GHEA Grapalat" w:hAnsi="GHEA Grapalat"/>
          <w:sz w:val="24"/>
          <w:szCs w:val="24"/>
          <w:lang w:val="en-US"/>
        </w:rPr>
        <w:t>Քաղաքաշինական գործունեության օբյեկտների՝ շ</w:t>
      </w:r>
      <w:r w:rsidR="004A28F7">
        <w:rPr>
          <w:rFonts w:ascii="GHEA Grapalat" w:hAnsi="GHEA Grapalat"/>
          <w:sz w:val="24"/>
          <w:szCs w:val="24"/>
          <w:lang w:val="en-US"/>
        </w:rPr>
        <w:t>ենքերի ու շինությունների տեխնիկական վիճակի հետազննման ծառայությունը լ</w:t>
      </w:r>
      <w:r w:rsidR="004A28F7" w:rsidRPr="004A28F7">
        <w:rPr>
          <w:rFonts w:ascii="GHEA Grapalat" w:hAnsi="GHEA Grapalat"/>
          <w:sz w:val="24"/>
          <w:szCs w:val="24"/>
          <w:lang w:val="en-US"/>
        </w:rPr>
        <w:t>իցենզավորման ենթակա գործունեության տեսակ</w:t>
      </w:r>
      <w:r w:rsidR="004A28F7">
        <w:rPr>
          <w:rFonts w:ascii="GHEA Grapalat" w:hAnsi="GHEA Grapalat"/>
          <w:sz w:val="24"/>
          <w:szCs w:val="24"/>
          <w:lang w:val="en-US"/>
        </w:rPr>
        <w:t xml:space="preserve"> է</w:t>
      </w:r>
      <w:r w:rsidR="008E01C1">
        <w:rPr>
          <w:rFonts w:ascii="GHEA Grapalat" w:hAnsi="GHEA Grapalat"/>
          <w:sz w:val="24"/>
          <w:szCs w:val="24"/>
          <w:lang w:val="en-US"/>
        </w:rPr>
        <w:t xml:space="preserve">՝ </w:t>
      </w:r>
      <w:r w:rsidR="00591D03">
        <w:rPr>
          <w:rFonts w:ascii="GHEA Grapalat" w:hAnsi="GHEA Grapalat"/>
          <w:sz w:val="24"/>
          <w:szCs w:val="24"/>
          <w:lang w:val="en-US"/>
        </w:rPr>
        <w:t xml:space="preserve">համաձայն </w:t>
      </w:r>
      <w:r w:rsidR="008E01C1">
        <w:rPr>
          <w:rFonts w:ascii="GHEA Grapalat" w:hAnsi="GHEA Grapalat"/>
          <w:sz w:val="24"/>
          <w:szCs w:val="24"/>
          <w:lang w:val="en-US"/>
        </w:rPr>
        <w:t>&lt;Լիցենզավորման մասին&gt; օրենքի</w:t>
      </w:r>
      <w:r w:rsidR="004A28F7">
        <w:rPr>
          <w:rFonts w:ascii="GHEA Grapalat" w:hAnsi="GHEA Grapalat"/>
          <w:sz w:val="24"/>
          <w:szCs w:val="24"/>
          <w:lang w:val="en-US"/>
        </w:rPr>
        <w:t>:</w:t>
      </w:r>
      <w:r w:rsidR="004A28F7" w:rsidRPr="004A28F7">
        <w:rPr>
          <w:rFonts w:ascii="GHEA Grapalat" w:hAnsi="GHEA Grapalat"/>
          <w:sz w:val="24"/>
          <w:szCs w:val="24"/>
          <w:lang w:val="en-US"/>
        </w:rPr>
        <w:t xml:space="preserve"> </w:t>
      </w:r>
      <w:r w:rsidR="00C71442" w:rsidRPr="00EE5D57">
        <w:rPr>
          <w:rFonts w:ascii="GHEA Grapalat" w:hAnsi="GHEA Grapalat"/>
          <w:sz w:val="24"/>
          <w:szCs w:val="24"/>
        </w:rPr>
        <w:t>Հետազննություններն իրականացվում են առավելագույնը մինչև 10 տարի պարբերականությամբ</w:t>
      </w:r>
      <w:r w:rsidR="004A28F7">
        <w:rPr>
          <w:rFonts w:ascii="GHEA Grapalat" w:hAnsi="GHEA Grapalat"/>
          <w:sz w:val="24"/>
          <w:szCs w:val="24"/>
          <w:lang w:val="en-US"/>
        </w:rPr>
        <w:t xml:space="preserve">, համապատասխան գործունեության լիցենզիա ունեցող </w:t>
      </w:r>
      <w:r w:rsidR="00362EAD">
        <w:rPr>
          <w:rFonts w:ascii="GHEA Grapalat" w:hAnsi="GHEA Grapalat"/>
          <w:sz w:val="24"/>
          <w:szCs w:val="24"/>
          <w:lang w:val="en-US"/>
        </w:rPr>
        <w:t>ֆիզիկական և իրավաբանական անձանց կողմից</w:t>
      </w:r>
      <w:r w:rsidR="00C71442" w:rsidRPr="00EE5D57">
        <w:rPr>
          <w:rFonts w:ascii="GHEA Grapalat" w:hAnsi="GHEA Grapalat"/>
          <w:sz w:val="24"/>
          <w:szCs w:val="24"/>
        </w:rPr>
        <w:t>:</w:t>
      </w:r>
    </w:p>
    <w:p w:rsidR="00C71442" w:rsidRPr="00E24B80" w:rsidRDefault="00C71442" w:rsidP="00D257ED">
      <w:pPr>
        <w:jc w:val="both"/>
        <w:rPr>
          <w:rFonts w:ascii="GHEA Grapalat" w:hAnsi="GHEA Grapalat"/>
          <w:sz w:val="24"/>
          <w:szCs w:val="24"/>
        </w:rPr>
      </w:pPr>
    </w:p>
    <w:p w:rsidR="00C71442" w:rsidRPr="00C71442" w:rsidRDefault="00C71442" w:rsidP="000A2E51">
      <w:pPr>
        <w:numPr>
          <w:ilvl w:val="0"/>
          <w:numId w:val="2"/>
        </w:numPr>
        <w:rPr>
          <w:rFonts w:ascii="GHEA Grapalat" w:hAnsi="GHEA Grapalat"/>
          <w:b/>
          <w:sz w:val="24"/>
          <w:szCs w:val="24"/>
          <w:lang w:val="ru-RU"/>
        </w:rPr>
      </w:pPr>
      <w:proofErr w:type="gramStart"/>
      <w:r w:rsidRPr="00C71442">
        <w:rPr>
          <w:rFonts w:ascii="GHEA Grapalat" w:hAnsi="GHEA Grapalat"/>
          <w:b/>
          <w:sz w:val="24"/>
          <w:szCs w:val="24"/>
        </w:rPr>
        <w:t>ՆՈՐՄԱՏԻՎ</w:t>
      </w:r>
      <w:r w:rsidRPr="00C71442">
        <w:rPr>
          <w:rFonts w:ascii="GHEA Grapalat" w:hAnsi="GHEA Grapalat"/>
          <w:b/>
          <w:sz w:val="24"/>
          <w:szCs w:val="24"/>
          <w:lang w:val="hy-AM"/>
        </w:rPr>
        <w:t xml:space="preserve">  ՀՂՈՒՄՆԵՐ</w:t>
      </w:r>
      <w:proofErr w:type="gramEnd"/>
    </w:p>
    <w:p w:rsidR="00C71442" w:rsidRPr="001D4EE7" w:rsidRDefault="00C71442" w:rsidP="000A2E51">
      <w:pPr>
        <w:pStyle w:val="ListParagraph"/>
        <w:numPr>
          <w:ilvl w:val="0"/>
          <w:numId w:val="2"/>
        </w:numPr>
        <w:rPr>
          <w:rFonts w:ascii="GHEA Grapalat" w:hAnsi="GHEA Grapalat"/>
          <w:sz w:val="24"/>
          <w:szCs w:val="24"/>
        </w:rPr>
      </w:pPr>
      <w:r w:rsidRPr="001D4EE7">
        <w:rPr>
          <w:rFonts w:ascii="GHEA Grapalat" w:hAnsi="GHEA Grapalat"/>
          <w:sz w:val="24"/>
          <w:szCs w:val="24"/>
        </w:rPr>
        <w:t>Սույն կարգում օգտագործվել են հղումներ հետևյալ նորմատիվ փաստաթղթերին.</w:t>
      </w:r>
    </w:p>
    <w:tbl>
      <w:tblPr>
        <w:tblStyle w:val="TableGrid"/>
        <w:tblW w:w="10247" w:type="dxa"/>
        <w:tblInd w:w="-905" w:type="dxa"/>
        <w:tblLook w:val="04A0" w:firstRow="1" w:lastRow="0" w:firstColumn="1" w:lastColumn="0" w:noHBand="0" w:noVBand="1"/>
      </w:tblPr>
      <w:tblGrid>
        <w:gridCol w:w="900"/>
        <w:gridCol w:w="3870"/>
        <w:gridCol w:w="5477"/>
      </w:tblGrid>
      <w:tr w:rsidR="002A2ADE" w:rsidRPr="00C71442" w:rsidTr="00C4758F">
        <w:tc>
          <w:tcPr>
            <w:tcW w:w="900" w:type="dxa"/>
          </w:tcPr>
          <w:p w:rsidR="00C71442" w:rsidRPr="002925F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կոմիտեի նախագահի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2022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հ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ունիսի 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14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-ի N 1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1-Ն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ՀՀՇՆ II-6.01-96 (ՄՍՆ 2.03-01-95)  «Վտանգավոր բնական ազդեցությունների երկրաֆիզիկա»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F6345C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</w:t>
            </w:r>
            <w:r w:rsidR="00F6345C">
              <w:rPr>
                <w:rFonts w:ascii="GHEA Grapalat" w:hAnsi="GHEA Grapalat"/>
                <w:sz w:val="24"/>
                <w:szCs w:val="24"/>
              </w:rPr>
              <w:t>կոմիտեի նախագահի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20</w:t>
            </w:r>
            <w:r w:rsidR="00F6345C">
              <w:rPr>
                <w:rFonts w:ascii="GHEA Grapalat" w:hAnsi="GHEA Grapalat"/>
                <w:sz w:val="24"/>
                <w:szCs w:val="24"/>
              </w:rPr>
              <w:t>24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="00F6345C">
              <w:rPr>
                <w:rFonts w:ascii="GHEA Grapalat" w:hAnsi="GHEA Grapalat"/>
                <w:sz w:val="24"/>
                <w:szCs w:val="24"/>
              </w:rPr>
              <w:t>հունվարի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6345C">
              <w:rPr>
                <w:rFonts w:ascii="GHEA Grapalat" w:hAnsi="GHEA Grapalat"/>
                <w:sz w:val="24"/>
                <w:szCs w:val="24"/>
              </w:rPr>
              <w:t>15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N </w:t>
            </w:r>
            <w:r w:rsidR="00F6345C">
              <w:rPr>
                <w:rFonts w:ascii="GHEA Grapalat" w:hAnsi="GHEA Grapalat"/>
                <w:sz w:val="24"/>
                <w:szCs w:val="24"/>
              </w:rPr>
              <w:t>03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C71442" w:rsidRDefault="00032188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32188">
              <w:rPr>
                <w:rFonts w:ascii="GHEA Grapalat" w:hAnsi="GHEA Grapalat"/>
                <w:bCs/>
                <w:sz w:val="24"/>
                <w:szCs w:val="24"/>
              </w:rPr>
              <w:t>Հ</w:t>
            </w:r>
            <w:r w:rsidR="00F6345C" w:rsidRPr="00032188">
              <w:rPr>
                <w:rFonts w:ascii="GHEA Grapalat" w:hAnsi="GHEA Grapalat"/>
                <w:bCs/>
                <w:sz w:val="24"/>
                <w:szCs w:val="24"/>
              </w:rPr>
              <w:t>ՀՇՆ 22-01-2024</w:t>
            </w:r>
            <w:r w:rsidR="00F6345C" w:rsidRPr="00F6345C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="00F6345C" w:rsidRPr="00F6345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71442" w:rsidRPr="00C71442">
              <w:rPr>
                <w:rFonts w:ascii="GHEA Grapalat" w:hAnsi="GHEA Grapalat"/>
                <w:sz w:val="24"/>
                <w:szCs w:val="24"/>
                <w:lang w:val="ru-RU"/>
              </w:rPr>
              <w:t>«Շինարարական կլիմայաբանություն»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նախարարի 20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05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մայիսի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02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     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N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ՀՀՇՆ II-8.04.02-2005 «Շենքերի և շինությունների  հրդեհային ավտոմատիկա»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F6345C" w:rsidP="00F6345C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</w:t>
            </w:r>
            <w:r w:rsidRPr="002558AB">
              <w:rPr>
                <w:rFonts w:ascii="GHEA Grapalat" w:hAnsi="GHEA Grapalat"/>
                <w:sz w:val="24"/>
                <w:szCs w:val="24"/>
              </w:rPr>
              <w:t>կոմիտեի նախագահի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20</w:t>
            </w:r>
            <w:r w:rsidRPr="002558AB">
              <w:rPr>
                <w:rFonts w:ascii="GHEA Grapalat" w:hAnsi="GHEA Grapalat"/>
                <w:sz w:val="24"/>
                <w:szCs w:val="24"/>
              </w:rPr>
              <w:t>23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Pr="002558AB">
              <w:rPr>
                <w:rFonts w:ascii="GHEA Grapalat" w:hAnsi="GHEA Grapalat"/>
                <w:sz w:val="24"/>
                <w:szCs w:val="24"/>
              </w:rPr>
              <w:t>սեպտեմբերի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</w:rPr>
              <w:t>28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N </w:t>
            </w:r>
            <w:r w:rsidRPr="002558AB">
              <w:rPr>
                <w:rFonts w:ascii="GHEA Grapalat" w:hAnsi="GHEA Grapalat"/>
                <w:sz w:val="24"/>
                <w:szCs w:val="24"/>
              </w:rPr>
              <w:t>09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F6345C" w:rsidP="00F6345C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22-02.01-2023 «Տարածքների, շենքերի և  շինությունների ինժեներական պաշտպանությունը երկրաբանական վտանգավոր երևույթներից»</w:t>
            </w:r>
            <w:r w:rsidRPr="002558AB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7442EC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 քաղաքաշինության նախարարության կոլեգիայի 1999 թվականի դեկտեմբերի 28-ի N 5 որոշում</w:t>
            </w:r>
          </w:p>
        </w:tc>
        <w:tc>
          <w:tcPr>
            <w:tcW w:w="5477" w:type="dxa"/>
          </w:tcPr>
          <w:p w:rsidR="00C71442" w:rsidRPr="002558AB" w:rsidRDefault="00205714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I-2.01-99 «</w:t>
            </w:r>
            <w:r w:rsidRPr="002558AB">
              <w:rPr>
                <w:rFonts w:ascii="GHEA Grapalat" w:hAnsi="GHEA Grapalat"/>
                <w:sz w:val="24"/>
                <w:szCs w:val="24"/>
              </w:rPr>
              <w:t>Ինժեներական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</w:rPr>
              <w:t>հետազննություններ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</w:rPr>
              <w:t>շինարարության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</w:rPr>
              <w:t>համար։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</w:rPr>
              <w:t>Հիմնական դրույթներ» շինարարական նորմեր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կոմիտեի նախագահի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2022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դեկտեմբերի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12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N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28-Ն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32-01-2022 «Ավտոմոբիլային ճանապարհներ»</w:t>
            </w:r>
          </w:p>
        </w:tc>
      </w:tr>
      <w:tr w:rsidR="002A2ADE" w:rsidRPr="00C71442" w:rsidTr="00C4758F">
        <w:tc>
          <w:tcPr>
            <w:tcW w:w="900" w:type="dxa"/>
          </w:tcPr>
          <w:p w:rsidR="00BB2D86" w:rsidRPr="002A2ADE" w:rsidRDefault="00BB2D86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BB2D86" w:rsidRPr="002558AB" w:rsidRDefault="00BB2D86" w:rsidP="00C7144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քաղաքաշինության կոմիտեի նախագահի 2020 թվականի դեկտեմբերի 28-ի N 102-Ն հրաման</w:t>
            </w:r>
          </w:p>
        </w:tc>
        <w:tc>
          <w:tcPr>
            <w:tcW w:w="5477" w:type="dxa"/>
          </w:tcPr>
          <w:p w:rsidR="00BB2D86" w:rsidRPr="002558AB" w:rsidRDefault="00BB2D86" w:rsidP="00C71442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20.04-2020 «Երկրաշարժադիմացկուն շինարարություն. Նախագծման նորմեր» շինարարական նորմեր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նախարարի 2004 թվականի օգոստոսի 4-ի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N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83-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ՀՀՇՆ IV-12.02.01-2004 «Ջեռուցում, օդափոխում և օդի լավորակում»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320FF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</w:t>
            </w:r>
            <w:r w:rsidR="00C320FF" w:rsidRPr="002558AB">
              <w:rPr>
                <w:rFonts w:ascii="GHEA Grapalat" w:hAnsi="GHEA Grapalat"/>
                <w:sz w:val="24"/>
                <w:szCs w:val="24"/>
              </w:rPr>
              <w:t>կոմիտեի նախագահի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20</w:t>
            </w:r>
            <w:r w:rsidR="00C320FF" w:rsidRPr="002558AB">
              <w:rPr>
                <w:rFonts w:ascii="GHEA Grapalat" w:hAnsi="GHEA Grapalat"/>
                <w:sz w:val="24"/>
                <w:szCs w:val="24"/>
              </w:rPr>
              <w:t>23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="00C320FF" w:rsidRPr="002558AB">
              <w:rPr>
                <w:rFonts w:ascii="GHEA Grapalat" w:hAnsi="GHEA Grapalat"/>
                <w:sz w:val="24"/>
                <w:szCs w:val="24"/>
              </w:rPr>
              <w:t>դեկտեմբերի 4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        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N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320FF" w:rsidRPr="002558AB">
              <w:rPr>
                <w:rFonts w:ascii="GHEA Grapalat" w:hAnsi="GHEA Grapalat"/>
                <w:sz w:val="24"/>
                <w:szCs w:val="24"/>
              </w:rPr>
              <w:t>14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320FF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42-01-2023 «Գազաբաշխիչ համակարգեր»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նախարարի 2014 թվականի մարտի 17-ի N 78-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21-01-2014 «Շենքերի և շինությունների հրդեհային անվտանգություն»</w:t>
            </w:r>
          </w:p>
        </w:tc>
      </w:tr>
      <w:tr w:rsidR="002A2ADE" w:rsidRPr="00C71442" w:rsidTr="00C4758F">
        <w:trPr>
          <w:trHeight w:val="1369"/>
        </w:trPr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ԿԱ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քաղաքաշինության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պետական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կոմիտեի նախագահի 2017 թվականի ապրիլի 13-ի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      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N 56-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ՀՀՇՆ 22-03-2017 «Արհեստական և բնական լուսավորում» 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նախարարի 2014 թվականի մարտի 17-ի N 7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9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22-04-2014 «Պաշտպանություն աղմուկից»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քաղաքաշինության կոմիտեի նախագահի 2022 թվականի հունիսի 21-ի</w:t>
            </w:r>
            <w:r w:rsidRPr="002558AB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                   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N 12-Ն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ՀՀՇՆ 30-02-2022 «Տարածքի բարեկարգում» 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նախարարի 2014 թվականի մարտի 31-ի N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93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31-01-2014 «Բնակելի շենքեր. Մաս I. Բազմաբնակարան բնակելի շենքեր»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կոմիտեի նախագահի 2022 թվականի նոյեմբերի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07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N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27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31-02-2022 «Բնակելի շենքեր. Մաս II. Անհատական բնակելի տներ»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կոմիտեի նախագահի 2020 թվականի դեկտեմբերի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    10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-ի N 95-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31-03-2020 «Հասարակական շենքեր և շինություններ»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նախարարի 2014 թվականի ապրիլի 9-ի N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103-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31-03.01-2014 «Հանրակրթական նշանակության շենքեր»</w:t>
            </w:r>
          </w:p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ապրիլի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04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-ի</w:t>
            </w:r>
            <w:r w:rsidRPr="002558AB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                 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N 06-Ն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ՀՀՇՆ 31-03.02-2022 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Հայաստանի Հանրապետության քաղաքացիական պաշտպանության պաշտպանական կառույցներ»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քաղաքաշինության կոմիտեի նախագահի 2022 թվականի հոկտեմբերի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03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-ի N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25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31-03.04-2022 «Նախադպրոցական հաստատությունների շենքեր.Նախագծման նորմեր»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նախարարի 2014 թվականի մարտի 17-ի N 80-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ՀՀՇՆ 40-01.01-2014 «Շենքերի ներքին ջրամատակարարում և ջրահեռացում»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քաղաքաշինության կոմիտեի նախագահի 2020 թվականի դեկտեմբերի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28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-ի N 103-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Ն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ՀՀՇՆ 40-01.02-2020 «Ջրամատակարարում. Արտաքին ցանցեր  և կառուցվածքներ»</w:t>
            </w:r>
            <w:r w:rsidRPr="002558AB">
              <w:rPr>
                <w:rFonts w:ascii="Calibri" w:hAnsi="Calibri" w:cs="Calibri"/>
                <w:b/>
                <w:bCs/>
                <w:sz w:val="24"/>
                <w:szCs w:val="24"/>
                <w:lang w:val="ru-RU"/>
              </w:rPr>
              <w:t> 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հուլիսի 8-ի                     N 16-Ն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ՀՀՇՆ 40-01.03-2022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Կոյուղի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.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Արտաքին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ցանցեր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և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կառուցվածքներ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»</w:t>
            </w:r>
            <w:r w:rsidRPr="002558AB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ՀՀ քաղաքաշինության նախարարի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2014 թվականի մարտի 24-ի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                                    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N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87-Ն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ՀՀՇՆ 20-06-2014 «Շենքերի և կառուցվածքների վերակառուցում, վերականգնում և ուժեղացում. Հիմնական դրույթներ»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հունիսի 14-ի                   N 11-Ն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ՍՆիՊ 2.05.03-84* «Կամուրջներ և խողովակներ»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հունիսի 14-ի                    N 11-Ն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ՍՆիՊ 2.06.15-85 «Տարածքների ինժեներական պաշտպանությունը ողողումներից և հեղեղներից» </w:t>
            </w:r>
          </w:p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հունիսի 14-ի                     N 11-Ն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ՍՆիՊ 2.10.02-84 «Շենքեր և սենքեր գյուղատնտեսական արտադրանքի պահպանման և վերամշակման համար»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11691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116912" w:rsidRPr="002558AB">
              <w:rPr>
                <w:rFonts w:ascii="GHEA Grapalat" w:hAnsi="GHEA Grapalat"/>
                <w:sz w:val="24"/>
                <w:szCs w:val="24"/>
              </w:rPr>
              <w:t>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</w:t>
            </w:r>
            <w:r w:rsidR="00116912" w:rsidRPr="002558AB">
              <w:rPr>
                <w:rFonts w:ascii="GHEA Grapalat" w:hAnsi="GHEA Grapalat"/>
                <w:sz w:val="24"/>
                <w:szCs w:val="24"/>
                <w:lang w:val="af-ZA"/>
              </w:rPr>
              <w:t>ոկտեմբերի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1</w:t>
            </w:r>
            <w:r w:rsidR="00116912" w:rsidRPr="002558AB">
              <w:rPr>
                <w:rFonts w:ascii="GHEA Grapalat" w:hAnsi="GHEA Grapalat"/>
                <w:sz w:val="24"/>
                <w:szCs w:val="24"/>
                <w:lang w:val="af-ZA"/>
              </w:rPr>
              <w:t>3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-ի                    N 1</w:t>
            </w:r>
            <w:r w:rsidR="00116912" w:rsidRPr="002558AB">
              <w:rPr>
                <w:rFonts w:ascii="GHEA Grapalat" w:hAnsi="GHEA Grapalat"/>
                <w:sz w:val="24"/>
                <w:szCs w:val="24"/>
                <w:lang w:val="af-ZA"/>
              </w:rPr>
              <w:t>0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-Ն հրաման</w:t>
            </w:r>
          </w:p>
        </w:tc>
        <w:tc>
          <w:tcPr>
            <w:tcW w:w="5477" w:type="dxa"/>
          </w:tcPr>
          <w:p w:rsidR="00C71442" w:rsidRPr="002558AB" w:rsidRDefault="00116912" w:rsidP="0011691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31-04.03-2023 «Շենքեր և սենքեր անասնաբուծական, թռչնաբուծական, գազանաբուծական. Նախագծման նորմեր»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890747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890747" w:rsidRPr="002558AB">
              <w:rPr>
                <w:rFonts w:ascii="GHEA Grapalat" w:hAnsi="GHEA Grapalat"/>
                <w:sz w:val="24"/>
                <w:szCs w:val="24"/>
              </w:rPr>
              <w:t>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="00890747" w:rsidRPr="002558AB">
              <w:rPr>
                <w:rFonts w:ascii="GHEA Grapalat" w:hAnsi="GHEA Grapalat"/>
                <w:sz w:val="24"/>
                <w:szCs w:val="24"/>
                <w:lang w:val="af-ZA"/>
              </w:rPr>
              <w:t>սեպտեմբերի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1</w:t>
            </w:r>
            <w:r w:rsidR="00890747" w:rsidRPr="002558AB">
              <w:rPr>
                <w:rFonts w:ascii="GHEA Grapalat" w:hAnsi="GHEA Grapalat"/>
                <w:sz w:val="24"/>
                <w:szCs w:val="24"/>
                <w:lang w:val="af-ZA"/>
              </w:rPr>
              <w:t>1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-ի                                        N </w:t>
            </w:r>
            <w:r w:rsidR="00890747" w:rsidRPr="002558AB">
              <w:rPr>
                <w:rFonts w:ascii="GHEA Grapalat" w:hAnsi="GHEA Grapalat"/>
                <w:sz w:val="24"/>
                <w:szCs w:val="24"/>
                <w:lang w:val="af-ZA"/>
              </w:rPr>
              <w:t>07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-Ն հրաման</w:t>
            </w:r>
          </w:p>
        </w:tc>
        <w:tc>
          <w:tcPr>
            <w:tcW w:w="5477" w:type="dxa"/>
          </w:tcPr>
          <w:p w:rsidR="00C71442" w:rsidRPr="002558AB" w:rsidRDefault="00464D3F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31-04.02-2023 «Ջերմոցներ»</w:t>
            </w:r>
            <w:r w:rsidRPr="002558AB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546476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546476" w:rsidRPr="002558AB">
              <w:rPr>
                <w:rFonts w:ascii="GHEA Grapalat" w:hAnsi="GHEA Grapalat"/>
                <w:sz w:val="24"/>
                <w:szCs w:val="24"/>
              </w:rPr>
              <w:t>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="00546476" w:rsidRPr="002558AB">
              <w:rPr>
                <w:rFonts w:ascii="GHEA Grapalat" w:hAnsi="GHEA Grapalat"/>
                <w:sz w:val="24"/>
                <w:szCs w:val="24"/>
                <w:lang w:val="af-ZA"/>
              </w:rPr>
              <w:t>դեկտեմբերի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546476" w:rsidRPr="002558AB">
              <w:rPr>
                <w:rFonts w:ascii="GHEA Grapalat" w:hAnsi="GHEA Grapalat"/>
                <w:sz w:val="24"/>
                <w:szCs w:val="24"/>
                <w:lang w:val="af-ZA"/>
              </w:rPr>
              <w:t>6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-ի                    N 1</w:t>
            </w:r>
            <w:r w:rsidR="00546476" w:rsidRPr="002558AB">
              <w:rPr>
                <w:rFonts w:ascii="GHEA Grapalat" w:hAnsi="GHEA Grapalat"/>
                <w:sz w:val="24"/>
                <w:szCs w:val="24"/>
                <w:lang w:val="af-ZA"/>
              </w:rPr>
              <w:t>7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-Ն հրաման</w:t>
            </w:r>
          </w:p>
        </w:tc>
        <w:tc>
          <w:tcPr>
            <w:tcW w:w="5477" w:type="dxa"/>
          </w:tcPr>
          <w:p w:rsidR="00C71442" w:rsidRPr="002558AB" w:rsidRDefault="00546476" w:rsidP="00546476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ՀՀՇՆ 31-04.04-2023</w:t>
            </w:r>
            <w:r w:rsidR="00C71442"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«</w:t>
            </w:r>
            <w:r w:rsidRPr="002558AB">
              <w:rPr>
                <w:rFonts w:ascii="GHEA Grapalat" w:hAnsi="GHEA Grapalat"/>
                <w:sz w:val="24"/>
                <w:szCs w:val="24"/>
              </w:rPr>
              <w:t>Սասռնարանային շենքեր և շինություններ</w:t>
            </w:r>
            <w:r w:rsidR="00C71442" w:rsidRPr="002558AB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2022 թվականի 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հունիսի 14-ի                   N 11-Ն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ՍՆիՊ 3.05.06-85 «Էլեկտրատեխնիկական սարքավորանքներ»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3E5FA3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ՀՀ քաղաքաշինության կոմիտեի նախագահի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3E5FA3" w:rsidRPr="002558AB">
              <w:rPr>
                <w:rFonts w:ascii="GHEA Grapalat" w:hAnsi="GHEA Grapalat"/>
                <w:sz w:val="24"/>
                <w:szCs w:val="24"/>
              </w:rPr>
              <w:t>3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թվականի </w:t>
            </w:r>
            <w:r w:rsidR="003E5FA3" w:rsidRPr="002558AB">
              <w:rPr>
                <w:rFonts w:ascii="GHEA Grapalat" w:hAnsi="GHEA Grapalat"/>
                <w:sz w:val="24"/>
                <w:szCs w:val="24"/>
                <w:lang w:val="af-ZA"/>
              </w:rPr>
              <w:t>նոյեմբերի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="003E5FA3" w:rsidRPr="002558AB">
              <w:rPr>
                <w:rFonts w:ascii="GHEA Grapalat" w:hAnsi="GHEA Grapalat"/>
                <w:sz w:val="24"/>
                <w:szCs w:val="24"/>
                <w:lang w:val="af-ZA"/>
              </w:rPr>
              <w:t>1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-ի                          N 1</w:t>
            </w:r>
            <w:r w:rsidR="003E5FA3" w:rsidRPr="002558AB">
              <w:rPr>
                <w:rFonts w:ascii="GHEA Grapalat" w:hAnsi="GHEA Grapalat"/>
                <w:sz w:val="24"/>
                <w:szCs w:val="24"/>
                <w:lang w:val="af-ZA"/>
              </w:rPr>
              <w:t>2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-Ն հրաման</w:t>
            </w:r>
          </w:p>
        </w:tc>
        <w:tc>
          <w:tcPr>
            <w:tcW w:w="5477" w:type="dxa"/>
          </w:tcPr>
          <w:p w:rsidR="00C71442" w:rsidRPr="002558AB" w:rsidRDefault="003E5FA3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ՀՀՇՆ 32-06-2023</w:t>
            </w:r>
            <w:r w:rsidR="00C71442"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«Մետրոպոլիտեններ»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558AB">
              <w:rPr>
                <w:rFonts w:ascii="GHEA Grapalat" w:hAnsi="GHEA Grapalat"/>
                <w:iCs/>
                <w:sz w:val="24"/>
                <w:szCs w:val="24"/>
                <w:lang w:val="ru-RU"/>
              </w:rPr>
              <w:t>ՀՀ կառավարությանն առընթեր քաղաքաշինության պետական կոմիտեի նախագահի 2017 թվականի սեպտեմբերի 11-ի N 128-Ն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«</w:t>
            </w:r>
            <w:r w:rsidRPr="002558AB">
              <w:rPr>
                <w:rFonts w:ascii="GHEA Grapalat" w:hAnsi="GHEA Grapalat"/>
                <w:iCs/>
                <w:sz w:val="24"/>
                <w:szCs w:val="24"/>
                <w:lang w:val="af-ZA"/>
              </w:rPr>
              <w:t>Բ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նակելի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,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հասարակական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,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արտադրական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շենքերի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և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շինությունների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նախագծային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փաստաթղթերի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կազմը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և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բովանդակությունը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սահմանող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կանոններ</w:t>
            </w:r>
            <w:r w:rsidRPr="002558AB">
              <w:rPr>
                <w:rFonts w:ascii="GHEA Grapalat" w:hAnsi="GHEA Grapalat"/>
                <w:sz w:val="24"/>
                <w:szCs w:val="24"/>
                <w:lang w:val="af-ZA"/>
              </w:rPr>
              <w:t>»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 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ՀՀ առողջապահության նախարարի 2002 թվականի դեկտեմբերի 25-ի N 876 հրաման</w:t>
            </w:r>
          </w:p>
        </w:tc>
        <w:tc>
          <w:tcPr>
            <w:tcW w:w="5477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«Խմելու ջուր: Ջրամատակարարման կենտրոնացված համակարգերի խմելու ջրի որակին ներկայացվող հիգիենիկ պահանջներ: Որակի հսկողություն»</w:t>
            </w:r>
            <w:r w:rsidRPr="00C7144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hy-AM"/>
              </w:rPr>
              <w:t>N 2-III-Ա2-1</w:t>
            </w:r>
            <w:r w:rsidRPr="00C7144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C71442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սանիտարական կանոններ և նորմեր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ՀՀ առողջապահության նախարարի 2002 թվականի նոյեմբերի 29-ի N 803 հրաման</w:t>
            </w:r>
          </w:p>
        </w:tc>
        <w:tc>
          <w:tcPr>
            <w:tcW w:w="5477" w:type="dxa"/>
          </w:tcPr>
          <w:p w:rsidR="00C71442" w:rsidRPr="00C71442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 xml:space="preserve">«Խմելու տնտեսական նշանակության ջրմուղների և ջրամատակարարման աղբյուրների սանիտարական պահպանման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գոտիներ»</w:t>
            </w:r>
            <w:r w:rsidRPr="00C71442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N 2-III-Ա2-2</w:t>
            </w:r>
            <w:r w:rsidRPr="00C71442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սանիտարական կանոններ և նորմեր</w:t>
            </w:r>
            <w:r w:rsidRPr="00C71442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367DBE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առողջապահության նախարարի 202</w:t>
            </w:r>
            <w:r w:rsidR="00367DBE" w:rsidRPr="002558AB">
              <w:rPr>
                <w:rFonts w:ascii="GHEA Grapalat" w:hAnsi="GHEA Grapalat"/>
                <w:sz w:val="24"/>
                <w:szCs w:val="24"/>
              </w:rPr>
              <w:t>4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թվականի </w:t>
            </w:r>
            <w:r w:rsidR="00367DBE" w:rsidRPr="002558AB">
              <w:rPr>
                <w:rFonts w:ascii="GHEA Grapalat" w:hAnsi="GHEA Grapalat"/>
                <w:sz w:val="24"/>
                <w:szCs w:val="24"/>
              </w:rPr>
              <w:t>փետրվարի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367DBE" w:rsidRPr="002558AB">
              <w:rPr>
                <w:rFonts w:ascii="GHEA Grapalat" w:hAnsi="GHEA Grapalat"/>
                <w:sz w:val="24"/>
                <w:szCs w:val="24"/>
              </w:rPr>
              <w:t>12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-ի N </w:t>
            </w:r>
            <w:r w:rsidR="00367DBE" w:rsidRPr="002558AB">
              <w:rPr>
                <w:rFonts w:ascii="GHEA Grapalat" w:hAnsi="GHEA Grapalat"/>
                <w:sz w:val="24"/>
                <w:szCs w:val="24"/>
              </w:rPr>
              <w:t>50-Ն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հրաման</w:t>
            </w:r>
          </w:p>
        </w:tc>
        <w:tc>
          <w:tcPr>
            <w:tcW w:w="5477" w:type="dxa"/>
          </w:tcPr>
          <w:p w:rsidR="00C71442" w:rsidRPr="002558AB" w:rsidRDefault="00367DBE" w:rsidP="00367DBE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«Նախադպրոցական ուսումնական հաստատություններին ներկայացվող պահանջներ» 2.1.2.001-24 սանիտարական կանոններ և հիգիենիկ նորմատիվներ</w:t>
            </w:r>
            <w:r w:rsidR="00C71442" w:rsidRPr="002558AB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առողջապահության նախարարության 2002 թվականի մարտի 06-ի                N 138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«Աղմուկն աշխատատեղերում, բնակելի և հասարակական շենքերում և բնակելի կառուցապատման տարածքներում» հաստատված N 2-III-11.3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սանիտարական նորմեր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կառավարության 2021 թվականի մայիսի 13-ի                  N 749-Լ որոշում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«Կլիմայի փոփոխության հարմարվողականության ազգային գործողությունների ծրագիր և 2021-2025 թվականների միջոցառումների ցանկը հաստատելու մասին»  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ՀՀ կառավարության 2015 թվականի մարտի 19-ի                         N 596-Ն որոշում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«</w:t>
            </w:r>
            <w:r w:rsidRPr="002558AB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Հայաստանի Հանրապետությունում կառուցապատման նպատակով թույլտվությունների և այլ փաստաթղթերի տրամադրման կարգ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 կառավարության 2006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թվականի փետրվարի 16-ի N 392-Ն որոշ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ում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«Հ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աշմանդամների և բնակչության սակավաշարժուն խմբերի համար սոցիալական, տրանսպորտային և ինժեներական ենթակառուցվածքների մատչելիության ապահովման կարգ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ը հաստատելու մասին»</w:t>
            </w:r>
          </w:p>
        </w:tc>
      </w:tr>
      <w:tr w:rsidR="002A2ADE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առողջապահության նախարարի 2017 թվականի մարտի 28-ի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N 12-Ն հրաման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««Հանրակրթական ծրագրեր իրականացնող ուսումնական հաստատություններին ներկայացվող պահանջներ» N 2.2.4-016-17 սանիտարական կանոնները և նորմերը հաստատելու և ՀՀ առողջապահության նախարարի 2002 թվականի փետրվարի 11-ի N 82 հրամանն ուժը կորցրած ճանաչելու մասին» </w:t>
            </w:r>
          </w:p>
        </w:tc>
      </w:tr>
      <w:tr w:rsidR="002A2ADE" w:rsidRPr="00C71442" w:rsidTr="00E941E9">
        <w:trPr>
          <w:trHeight w:val="1772"/>
        </w:trPr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C71442" w:rsidRPr="002558AB" w:rsidRDefault="00C71442" w:rsidP="00E941E9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ՀՀ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առողջապահության նախարարի 2018 թվականի հոկտեմբերի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27-ի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N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25-Ն</w:t>
            </w:r>
          </w:p>
        </w:tc>
        <w:tc>
          <w:tcPr>
            <w:tcW w:w="5477" w:type="dxa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«Մանկապատանեկան մարզադպրոցների տեղակայմանը, կառուցվածքին և շահագործմանը ներկայացվող պահանջներ»                   N 2.1.2.002-18 սանիտարական կանոնները հաստատելու մասին» </w:t>
            </w:r>
          </w:p>
        </w:tc>
      </w:tr>
      <w:tr w:rsidR="002A2ADE" w:rsidRPr="006132E4" w:rsidTr="00C4758F">
        <w:tc>
          <w:tcPr>
            <w:tcW w:w="900" w:type="dxa"/>
          </w:tcPr>
          <w:p w:rsidR="002819EE" w:rsidRPr="002A2ADE" w:rsidRDefault="002819EE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2819EE" w:rsidRPr="002558AB" w:rsidRDefault="002819EE" w:rsidP="00C71442">
            <w:pPr>
              <w:rPr>
                <w:rFonts w:ascii="GHEA Grapalat" w:hAnsi="GHEA Grapalat"/>
                <w:sz w:val="24"/>
                <w:szCs w:val="24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 քաղաքաշինության  կոմիտեի նախագահի 2020 թվականի դեկտեմբերի 28-ի N103-Ն հրաման</w:t>
            </w:r>
          </w:p>
        </w:tc>
        <w:tc>
          <w:tcPr>
            <w:tcW w:w="5477" w:type="dxa"/>
          </w:tcPr>
          <w:p w:rsidR="002819EE" w:rsidRPr="002558AB" w:rsidRDefault="002819EE" w:rsidP="00147A4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40-01.02-«</w:t>
            </w:r>
            <w:r w:rsidR="00147A48" w:rsidRPr="002558AB">
              <w:rPr>
                <w:rFonts w:ascii="GHEA Grapalat" w:hAnsi="GHEA Grapalat"/>
                <w:bCs/>
                <w:sz w:val="24"/>
                <w:szCs w:val="24"/>
              </w:rPr>
              <w:t>Ջրամատակարարում. Արտաքին ցանցեր և կառուցվածքներ</w:t>
            </w:r>
            <w:r w:rsidRPr="002558AB">
              <w:rPr>
                <w:rFonts w:ascii="GHEA Grapalat" w:hAnsi="GHEA Grapalat"/>
                <w:bCs/>
                <w:sz w:val="24"/>
                <w:szCs w:val="24"/>
              </w:rPr>
              <w:t>»</w:t>
            </w:r>
            <w:r w:rsidRPr="002558AB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6132E4" w:rsidTr="00C4758F">
        <w:tc>
          <w:tcPr>
            <w:tcW w:w="900" w:type="dxa"/>
          </w:tcPr>
          <w:p w:rsidR="002819EE" w:rsidRPr="002A2ADE" w:rsidRDefault="002819EE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2819EE" w:rsidRPr="00C71442" w:rsidRDefault="0086158C" w:rsidP="0086158C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158C">
              <w:rPr>
                <w:rFonts w:ascii="GHEA Grapalat" w:hAnsi="GHEA Grapalat"/>
                <w:sz w:val="24"/>
                <w:szCs w:val="24"/>
              </w:rPr>
              <w:t>ՀՀ քաղաքաշինության  կոմիտեի նախագահի 2020 թվականի դեկտեմբերի 28-ի N10</w:t>
            </w: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Pr="0086158C">
              <w:rPr>
                <w:rFonts w:ascii="GHEA Grapalat" w:hAnsi="GHEA Grapalat"/>
                <w:sz w:val="24"/>
                <w:szCs w:val="24"/>
              </w:rPr>
              <w:t>-Ն հրաման</w:t>
            </w:r>
          </w:p>
        </w:tc>
        <w:tc>
          <w:tcPr>
            <w:tcW w:w="5477" w:type="dxa"/>
          </w:tcPr>
          <w:p w:rsidR="002819EE" w:rsidRPr="006132E4" w:rsidRDefault="0086158C" w:rsidP="00C7144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 53-01-«</w:t>
            </w:r>
            <w:r w:rsidR="00147A48" w:rsidRPr="006132E4">
              <w:rPr>
                <w:rFonts w:ascii="GHEA Grapalat" w:hAnsi="GHEA Grapalat"/>
                <w:bCs/>
                <w:sz w:val="24"/>
                <w:szCs w:val="24"/>
              </w:rPr>
              <w:t>Պողպատե կոնստրուկցիաներ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</w:p>
        </w:tc>
      </w:tr>
      <w:tr w:rsidR="002A2ADE" w:rsidRPr="006132E4" w:rsidTr="00C4758F">
        <w:tc>
          <w:tcPr>
            <w:tcW w:w="900" w:type="dxa"/>
          </w:tcPr>
          <w:p w:rsidR="002819EE" w:rsidRPr="002A2ADE" w:rsidRDefault="002819EE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2819EE" w:rsidRPr="001E4342" w:rsidRDefault="001E4342" w:rsidP="00C71442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ՀՀ քաղաքա</w:t>
            </w:r>
            <w:r w:rsidR="004621C8">
              <w:rPr>
                <w:rFonts w:ascii="GHEA Grapalat" w:hAnsi="GHEA Grapalat"/>
                <w:sz w:val="24"/>
                <w:szCs w:val="24"/>
              </w:rPr>
              <w:t>շինության կոմիտեի նախագահի 2021 թվականի հունվարի 14-ի N02-Ն հրաման</w:t>
            </w:r>
          </w:p>
        </w:tc>
        <w:tc>
          <w:tcPr>
            <w:tcW w:w="5477" w:type="dxa"/>
          </w:tcPr>
          <w:p w:rsidR="002819EE" w:rsidRPr="006132E4" w:rsidRDefault="001E4342" w:rsidP="00147A4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 xml:space="preserve">52-01- </w:t>
            </w:r>
            <w:r w:rsidRPr="006132E4">
              <w:rPr>
                <w:rFonts w:ascii="GHEA Grapalat" w:hAnsi="GHEA Grapalat" w:cs="GHEA Grapalat"/>
                <w:bCs/>
                <w:sz w:val="24"/>
                <w:szCs w:val="24"/>
              </w:rPr>
              <w:t>«</w:t>
            </w:r>
            <w:r w:rsidR="00147A48" w:rsidRPr="006132E4">
              <w:rPr>
                <w:rFonts w:ascii="GHEA Grapalat" w:hAnsi="GHEA Grapalat"/>
                <w:bCs/>
                <w:sz w:val="24"/>
                <w:szCs w:val="24"/>
              </w:rPr>
              <w:t>Բետոնե և երկաթբետոնե կոնստրուկցիաներ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</w:p>
        </w:tc>
      </w:tr>
      <w:tr w:rsidR="002A2ADE" w:rsidRPr="006132E4" w:rsidTr="00C4758F">
        <w:tc>
          <w:tcPr>
            <w:tcW w:w="900" w:type="dxa"/>
          </w:tcPr>
          <w:p w:rsidR="004621C8" w:rsidRPr="002A2ADE" w:rsidRDefault="004621C8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4621C8" w:rsidRDefault="00EF4D03" w:rsidP="005F60EB">
            <w:pPr>
              <w:rPr>
                <w:rFonts w:ascii="GHEA Grapalat" w:hAnsi="GHEA Grapalat"/>
                <w:sz w:val="24"/>
                <w:szCs w:val="24"/>
              </w:rPr>
            </w:pPr>
            <w:r w:rsidRPr="00EF4D03">
              <w:rPr>
                <w:rFonts w:ascii="GHEA Grapalat" w:hAnsi="GHEA Grapalat"/>
                <w:sz w:val="24"/>
                <w:szCs w:val="24"/>
              </w:rPr>
              <w:t>ՀՀ քաղաքաշինության կոմիտեի նախագահի 202</w:t>
            </w:r>
            <w:r w:rsidR="005F60EB">
              <w:rPr>
                <w:rFonts w:ascii="GHEA Grapalat" w:hAnsi="GHEA Grapalat"/>
                <w:sz w:val="24"/>
                <w:szCs w:val="24"/>
              </w:rPr>
              <w:t>2</w:t>
            </w:r>
            <w:r w:rsidRPr="00EF4D03">
              <w:rPr>
                <w:rFonts w:ascii="GHEA Grapalat" w:hAnsi="GHEA Grapalat"/>
                <w:sz w:val="24"/>
                <w:szCs w:val="24"/>
              </w:rPr>
              <w:t xml:space="preserve"> թվականի </w:t>
            </w:r>
            <w:r w:rsidR="005F60EB">
              <w:rPr>
                <w:rFonts w:ascii="GHEA Grapalat" w:hAnsi="GHEA Grapalat"/>
                <w:sz w:val="24"/>
                <w:szCs w:val="24"/>
              </w:rPr>
              <w:t>ապրիլի</w:t>
            </w:r>
            <w:r w:rsidRPr="00EF4D03">
              <w:rPr>
                <w:rFonts w:ascii="GHEA Grapalat" w:hAnsi="GHEA Grapalat"/>
                <w:sz w:val="24"/>
                <w:szCs w:val="24"/>
              </w:rPr>
              <w:t xml:space="preserve"> 4-ի N0</w:t>
            </w:r>
            <w:r w:rsidR="005F60EB">
              <w:rPr>
                <w:rFonts w:ascii="GHEA Grapalat" w:hAnsi="GHEA Grapalat"/>
                <w:sz w:val="24"/>
                <w:szCs w:val="24"/>
              </w:rPr>
              <w:t>6</w:t>
            </w:r>
            <w:r w:rsidRPr="00EF4D03">
              <w:rPr>
                <w:rFonts w:ascii="GHEA Grapalat" w:hAnsi="GHEA Grapalat"/>
                <w:sz w:val="24"/>
                <w:szCs w:val="24"/>
              </w:rPr>
              <w:t>-Ն հրաման</w:t>
            </w:r>
          </w:p>
        </w:tc>
        <w:tc>
          <w:tcPr>
            <w:tcW w:w="5477" w:type="dxa"/>
          </w:tcPr>
          <w:p w:rsidR="004621C8" w:rsidRPr="006132E4" w:rsidRDefault="004621C8" w:rsidP="00C71442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 31-03.02-2022 «</w:t>
            </w:r>
            <w:r w:rsidR="006132E4" w:rsidRPr="006132E4">
              <w:rPr>
                <w:rFonts w:ascii="GHEA Grapalat" w:hAnsi="GHEA Grapalat"/>
                <w:bCs/>
                <w:sz w:val="24"/>
                <w:szCs w:val="24"/>
              </w:rPr>
              <w:t>Հայաստանի Հանրապետության քաղաքացիական պաշտպանության պաշտպանական կառույցներ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6132E4" w:rsidTr="00C4758F">
        <w:tc>
          <w:tcPr>
            <w:tcW w:w="900" w:type="dxa"/>
          </w:tcPr>
          <w:p w:rsidR="005F60EB" w:rsidRPr="002A2ADE" w:rsidRDefault="005F60EB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5F60EB" w:rsidRPr="00EF4D03" w:rsidRDefault="0027260D" w:rsidP="0027260D">
            <w:pPr>
              <w:rPr>
                <w:rFonts w:ascii="GHEA Grapalat" w:hAnsi="GHEA Grapalat"/>
                <w:sz w:val="24"/>
                <w:szCs w:val="24"/>
              </w:rPr>
            </w:pPr>
            <w:r w:rsidRPr="0027260D">
              <w:rPr>
                <w:rFonts w:ascii="GHEA Grapalat" w:hAnsi="GHEA Grapalat"/>
                <w:sz w:val="24"/>
                <w:szCs w:val="24"/>
              </w:rPr>
              <w:t xml:space="preserve">ՀՀ քաղաքաշինության կոմիտեի նախագահի 2022 թվականի </w:t>
            </w:r>
            <w:r>
              <w:rPr>
                <w:rFonts w:ascii="GHEA Grapalat" w:hAnsi="GHEA Grapalat"/>
                <w:sz w:val="24"/>
                <w:szCs w:val="24"/>
              </w:rPr>
              <w:t>հունիսի</w:t>
            </w:r>
            <w:r w:rsidRPr="0027260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22</w:t>
            </w:r>
            <w:r w:rsidRPr="0027260D">
              <w:rPr>
                <w:rFonts w:ascii="GHEA Grapalat" w:hAnsi="GHEA Grapalat"/>
                <w:sz w:val="24"/>
                <w:szCs w:val="24"/>
              </w:rPr>
              <w:t>-ի N</w:t>
            </w:r>
            <w:r>
              <w:rPr>
                <w:rFonts w:ascii="GHEA Grapalat" w:hAnsi="GHEA Grapalat"/>
                <w:sz w:val="24"/>
                <w:szCs w:val="24"/>
              </w:rPr>
              <w:t>13</w:t>
            </w:r>
            <w:r w:rsidRPr="0027260D">
              <w:rPr>
                <w:rFonts w:ascii="GHEA Grapalat" w:hAnsi="GHEA Grapalat"/>
                <w:sz w:val="24"/>
                <w:szCs w:val="24"/>
              </w:rPr>
              <w:t>-Ն հրաման</w:t>
            </w:r>
          </w:p>
        </w:tc>
        <w:tc>
          <w:tcPr>
            <w:tcW w:w="5477" w:type="dxa"/>
          </w:tcPr>
          <w:p w:rsidR="005F60EB" w:rsidRPr="006132E4" w:rsidRDefault="0027260D" w:rsidP="006132E4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 31-04-2022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  <w:r w:rsidRPr="006132E4">
              <w:rPr>
                <w:rFonts w:ascii="GHEA Grapalat" w:hAnsi="GHEA Grapalat" w:cs="GHEA Grapalat"/>
                <w:bCs/>
                <w:sz w:val="24"/>
                <w:szCs w:val="24"/>
              </w:rPr>
              <w:t>«</w:t>
            </w:r>
            <w:r w:rsidR="006132E4" w:rsidRPr="006132E4">
              <w:rPr>
                <w:rFonts w:ascii="GHEA Grapalat" w:hAnsi="GHEA Grapalat"/>
                <w:bCs/>
                <w:sz w:val="24"/>
                <w:szCs w:val="24"/>
              </w:rPr>
              <w:t>Տանիքներ և տանիքածածկեր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6132E4" w:rsidTr="00C4758F">
        <w:tc>
          <w:tcPr>
            <w:tcW w:w="900" w:type="dxa"/>
          </w:tcPr>
          <w:p w:rsidR="002127F6" w:rsidRPr="002A2ADE" w:rsidRDefault="002127F6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2127F6" w:rsidRPr="0027260D" w:rsidRDefault="00847A7A" w:rsidP="00847A7A">
            <w:pPr>
              <w:rPr>
                <w:rFonts w:ascii="GHEA Grapalat" w:hAnsi="GHEA Grapalat"/>
                <w:sz w:val="24"/>
                <w:szCs w:val="24"/>
              </w:rPr>
            </w:pPr>
            <w:r w:rsidRPr="00847A7A">
              <w:rPr>
                <w:rFonts w:ascii="GHEA Grapalat" w:hAnsi="GHEA Grapalat"/>
                <w:sz w:val="24"/>
                <w:szCs w:val="24"/>
              </w:rPr>
              <w:t>ՀՀ քաղաքաշինության կոմիտեի նախագահի 2022 թվականի հու</w:t>
            </w:r>
            <w:r>
              <w:rPr>
                <w:rFonts w:ascii="GHEA Grapalat" w:hAnsi="GHEA Grapalat"/>
                <w:sz w:val="24"/>
                <w:szCs w:val="24"/>
              </w:rPr>
              <w:t>լ</w:t>
            </w:r>
            <w:r w:rsidRPr="00847A7A">
              <w:rPr>
                <w:rFonts w:ascii="GHEA Grapalat" w:hAnsi="GHEA Grapalat"/>
                <w:sz w:val="24"/>
                <w:szCs w:val="24"/>
              </w:rPr>
              <w:t xml:space="preserve">իսի </w:t>
            </w:r>
            <w:r>
              <w:rPr>
                <w:rFonts w:ascii="GHEA Grapalat" w:hAnsi="GHEA Grapalat"/>
                <w:sz w:val="24"/>
                <w:szCs w:val="24"/>
              </w:rPr>
              <w:t>8</w:t>
            </w:r>
            <w:r w:rsidRPr="00847A7A">
              <w:rPr>
                <w:rFonts w:ascii="GHEA Grapalat" w:hAnsi="GHEA Grapalat"/>
                <w:sz w:val="24"/>
                <w:szCs w:val="24"/>
              </w:rPr>
              <w:t>-ի N</w:t>
            </w:r>
            <w:r>
              <w:rPr>
                <w:rFonts w:ascii="GHEA Grapalat" w:hAnsi="GHEA Grapalat"/>
                <w:sz w:val="24"/>
                <w:szCs w:val="24"/>
              </w:rPr>
              <w:t>16</w:t>
            </w:r>
            <w:r w:rsidRPr="00847A7A">
              <w:rPr>
                <w:rFonts w:ascii="GHEA Grapalat" w:hAnsi="GHEA Grapalat"/>
                <w:sz w:val="24"/>
                <w:szCs w:val="24"/>
              </w:rPr>
              <w:t>-Ն հրաման</w:t>
            </w:r>
          </w:p>
        </w:tc>
        <w:tc>
          <w:tcPr>
            <w:tcW w:w="5477" w:type="dxa"/>
          </w:tcPr>
          <w:p w:rsidR="002127F6" w:rsidRPr="006132E4" w:rsidRDefault="00847A7A" w:rsidP="006132E4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 40-01.03-2022 «</w:t>
            </w:r>
            <w:r w:rsidR="006132E4" w:rsidRPr="006132E4">
              <w:rPr>
                <w:rFonts w:ascii="GHEA Grapalat" w:hAnsi="GHEA Grapalat"/>
                <w:bCs/>
                <w:sz w:val="24"/>
                <w:szCs w:val="24"/>
              </w:rPr>
              <w:t>Կոյուղի. Արտաքին ցանցեր և կառուցվածքներ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6132E4" w:rsidTr="00C4758F">
        <w:tc>
          <w:tcPr>
            <w:tcW w:w="900" w:type="dxa"/>
          </w:tcPr>
          <w:p w:rsidR="007D7819" w:rsidRPr="002A2ADE" w:rsidRDefault="007D7819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7D7819" w:rsidRPr="00847A7A" w:rsidRDefault="007D7819" w:rsidP="007D7819">
            <w:pPr>
              <w:rPr>
                <w:rFonts w:ascii="GHEA Grapalat" w:hAnsi="GHEA Grapalat"/>
                <w:sz w:val="24"/>
                <w:szCs w:val="24"/>
              </w:rPr>
            </w:pPr>
            <w:r w:rsidRPr="007D7819">
              <w:rPr>
                <w:rFonts w:ascii="GHEA Grapalat" w:hAnsi="GHEA Grapalat"/>
                <w:sz w:val="24"/>
                <w:szCs w:val="24"/>
              </w:rPr>
              <w:t xml:space="preserve">ՀՀ քաղաքաշինության կոմիտեի նախագահի 2022 թվականի հուլիսի </w:t>
            </w:r>
            <w:r>
              <w:rPr>
                <w:rFonts w:ascii="GHEA Grapalat" w:hAnsi="GHEA Grapalat"/>
                <w:sz w:val="24"/>
                <w:szCs w:val="24"/>
              </w:rPr>
              <w:t>29</w:t>
            </w:r>
            <w:r w:rsidRPr="007D7819">
              <w:rPr>
                <w:rFonts w:ascii="GHEA Grapalat" w:hAnsi="GHEA Grapalat"/>
                <w:sz w:val="24"/>
                <w:szCs w:val="24"/>
              </w:rPr>
              <w:t>-ի N1</w:t>
            </w:r>
            <w:r>
              <w:rPr>
                <w:rFonts w:ascii="GHEA Grapalat" w:hAnsi="GHEA Grapalat"/>
                <w:sz w:val="24"/>
                <w:szCs w:val="24"/>
              </w:rPr>
              <w:t>7</w:t>
            </w:r>
            <w:r w:rsidRPr="007D7819">
              <w:rPr>
                <w:rFonts w:ascii="GHEA Grapalat" w:hAnsi="GHEA Grapalat"/>
                <w:sz w:val="24"/>
                <w:szCs w:val="24"/>
              </w:rPr>
              <w:t>-Ն հրաման</w:t>
            </w:r>
          </w:p>
        </w:tc>
        <w:tc>
          <w:tcPr>
            <w:tcW w:w="5477" w:type="dxa"/>
          </w:tcPr>
          <w:p w:rsidR="007D7819" w:rsidRPr="006132E4" w:rsidRDefault="007D7819" w:rsidP="00C71442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6132E4">
              <w:rPr>
                <w:rFonts w:ascii="GHEA Grapalat" w:hAnsi="GHEA Grapalat"/>
                <w:bCs/>
                <w:sz w:val="24"/>
                <w:szCs w:val="24"/>
              </w:rPr>
              <w:t>ՀՀՇՆ 13.01-2022 «</w:t>
            </w:r>
            <w:r w:rsidR="006132E4" w:rsidRPr="006132E4">
              <w:rPr>
                <w:rFonts w:ascii="GHEA Grapalat" w:hAnsi="GHEA Grapalat"/>
                <w:bCs/>
                <w:sz w:val="24"/>
                <w:szCs w:val="24"/>
              </w:rPr>
              <w:t>Գեոդեզիական աշխատանքները շինարարությունում</w:t>
            </w:r>
            <w:r w:rsidRPr="006132E4">
              <w:rPr>
                <w:rFonts w:ascii="GHEA Grapalat" w:hAnsi="GHEA Grapalat"/>
                <w:bCs/>
                <w:sz w:val="24"/>
                <w:szCs w:val="24"/>
              </w:rPr>
              <w:t>»</w:t>
            </w:r>
            <w:r w:rsidRPr="006132E4">
              <w:rPr>
                <w:rFonts w:ascii="Calibri" w:hAnsi="Calibri" w:cs="Calibri"/>
                <w:bCs/>
                <w:sz w:val="24"/>
                <w:szCs w:val="24"/>
              </w:rPr>
              <w:t> </w:t>
            </w:r>
          </w:p>
        </w:tc>
      </w:tr>
      <w:tr w:rsidR="002A2ADE" w:rsidRPr="006132E4" w:rsidTr="00C4758F">
        <w:tc>
          <w:tcPr>
            <w:tcW w:w="900" w:type="dxa"/>
          </w:tcPr>
          <w:p w:rsidR="004375B1" w:rsidRPr="002A2ADE" w:rsidRDefault="004375B1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4375B1" w:rsidRPr="002558AB" w:rsidRDefault="004375B1" w:rsidP="004375B1">
            <w:pPr>
              <w:rPr>
                <w:rFonts w:ascii="GHEA Grapalat" w:hAnsi="GHEA Grapalat"/>
                <w:sz w:val="24"/>
                <w:szCs w:val="24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 քաղաքաշինության կոմիտեի նախագահի 2022 թվականի օգոստոսի 17-ի N18-Ն հրաման</w:t>
            </w:r>
          </w:p>
        </w:tc>
        <w:tc>
          <w:tcPr>
            <w:tcW w:w="5477" w:type="dxa"/>
          </w:tcPr>
          <w:p w:rsidR="004375B1" w:rsidRPr="002558AB" w:rsidRDefault="004375B1" w:rsidP="00C71442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ՀՀՇՆ 20-05-2022 «</w:t>
            </w:r>
            <w:r w:rsidR="006132E4" w:rsidRPr="002558AB">
              <w:rPr>
                <w:rFonts w:ascii="GHEA Grapalat" w:hAnsi="GHEA Grapalat"/>
                <w:bCs/>
                <w:sz w:val="24"/>
                <w:szCs w:val="24"/>
              </w:rPr>
              <w:t>Շինարարական կոնստրուկցիաների պաշտպանությունը կոռոզիայից</w:t>
            </w:r>
            <w:r w:rsidRPr="002558AB">
              <w:rPr>
                <w:rFonts w:ascii="GHEA Grapalat" w:hAnsi="GHEA Grapalat"/>
                <w:bCs/>
                <w:sz w:val="24"/>
                <w:szCs w:val="24"/>
              </w:rPr>
              <w:t>»</w:t>
            </w:r>
          </w:p>
        </w:tc>
      </w:tr>
      <w:tr w:rsidR="00E941E9" w:rsidRPr="006132E4" w:rsidTr="00C4758F">
        <w:tc>
          <w:tcPr>
            <w:tcW w:w="900" w:type="dxa"/>
          </w:tcPr>
          <w:p w:rsidR="00E941E9" w:rsidRPr="002A2ADE" w:rsidRDefault="00E941E9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E941E9" w:rsidRPr="002558AB" w:rsidRDefault="00E941E9" w:rsidP="004375B1">
            <w:pPr>
              <w:rPr>
                <w:rFonts w:ascii="GHEA Grapalat" w:hAnsi="GHEA Grapalat"/>
                <w:sz w:val="24"/>
                <w:szCs w:val="24"/>
              </w:rPr>
            </w:pPr>
            <w:r w:rsidRPr="002558AB">
              <w:rPr>
                <w:rFonts w:ascii="GHEA Grapalat" w:hAnsi="GHEA Grapalat"/>
                <w:sz w:val="24"/>
                <w:szCs w:val="24"/>
              </w:rPr>
              <w:t>ՀՀ արտակարգ իրավիճակների նախարարի 2021 թվականի մարտի 31-ի N372-Ն հրաման</w:t>
            </w:r>
          </w:p>
        </w:tc>
        <w:tc>
          <w:tcPr>
            <w:tcW w:w="5477" w:type="dxa"/>
          </w:tcPr>
          <w:p w:rsidR="00E941E9" w:rsidRPr="002558AB" w:rsidRDefault="00E941E9" w:rsidP="00E941E9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2558AB">
              <w:rPr>
                <w:rFonts w:ascii="GHEA Grapalat" w:hAnsi="GHEA Grapalat"/>
                <w:b/>
                <w:bCs/>
                <w:sz w:val="24"/>
                <w:szCs w:val="24"/>
              </w:rPr>
              <w:t>«</w:t>
            </w:r>
            <w:r w:rsidRPr="002558AB">
              <w:rPr>
                <w:rFonts w:ascii="GHEA Grapalat" w:hAnsi="GHEA Grapalat"/>
                <w:bCs/>
                <w:sz w:val="24"/>
                <w:szCs w:val="24"/>
              </w:rPr>
              <w:t>Հայաստանի Հանրապետության տարածքի սեյսմիկ վտանգի քարտեզը, Հայաստանի Հանրապետության տարածքի սեյսմիկ գոտիավորման քարտեզը և ըստ սեյսմիկ գոտիների համայնքների ու բնակավայրերի ցանկը</w:t>
            </w:r>
            <w:r w:rsidRPr="002558AB">
              <w:rPr>
                <w:rFonts w:ascii="Calibri" w:hAnsi="Calibri" w:cs="Calibri"/>
                <w:b/>
                <w:bCs/>
                <w:sz w:val="24"/>
                <w:szCs w:val="24"/>
              </w:rPr>
              <w:t>»</w:t>
            </w:r>
          </w:p>
        </w:tc>
      </w:tr>
      <w:tr w:rsidR="00A040FC" w:rsidRPr="006132E4" w:rsidTr="00C4758F">
        <w:tc>
          <w:tcPr>
            <w:tcW w:w="900" w:type="dxa"/>
          </w:tcPr>
          <w:p w:rsidR="00A040FC" w:rsidRPr="002A2ADE" w:rsidRDefault="00A040FC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40FC" w:rsidRPr="002558AB" w:rsidRDefault="00A040FC" w:rsidP="00A040FC">
            <w:pPr>
              <w:rPr>
                <w:rFonts w:ascii="GHEA Grapalat" w:hAnsi="GHEA Grapalat"/>
                <w:sz w:val="24"/>
                <w:szCs w:val="24"/>
              </w:rPr>
            </w:pP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ՀՀ կառավարության 2021 թ</w:t>
            </w: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վականի</w:t>
            </w: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ապրիլի 22-ի N 607-Ն որոշ</w:t>
            </w: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ու</w:t>
            </w: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մ </w:t>
            </w:r>
          </w:p>
        </w:tc>
        <w:tc>
          <w:tcPr>
            <w:tcW w:w="5477" w:type="dxa"/>
          </w:tcPr>
          <w:p w:rsidR="00A040FC" w:rsidRPr="002558AB" w:rsidRDefault="00A040FC" w:rsidP="00E941E9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A040FC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«Բետոնի ամրանավորման համար օգտագործվող պողպատե արտադրանքներին ներկայացվող պահանջների տեխնիկական կանոնակարգը հաստատելու և ՀՀ կառավարության 2006 թվականի փետրվարի 2-ի N 179-Ն որոշումն ուժը կորցրած ճանաչել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ու մասին» տեխնիկական կանոնակարգ</w:t>
            </w:r>
          </w:p>
        </w:tc>
      </w:tr>
      <w:tr w:rsidR="008C2550" w:rsidRPr="006132E4" w:rsidTr="00C4758F">
        <w:tc>
          <w:tcPr>
            <w:tcW w:w="900" w:type="dxa"/>
          </w:tcPr>
          <w:p w:rsidR="008C2550" w:rsidRPr="002A2ADE" w:rsidRDefault="008C2550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8C2550" w:rsidRPr="00A040FC" w:rsidRDefault="008C2550" w:rsidP="00DF7AF2">
            <w:pPr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2550">
              <w:rPr>
                <w:rFonts w:ascii="GHEA Grapalat" w:eastAsia="Calibri" w:hAnsi="GHEA Grapalat" w:cs="Times New Roman"/>
                <w:sz w:val="24"/>
                <w:szCs w:val="24"/>
                <w:lang w:val="pt-BR" w:eastAsia="ru-RU"/>
              </w:rPr>
              <w:t>ՀՀ արտակարգ իրավիճակների նախարարի 2014թ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pt-BR" w:eastAsia="ru-RU"/>
              </w:rPr>
              <w:t>վականի հոկտեմբերի 23-ի N</w:t>
            </w:r>
            <w:r w:rsidRPr="008C2550">
              <w:rPr>
                <w:rFonts w:ascii="GHEA Grapalat" w:eastAsia="Calibri" w:hAnsi="GHEA Grapalat" w:cs="Times New Roman"/>
                <w:sz w:val="24"/>
                <w:szCs w:val="24"/>
                <w:lang w:val="pt-BR" w:eastAsia="ru-RU"/>
              </w:rPr>
              <w:t xml:space="preserve">957-Ա հրաման </w:t>
            </w:r>
          </w:p>
        </w:tc>
        <w:tc>
          <w:tcPr>
            <w:tcW w:w="5477" w:type="dxa"/>
          </w:tcPr>
          <w:p w:rsidR="008C2550" w:rsidRPr="00A040FC" w:rsidRDefault="008C2550" w:rsidP="008C2550">
            <w:pPr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2550">
              <w:rPr>
                <w:rFonts w:ascii="GHEA Grapalat" w:eastAsia="Calibri" w:hAnsi="GHEA Grapalat" w:cs="Times New Roman"/>
                <w:sz w:val="24"/>
                <w:szCs w:val="24"/>
                <w:lang w:val="pt-BR" w:eastAsia="ru-RU"/>
              </w:rPr>
              <w:t>«Շենքերի և շինությունների սեյսմիկ խոցելիության մակարդակի (աստիճանի) գնահատման մեթոդական ցուցումներ»</w:t>
            </w:r>
          </w:p>
        </w:tc>
      </w:tr>
      <w:tr w:rsidR="005E7877" w:rsidRPr="006132E4" w:rsidTr="00C4758F">
        <w:tc>
          <w:tcPr>
            <w:tcW w:w="900" w:type="dxa"/>
          </w:tcPr>
          <w:p w:rsidR="005E7877" w:rsidRPr="002A2ADE" w:rsidRDefault="005E7877" w:rsidP="000A2E5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870" w:type="dxa"/>
          </w:tcPr>
          <w:p w:rsidR="005E7877" w:rsidRPr="005B4C07" w:rsidRDefault="005E7877" w:rsidP="004375B1">
            <w:pPr>
              <w:rPr>
                <w:rFonts w:ascii="GHEA Grapalat" w:hAnsi="GHEA Grapalat"/>
                <w:sz w:val="24"/>
                <w:szCs w:val="24"/>
              </w:rPr>
            </w:pPr>
            <w:r w:rsidRPr="005E7877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ԳՕՍՏ 10180-2012</w:t>
            </w:r>
            <w:r w:rsidR="005B4C07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, ստանդարտ</w:t>
            </w:r>
          </w:p>
        </w:tc>
        <w:tc>
          <w:tcPr>
            <w:tcW w:w="5477" w:type="dxa"/>
          </w:tcPr>
          <w:p w:rsidR="005E7877" w:rsidRPr="005B4C07" w:rsidRDefault="00931D6E" w:rsidP="00E941E9">
            <w:pPr>
              <w:rPr>
                <w:rFonts w:ascii="GHEA Grapalat" w:hAnsi="GHEA Grapalat"/>
                <w:bCs/>
                <w:sz w:val="24"/>
                <w:szCs w:val="24"/>
              </w:rPr>
            </w:pPr>
            <w:r w:rsidRPr="00931D6E">
              <w:rPr>
                <w:rFonts w:ascii="GHEA Grapalat" w:hAnsi="GHEA Grapalat"/>
                <w:b/>
                <w:bCs/>
                <w:sz w:val="24"/>
                <w:szCs w:val="24"/>
              </w:rPr>
              <w:t>«</w:t>
            </w:r>
            <w:r w:rsidR="005E7877" w:rsidRPr="005B4C07">
              <w:rPr>
                <w:rFonts w:ascii="GHEA Grapalat" w:hAnsi="GHEA Grapalat"/>
                <w:bCs/>
                <w:sz w:val="24"/>
                <w:szCs w:val="24"/>
              </w:rPr>
              <w:t>Բետոններ.Ամրության որոշման մեթոդներ</w:t>
            </w:r>
            <w:r w:rsidR="005B4C07" w:rsidRPr="005B4C07">
              <w:rPr>
                <w:rFonts w:ascii="GHEA Grapalat" w:hAnsi="GHEA Grapalat"/>
                <w:bCs/>
                <w:sz w:val="24"/>
                <w:szCs w:val="24"/>
              </w:rPr>
              <w:t>ն ըստ ստուգանմուշների</w:t>
            </w:r>
            <w:r w:rsidRPr="00931D6E">
              <w:rPr>
                <w:rFonts w:ascii="GHEA Grapalat" w:hAnsi="GHEA Grapalat"/>
                <w:b/>
                <w:bCs/>
                <w:sz w:val="24"/>
                <w:szCs w:val="24"/>
              </w:rPr>
              <w:t>»</w:t>
            </w:r>
          </w:p>
        </w:tc>
      </w:tr>
      <w:tr w:rsidR="00C71442" w:rsidRPr="00C71442" w:rsidTr="00C4758F">
        <w:tc>
          <w:tcPr>
            <w:tcW w:w="900" w:type="dxa"/>
          </w:tcPr>
          <w:p w:rsidR="00C71442" w:rsidRPr="002A2ADE" w:rsidRDefault="00C71442" w:rsidP="000A2E5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347" w:type="dxa"/>
            <w:gridSpan w:val="2"/>
          </w:tcPr>
          <w:p w:rsidR="00C71442" w:rsidRPr="002558AB" w:rsidRDefault="00C71442" w:rsidP="00C71442">
            <w:pPr>
              <w:spacing w:after="160" w:line="25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 xml:space="preserve">Քաղաքաշինության </w:t>
            </w:r>
            <w:r w:rsidRPr="002558AB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մասին» </w:t>
            </w:r>
            <w:r w:rsidRPr="002558AB">
              <w:rPr>
                <w:rFonts w:ascii="GHEA Grapalat" w:hAnsi="GHEA Grapalat"/>
                <w:sz w:val="24"/>
                <w:szCs w:val="24"/>
                <w:lang w:val="ru-RU"/>
              </w:rPr>
              <w:t>օրենք</w:t>
            </w:r>
          </w:p>
        </w:tc>
      </w:tr>
    </w:tbl>
    <w:p w:rsidR="00F36102" w:rsidRPr="00740783" w:rsidRDefault="00EE5D57" w:rsidP="000A2E51">
      <w:pPr>
        <w:numPr>
          <w:ilvl w:val="0"/>
          <w:numId w:val="4"/>
        </w:numPr>
        <w:ind w:left="-180" w:firstLine="606"/>
        <w:jc w:val="both"/>
        <w:rPr>
          <w:rFonts w:ascii="GHEA Grapalat" w:hAnsi="GHEA Grapalat"/>
          <w:sz w:val="24"/>
          <w:szCs w:val="24"/>
          <w:lang w:val="hy-AM"/>
        </w:rPr>
      </w:pPr>
      <w:r w:rsidRPr="00F36102">
        <w:rPr>
          <w:rFonts w:ascii="GHEA Grapalat" w:hAnsi="GHEA Grapalat"/>
          <w:sz w:val="24"/>
          <w:szCs w:val="24"/>
        </w:rPr>
        <w:t xml:space="preserve">Հաշվի առնելով, որ </w:t>
      </w:r>
      <w:r w:rsidRPr="00F36102">
        <w:rPr>
          <w:rFonts w:ascii="GHEA Grapalat" w:hAnsi="GHEA Grapalat"/>
          <w:sz w:val="24"/>
          <w:szCs w:val="24"/>
          <w:lang w:val="hy-AM"/>
        </w:rPr>
        <w:t>շենքերի և շինությունների (կառուցվածքների)  նախագծումը Հ</w:t>
      </w:r>
      <w:r w:rsidRPr="00740783">
        <w:rPr>
          <w:rFonts w:ascii="GHEA Grapalat" w:hAnsi="GHEA Grapalat"/>
          <w:sz w:val="24"/>
          <w:szCs w:val="24"/>
          <w:lang w:val="hy-AM"/>
        </w:rPr>
        <w:t xml:space="preserve">Հ տարածքում իրականացվում է սեյսմիկ ազդեցությունների հաշվառմամբ, </w:t>
      </w:r>
      <w:r w:rsidR="00F36102" w:rsidRPr="00740783">
        <w:rPr>
          <w:rFonts w:ascii="GHEA Grapalat" w:hAnsi="GHEA Grapalat"/>
          <w:sz w:val="24"/>
          <w:szCs w:val="24"/>
        </w:rPr>
        <w:t>շենքերի և շինությունների տեխնիկական վիճակի հետազննման</w:t>
      </w:r>
      <w:r w:rsidRPr="00740783">
        <w:rPr>
          <w:rFonts w:ascii="GHEA Grapalat" w:hAnsi="GHEA Grapalat"/>
          <w:sz w:val="24"/>
          <w:szCs w:val="24"/>
          <w:lang w:val="hy-AM"/>
        </w:rPr>
        <w:t xml:space="preserve"> չափորոշիչներ</w:t>
      </w:r>
      <w:r w:rsidR="00F36102" w:rsidRPr="00740783">
        <w:rPr>
          <w:rFonts w:ascii="GHEA Grapalat" w:hAnsi="GHEA Grapalat"/>
          <w:sz w:val="24"/>
          <w:szCs w:val="24"/>
        </w:rPr>
        <w:t>ը սերտորեն փոխկապակցված են</w:t>
      </w:r>
      <w:r w:rsidRPr="00740783">
        <w:rPr>
          <w:rFonts w:ascii="GHEA Grapalat" w:hAnsi="GHEA Grapalat"/>
          <w:sz w:val="24"/>
          <w:szCs w:val="24"/>
        </w:rPr>
        <w:t xml:space="preserve"> </w:t>
      </w:r>
      <w:r w:rsidR="00F36102" w:rsidRPr="00740783">
        <w:rPr>
          <w:rFonts w:ascii="GHEA Grapalat" w:hAnsi="GHEA Grapalat"/>
          <w:sz w:val="24"/>
          <w:szCs w:val="24"/>
        </w:rPr>
        <w:t xml:space="preserve">վերջիններիս </w:t>
      </w:r>
      <w:r w:rsidRPr="00740783">
        <w:rPr>
          <w:rFonts w:ascii="GHEA Grapalat" w:hAnsi="GHEA Grapalat"/>
          <w:sz w:val="24"/>
          <w:szCs w:val="24"/>
        </w:rPr>
        <w:t xml:space="preserve"> կոնստրուկտիվ համակարգի դասակարգ</w:t>
      </w:r>
      <w:r w:rsidR="00F36102" w:rsidRPr="00740783">
        <w:rPr>
          <w:rFonts w:ascii="GHEA Grapalat" w:hAnsi="GHEA Grapalat"/>
          <w:sz w:val="24"/>
          <w:szCs w:val="24"/>
        </w:rPr>
        <w:t>ման՝</w:t>
      </w:r>
      <w:r w:rsidRPr="00740783">
        <w:rPr>
          <w:rFonts w:ascii="GHEA Grapalat" w:hAnsi="GHEA Grapalat"/>
          <w:sz w:val="24"/>
          <w:szCs w:val="24"/>
        </w:rPr>
        <w:t xml:space="preserve"> մասնավորապես</w:t>
      </w:r>
      <w:r w:rsidR="00F36102" w:rsidRPr="00740783">
        <w:rPr>
          <w:rFonts w:ascii="GHEA Grapalat" w:hAnsi="GHEA Grapalat"/>
          <w:sz w:val="24"/>
          <w:szCs w:val="24"/>
        </w:rPr>
        <w:t>,</w:t>
      </w:r>
      <w:r w:rsidRPr="00740783">
        <w:rPr>
          <w:rFonts w:ascii="GHEA Grapalat" w:hAnsi="GHEA Grapalat"/>
          <w:sz w:val="24"/>
          <w:szCs w:val="24"/>
        </w:rPr>
        <w:t xml:space="preserve"> </w:t>
      </w:r>
      <w:r w:rsidRPr="00740783">
        <w:rPr>
          <w:rFonts w:ascii="GHEA Grapalat" w:hAnsi="GHEA Grapalat"/>
          <w:sz w:val="24"/>
          <w:szCs w:val="24"/>
          <w:lang w:val="hy-AM"/>
        </w:rPr>
        <w:t xml:space="preserve"> քարե  շարվածքով, խոշորապանել </w:t>
      </w:r>
      <w:r w:rsidR="00F36102" w:rsidRPr="00740783">
        <w:rPr>
          <w:rFonts w:ascii="GHEA Grapalat" w:hAnsi="GHEA Grapalat"/>
          <w:sz w:val="24"/>
          <w:szCs w:val="24"/>
        </w:rPr>
        <w:t>և</w:t>
      </w:r>
      <w:r w:rsidRPr="00740783">
        <w:rPr>
          <w:rFonts w:ascii="GHEA Grapalat" w:hAnsi="GHEA Grapalat"/>
          <w:sz w:val="24"/>
          <w:szCs w:val="24"/>
          <w:lang w:val="hy-AM"/>
        </w:rPr>
        <w:t xml:space="preserve"> կարկասային շենքերի</w:t>
      </w:r>
      <w:r w:rsidRPr="00740783">
        <w:rPr>
          <w:rFonts w:ascii="GHEA Grapalat" w:hAnsi="GHEA Grapalat"/>
          <w:sz w:val="24"/>
          <w:szCs w:val="24"/>
        </w:rPr>
        <w:t xml:space="preserve"> </w:t>
      </w:r>
      <w:r w:rsidR="00F36102" w:rsidRPr="00740783">
        <w:rPr>
          <w:rFonts w:ascii="GHEA Grapalat" w:hAnsi="GHEA Grapalat"/>
          <w:sz w:val="24"/>
          <w:szCs w:val="24"/>
        </w:rPr>
        <w:t>առանձնահատկությունների հետ</w:t>
      </w:r>
      <w:r w:rsidR="00FB2D24" w:rsidRPr="00740783">
        <w:rPr>
          <w:rFonts w:ascii="GHEA Grapalat" w:hAnsi="GHEA Grapalat"/>
          <w:sz w:val="24"/>
          <w:szCs w:val="24"/>
        </w:rPr>
        <w:t xml:space="preserve">, որոնք նկարագրված են </w:t>
      </w:r>
      <w:r w:rsidR="00FB2D24" w:rsidRPr="00740783">
        <w:rPr>
          <w:rFonts w:ascii="GHEA Grapalat" w:hAnsi="GHEA Grapalat"/>
          <w:sz w:val="24"/>
          <w:szCs w:val="24"/>
          <w:lang w:val="ru-RU"/>
        </w:rPr>
        <w:t>ՀՀ քաղաքաշինության կոմիտեի նախագահի 2020 թվականի դեկտեմբերի 28-ի N 102-Ն հրաման</w:t>
      </w:r>
      <w:r w:rsidR="00FB2D24" w:rsidRPr="00740783">
        <w:rPr>
          <w:rFonts w:ascii="GHEA Grapalat" w:hAnsi="GHEA Grapalat"/>
          <w:sz w:val="24"/>
          <w:szCs w:val="24"/>
        </w:rPr>
        <w:t>ով հաստատված ՀՀՇՆ 20.04-2020 շինարարական  նորմեր</w:t>
      </w:r>
      <w:r w:rsidR="00740783">
        <w:rPr>
          <w:rFonts w:ascii="GHEA Grapalat" w:hAnsi="GHEA Grapalat"/>
          <w:sz w:val="24"/>
          <w:szCs w:val="24"/>
        </w:rPr>
        <w:t>ում</w:t>
      </w:r>
      <w:r w:rsidR="00F36102" w:rsidRPr="00740783">
        <w:rPr>
          <w:rFonts w:ascii="GHEA Grapalat" w:hAnsi="GHEA Grapalat"/>
          <w:sz w:val="24"/>
          <w:szCs w:val="24"/>
        </w:rPr>
        <w:t>:</w:t>
      </w:r>
    </w:p>
    <w:p w:rsidR="004F615F" w:rsidRDefault="00EE5D57" w:rsidP="000A2E51">
      <w:pPr>
        <w:numPr>
          <w:ilvl w:val="0"/>
          <w:numId w:val="4"/>
        </w:numPr>
        <w:ind w:left="-180" w:firstLine="606"/>
        <w:jc w:val="both"/>
        <w:rPr>
          <w:rFonts w:ascii="GHEA Grapalat" w:hAnsi="GHEA Grapalat"/>
          <w:sz w:val="24"/>
          <w:szCs w:val="24"/>
        </w:rPr>
      </w:pPr>
      <w:r w:rsidRPr="00786B97">
        <w:rPr>
          <w:rFonts w:ascii="GHEA Grapalat" w:hAnsi="GHEA Grapalat"/>
          <w:sz w:val="24"/>
          <w:szCs w:val="24"/>
        </w:rPr>
        <w:t xml:space="preserve"> </w:t>
      </w:r>
      <w:r w:rsidR="00F36102" w:rsidRPr="00786B97">
        <w:rPr>
          <w:rFonts w:ascii="GHEA Grapalat" w:hAnsi="GHEA Grapalat"/>
          <w:sz w:val="24"/>
          <w:szCs w:val="24"/>
        </w:rPr>
        <w:t xml:space="preserve">Առանձնանում են շենքերի և շինությունների տեխնիկական վիճակի հետազննման, գնահատման </w:t>
      </w:r>
      <w:proofErr w:type="gramStart"/>
      <w:r w:rsidR="00F36102" w:rsidRPr="00786B97">
        <w:rPr>
          <w:rFonts w:ascii="GHEA Grapalat" w:hAnsi="GHEA Grapalat"/>
          <w:sz w:val="24"/>
          <w:szCs w:val="24"/>
        </w:rPr>
        <w:t>հետևյալ  ուղղությունները</w:t>
      </w:r>
      <w:proofErr w:type="gramEnd"/>
      <w:r w:rsidR="00F36102" w:rsidRPr="00786B97">
        <w:rPr>
          <w:rFonts w:ascii="GHEA Grapalat" w:hAnsi="GHEA Grapalat"/>
          <w:sz w:val="24"/>
          <w:szCs w:val="24"/>
        </w:rPr>
        <w:t xml:space="preserve">՝  </w:t>
      </w:r>
      <w:r w:rsidR="004F615F" w:rsidRPr="00786B97">
        <w:rPr>
          <w:rFonts w:ascii="GHEA Grapalat" w:hAnsi="GHEA Grapalat"/>
          <w:sz w:val="24"/>
          <w:szCs w:val="24"/>
        </w:rPr>
        <w:t>դրանց ֆիզիկական մաշվածության և վնասվածության աստիճաններ</w:t>
      </w:r>
      <w:r w:rsidR="00461EEA">
        <w:rPr>
          <w:rFonts w:ascii="GHEA Grapalat" w:hAnsi="GHEA Grapalat"/>
          <w:sz w:val="24"/>
          <w:szCs w:val="24"/>
        </w:rPr>
        <w:t>ի որոշման</w:t>
      </w:r>
      <w:r w:rsidR="004F615F" w:rsidRPr="00786B97">
        <w:rPr>
          <w:rFonts w:ascii="GHEA Grapalat" w:hAnsi="GHEA Grapalat"/>
          <w:sz w:val="24"/>
          <w:szCs w:val="24"/>
        </w:rPr>
        <w:t>, ինչպես նաև շահագործման</w:t>
      </w:r>
      <w:r w:rsidR="00F36102" w:rsidRPr="00786B97">
        <w:rPr>
          <w:rFonts w:ascii="GHEA Grapalat" w:hAnsi="GHEA Grapalat"/>
          <w:sz w:val="24"/>
          <w:szCs w:val="24"/>
        </w:rPr>
        <w:t xml:space="preserve"> </w:t>
      </w:r>
      <w:r w:rsidR="004F615F" w:rsidRPr="00786B97">
        <w:rPr>
          <w:rFonts w:ascii="GHEA Grapalat" w:hAnsi="GHEA Grapalat"/>
          <w:sz w:val="24"/>
          <w:szCs w:val="24"/>
        </w:rPr>
        <w:t>պիտան</w:t>
      </w:r>
      <w:r w:rsidR="00F36102" w:rsidRPr="00786B97">
        <w:rPr>
          <w:rFonts w:ascii="GHEA Grapalat" w:hAnsi="GHEA Grapalat"/>
          <w:sz w:val="24"/>
          <w:szCs w:val="24"/>
        </w:rPr>
        <w:t>ել</w:t>
      </w:r>
      <w:r w:rsidR="004F615F" w:rsidRPr="00786B97">
        <w:rPr>
          <w:rFonts w:ascii="GHEA Grapalat" w:hAnsi="GHEA Grapalat"/>
          <w:sz w:val="24"/>
          <w:szCs w:val="24"/>
        </w:rPr>
        <w:t xml:space="preserve">իության գնահատման </w:t>
      </w:r>
      <w:r w:rsidR="00461EEA">
        <w:rPr>
          <w:rFonts w:ascii="GHEA Grapalat" w:hAnsi="GHEA Grapalat"/>
          <w:sz w:val="24"/>
          <w:szCs w:val="24"/>
        </w:rPr>
        <w:t>մասով</w:t>
      </w:r>
      <w:r w:rsidR="00786B97" w:rsidRPr="00786B97">
        <w:rPr>
          <w:rFonts w:ascii="GHEA Grapalat" w:hAnsi="GHEA Grapalat"/>
          <w:sz w:val="24"/>
          <w:szCs w:val="24"/>
        </w:rPr>
        <w:t>:</w:t>
      </w:r>
    </w:p>
    <w:p w:rsidR="004F7355" w:rsidRDefault="004F53D8" w:rsidP="000A2E51">
      <w:pPr>
        <w:numPr>
          <w:ilvl w:val="0"/>
          <w:numId w:val="4"/>
        </w:numPr>
        <w:ind w:left="-180" w:firstLine="60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ՀՀ կառավարության 2015 թվականի մարտի 19-ի N596-Ն որոշմամբ հաստատված կարգի համաձայն </w:t>
      </w:r>
      <w:r w:rsidR="005550AF" w:rsidRPr="005550AF">
        <w:rPr>
          <w:rFonts w:ascii="GHEA Grapalat" w:hAnsi="GHEA Grapalat"/>
          <w:sz w:val="24"/>
          <w:szCs w:val="24"/>
        </w:rPr>
        <w:t>վերակառուցվող, ուժեղացվող, վերականգնվող օբյեկտների</w:t>
      </w:r>
      <w:r w:rsidR="00704A68">
        <w:rPr>
          <w:rFonts w:ascii="GHEA Grapalat" w:hAnsi="GHEA Grapalat"/>
          <w:sz w:val="24"/>
          <w:szCs w:val="24"/>
        </w:rPr>
        <w:t xml:space="preserve"> (շենքերի, շինությունների)</w:t>
      </w:r>
      <w:r w:rsidR="005550AF" w:rsidRPr="005550AF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ն</w:t>
      </w:r>
      <w:r w:rsidRPr="004F53D8">
        <w:rPr>
          <w:rFonts w:ascii="GHEA Grapalat" w:hAnsi="GHEA Grapalat"/>
          <w:sz w:val="24"/>
          <w:szCs w:val="24"/>
        </w:rPr>
        <w:t xml:space="preserve">ախագծային </w:t>
      </w:r>
      <w:r>
        <w:rPr>
          <w:rFonts w:ascii="GHEA Grapalat" w:hAnsi="GHEA Grapalat"/>
          <w:sz w:val="24"/>
          <w:szCs w:val="24"/>
        </w:rPr>
        <w:t>աշխատանքների</w:t>
      </w:r>
      <w:r w:rsidRPr="004F53D8">
        <w:rPr>
          <w:rFonts w:ascii="GHEA Grapalat" w:hAnsi="GHEA Grapalat"/>
          <w:sz w:val="24"/>
          <w:szCs w:val="24"/>
        </w:rPr>
        <w:t xml:space="preserve"> պայմանագրի</w:t>
      </w:r>
      <w:r>
        <w:rPr>
          <w:rFonts w:ascii="GHEA Grapalat" w:hAnsi="GHEA Grapalat"/>
          <w:sz w:val="24"/>
          <w:szCs w:val="24"/>
        </w:rPr>
        <w:t xml:space="preserve"> մաս են կազմում</w:t>
      </w:r>
      <w:r w:rsidR="005550AF">
        <w:rPr>
          <w:rFonts w:ascii="GHEA Grapalat" w:hAnsi="GHEA Grapalat"/>
          <w:sz w:val="24"/>
          <w:szCs w:val="24"/>
        </w:rPr>
        <w:t xml:space="preserve"> դրանց</w:t>
      </w:r>
      <w:r w:rsidR="004F7355" w:rsidRPr="005550AF">
        <w:rPr>
          <w:rFonts w:ascii="GHEA Grapalat" w:hAnsi="GHEA Grapalat"/>
          <w:sz w:val="24"/>
          <w:szCs w:val="24"/>
        </w:rPr>
        <w:t xml:space="preserve"> </w:t>
      </w:r>
      <w:r w:rsidR="004F7355" w:rsidRPr="005550AF">
        <w:rPr>
          <w:rFonts w:ascii="Calibri" w:hAnsi="Calibri" w:cs="Calibri"/>
          <w:sz w:val="24"/>
          <w:szCs w:val="24"/>
        </w:rPr>
        <w:t> </w:t>
      </w:r>
      <w:r w:rsidR="004F7355" w:rsidRPr="005550AF">
        <w:rPr>
          <w:rFonts w:ascii="GHEA Grapalat" w:hAnsi="GHEA Grapalat"/>
          <w:sz w:val="24"/>
          <w:szCs w:val="24"/>
        </w:rPr>
        <w:t xml:space="preserve"> տեխնիկական </w:t>
      </w:r>
      <w:proofErr w:type="gramStart"/>
      <w:r w:rsidR="004F7355" w:rsidRPr="005550AF">
        <w:rPr>
          <w:rFonts w:ascii="GHEA Grapalat" w:hAnsi="GHEA Grapalat"/>
          <w:sz w:val="24"/>
          <w:szCs w:val="24"/>
        </w:rPr>
        <w:t xml:space="preserve">վիճակի,  </w:t>
      </w:r>
      <w:r w:rsidR="004F7355" w:rsidRPr="004F7355">
        <w:rPr>
          <w:rFonts w:ascii="GHEA Grapalat" w:hAnsi="GHEA Grapalat"/>
          <w:sz w:val="24"/>
          <w:szCs w:val="24"/>
        </w:rPr>
        <w:t>ինժեներաերկրաբանական</w:t>
      </w:r>
      <w:proofErr w:type="gramEnd"/>
      <w:r w:rsidR="004F7355" w:rsidRPr="004F7355">
        <w:rPr>
          <w:rFonts w:ascii="GHEA Grapalat" w:hAnsi="GHEA Grapalat"/>
          <w:sz w:val="24"/>
          <w:szCs w:val="24"/>
        </w:rPr>
        <w:t xml:space="preserve"> հետազննությունների</w:t>
      </w:r>
      <w:r w:rsidR="004F7355">
        <w:rPr>
          <w:rFonts w:ascii="GHEA Grapalat" w:hAnsi="GHEA Grapalat"/>
          <w:sz w:val="24"/>
          <w:szCs w:val="24"/>
        </w:rPr>
        <w:t>,</w:t>
      </w:r>
      <w:r w:rsidR="004F7355" w:rsidRPr="004F7355">
        <w:rPr>
          <w:rFonts w:ascii="GHEA Grapalat" w:hAnsi="GHEA Grapalat"/>
          <w:sz w:val="24"/>
          <w:szCs w:val="24"/>
        </w:rPr>
        <w:t xml:space="preserve"> տարածքի տեղագրագեոդեզիական և կադաստրային հանույթներ</w:t>
      </w:r>
      <w:r w:rsidR="004F7355">
        <w:rPr>
          <w:rFonts w:ascii="GHEA Grapalat" w:hAnsi="GHEA Grapalat"/>
          <w:sz w:val="24"/>
          <w:szCs w:val="24"/>
        </w:rPr>
        <w:t>ի վերաբերյալ եզրակացություններն ու տվյալները:</w:t>
      </w:r>
      <w:r w:rsidR="009F6ED8">
        <w:rPr>
          <w:rFonts w:ascii="GHEA Grapalat" w:hAnsi="GHEA Grapalat"/>
          <w:sz w:val="24"/>
          <w:szCs w:val="24"/>
        </w:rPr>
        <w:t xml:space="preserve"> </w:t>
      </w:r>
    </w:p>
    <w:p w:rsidR="00F008C5" w:rsidRDefault="009F6ED8" w:rsidP="000A2E51">
      <w:pPr>
        <w:numPr>
          <w:ilvl w:val="0"/>
          <w:numId w:val="4"/>
        </w:numPr>
        <w:ind w:left="-180" w:firstLine="60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Շենքերի և շինությունների տեխնիկական վիճակի հետազննման աշխատանքներն ուղեկցվում են հետազննվող շենքերի ու շինությունների նախկինում մշակված նախագծային փաստաթղթերի (եթե այդպիսիք առկա են) և փաստացի իրավիճակի ուսումնասիրությամբ</w:t>
      </w:r>
      <w:r w:rsidR="00380D71">
        <w:rPr>
          <w:rFonts w:ascii="GHEA Grapalat" w:hAnsi="GHEA Grapalat"/>
          <w:sz w:val="24"/>
          <w:szCs w:val="24"/>
        </w:rPr>
        <w:t xml:space="preserve">՝ </w:t>
      </w:r>
      <w:r>
        <w:rPr>
          <w:rFonts w:ascii="GHEA Grapalat" w:hAnsi="GHEA Grapalat"/>
          <w:sz w:val="24"/>
          <w:szCs w:val="24"/>
        </w:rPr>
        <w:t>իրական</w:t>
      </w:r>
      <w:r w:rsidR="00380D71">
        <w:rPr>
          <w:rFonts w:ascii="GHEA Grapalat" w:hAnsi="GHEA Grapalat"/>
          <w:sz w:val="24"/>
          <w:szCs w:val="24"/>
        </w:rPr>
        <w:t>ա</w:t>
      </w:r>
      <w:r>
        <w:rPr>
          <w:rFonts w:ascii="GHEA Grapalat" w:hAnsi="GHEA Grapalat"/>
          <w:sz w:val="24"/>
          <w:szCs w:val="24"/>
        </w:rPr>
        <w:t xml:space="preserve">ցնելով չափագրական </w:t>
      </w:r>
      <w:r w:rsidR="00380D71">
        <w:rPr>
          <w:rFonts w:ascii="GHEA Grapalat" w:hAnsi="GHEA Grapalat"/>
          <w:sz w:val="24"/>
          <w:szCs w:val="24"/>
        </w:rPr>
        <w:t xml:space="preserve">և էսքիզային </w:t>
      </w:r>
      <w:r>
        <w:rPr>
          <w:rFonts w:ascii="GHEA Grapalat" w:hAnsi="GHEA Grapalat"/>
          <w:sz w:val="24"/>
          <w:szCs w:val="24"/>
        </w:rPr>
        <w:t>գծագրեր</w:t>
      </w:r>
      <w:r w:rsidR="00380D71">
        <w:rPr>
          <w:rFonts w:ascii="GHEA Grapalat" w:hAnsi="GHEA Grapalat"/>
          <w:sz w:val="24"/>
          <w:szCs w:val="24"/>
        </w:rPr>
        <w:t xml:space="preserve"> </w:t>
      </w:r>
      <w:r w:rsidR="00F008C5">
        <w:rPr>
          <w:rFonts w:ascii="GHEA Grapalat" w:hAnsi="GHEA Grapalat"/>
          <w:sz w:val="24"/>
          <w:szCs w:val="24"/>
        </w:rPr>
        <w:t xml:space="preserve">նախկին </w:t>
      </w:r>
      <w:r w:rsidR="00380D71">
        <w:rPr>
          <w:rFonts w:ascii="GHEA Grapalat" w:hAnsi="GHEA Grapalat"/>
          <w:sz w:val="24"/>
          <w:szCs w:val="24"/>
        </w:rPr>
        <w:t>նախագծերի բացակայության դեպքում:</w:t>
      </w:r>
      <w:r>
        <w:rPr>
          <w:rFonts w:ascii="GHEA Grapalat" w:hAnsi="GHEA Grapalat"/>
          <w:sz w:val="24"/>
          <w:szCs w:val="24"/>
        </w:rPr>
        <w:t xml:space="preserve"> </w:t>
      </w:r>
      <w:r w:rsidR="00380D71">
        <w:rPr>
          <w:rFonts w:ascii="GHEA Grapalat" w:hAnsi="GHEA Grapalat"/>
          <w:sz w:val="24"/>
          <w:szCs w:val="24"/>
        </w:rPr>
        <w:t xml:space="preserve">Նոր չափագրության և </w:t>
      </w:r>
      <w:r w:rsidR="00380D71">
        <w:rPr>
          <w:rFonts w:ascii="GHEA Grapalat" w:hAnsi="GHEA Grapalat"/>
          <w:sz w:val="24"/>
          <w:szCs w:val="24"/>
        </w:rPr>
        <w:lastRenderedPageBreak/>
        <w:t>էսքիզային նախագծի տրամադրման պարտադիր պահանջը կարող է սահմանվել պատվիրատուի կողմից՝ պայմանագրային դրույթների շրջանակներում:</w:t>
      </w:r>
      <w:r w:rsidR="00866169">
        <w:rPr>
          <w:rFonts w:ascii="GHEA Grapalat" w:hAnsi="GHEA Grapalat"/>
          <w:sz w:val="24"/>
          <w:szCs w:val="24"/>
        </w:rPr>
        <w:t xml:space="preserve"> Բացի այդ՝ շենքերի և շինությունների տեխնիական վիճակի հետազննման աշխատանքներին զուգահեռ իրականացվում են </w:t>
      </w:r>
      <w:r w:rsidR="00866169" w:rsidRPr="00866169">
        <w:rPr>
          <w:rFonts w:ascii="GHEA Grapalat" w:hAnsi="GHEA Grapalat"/>
          <w:sz w:val="24"/>
          <w:szCs w:val="24"/>
          <w:lang w:val="pt-BR"/>
        </w:rPr>
        <w:t>ՀՀ արտակարգ իրավիճակների նախարարի</w:t>
      </w:r>
      <w:r w:rsidR="00866169">
        <w:rPr>
          <w:rFonts w:ascii="GHEA Grapalat" w:hAnsi="GHEA Grapalat"/>
          <w:sz w:val="24"/>
          <w:szCs w:val="24"/>
          <w:lang w:val="pt-BR"/>
        </w:rPr>
        <w:t xml:space="preserve"> </w:t>
      </w:r>
      <w:r w:rsidR="00866169" w:rsidRPr="00866169">
        <w:rPr>
          <w:rFonts w:ascii="GHEA Grapalat" w:hAnsi="GHEA Grapalat"/>
          <w:sz w:val="24"/>
          <w:szCs w:val="24"/>
          <w:lang w:val="pt-BR"/>
        </w:rPr>
        <w:t>2014թ</w:t>
      </w:r>
      <w:r w:rsidR="00866169">
        <w:rPr>
          <w:rFonts w:ascii="GHEA Grapalat" w:hAnsi="GHEA Grapalat"/>
          <w:sz w:val="24"/>
          <w:szCs w:val="24"/>
          <w:lang w:val="pt-BR"/>
        </w:rPr>
        <w:t>վականի հոկտեմբերի 23-ի</w:t>
      </w:r>
      <w:r w:rsidR="00866169" w:rsidRPr="00866169">
        <w:rPr>
          <w:rFonts w:ascii="GHEA Grapalat" w:hAnsi="GHEA Grapalat"/>
          <w:sz w:val="24"/>
          <w:szCs w:val="24"/>
          <w:lang w:val="pt-BR"/>
        </w:rPr>
        <w:t xml:space="preserve"> </w:t>
      </w:r>
      <w:r w:rsidR="00866169">
        <w:rPr>
          <w:rFonts w:ascii="GHEA Grapalat" w:hAnsi="GHEA Grapalat"/>
          <w:sz w:val="24"/>
          <w:szCs w:val="24"/>
          <w:lang w:val="pt-BR"/>
        </w:rPr>
        <w:t>N</w:t>
      </w:r>
      <w:r w:rsidR="00866169" w:rsidRPr="00866169">
        <w:rPr>
          <w:rFonts w:ascii="GHEA Grapalat" w:hAnsi="GHEA Grapalat"/>
          <w:sz w:val="24"/>
          <w:szCs w:val="24"/>
          <w:lang w:val="pt-BR"/>
        </w:rPr>
        <w:t xml:space="preserve">957-Ա հրամանով հաստատված </w:t>
      </w:r>
      <w:r w:rsidR="00866169">
        <w:rPr>
          <w:rFonts w:ascii="GHEA Grapalat" w:hAnsi="GHEA Grapalat"/>
          <w:sz w:val="24"/>
          <w:szCs w:val="24"/>
          <w:lang w:val="pt-BR"/>
        </w:rPr>
        <w:t>մեթոդաբանությամբ դրանց սեյսմիկ խոցելիության մակարդակի գնահատում:</w:t>
      </w:r>
    </w:p>
    <w:p w:rsidR="004F615F" w:rsidRPr="00F008C5" w:rsidRDefault="00380D71" w:rsidP="000A2E51">
      <w:pPr>
        <w:numPr>
          <w:ilvl w:val="0"/>
          <w:numId w:val="4"/>
        </w:numPr>
        <w:ind w:left="-180" w:firstLine="60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4F615F" w:rsidRPr="00F008C5">
        <w:rPr>
          <w:rFonts w:ascii="GHEA Grapalat" w:hAnsi="GHEA Grapalat"/>
          <w:sz w:val="24"/>
          <w:szCs w:val="24"/>
        </w:rPr>
        <w:t xml:space="preserve">Կիրառում են հետազննության </w:t>
      </w:r>
      <w:r w:rsidR="00F008C5" w:rsidRPr="00F008C5">
        <w:rPr>
          <w:rFonts w:ascii="GHEA Grapalat" w:hAnsi="GHEA Grapalat"/>
          <w:sz w:val="24"/>
          <w:szCs w:val="24"/>
        </w:rPr>
        <w:t>հետևյալ տեսակները</w:t>
      </w:r>
      <w:r w:rsidR="004F615F" w:rsidRPr="00F008C5">
        <w:rPr>
          <w:rFonts w:ascii="GHEA Grapalat" w:hAnsi="GHEA Grapalat"/>
          <w:sz w:val="24"/>
          <w:szCs w:val="24"/>
        </w:rPr>
        <w:t>.</w:t>
      </w:r>
    </w:p>
    <w:p w:rsidR="004F615F" w:rsidRPr="00F008C5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F008C5">
        <w:rPr>
          <w:rFonts w:ascii="GHEA Grapalat" w:hAnsi="GHEA Grapalat"/>
          <w:sz w:val="24"/>
          <w:szCs w:val="24"/>
        </w:rPr>
        <w:t xml:space="preserve">1) </w:t>
      </w:r>
      <w:r w:rsidR="005F664D">
        <w:rPr>
          <w:rFonts w:ascii="GHEA Grapalat" w:hAnsi="GHEA Grapalat"/>
          <w:sz w:val="24"/>
          <w:szCs w:val="24"/>
        </w:rPr>
        <w:t xml:space="preserve"> սկզբնական</w:t>
      </w:r>
      <w:r w:rsidR="00706FEE">
        <w:rPr>
          <w:rFonts w:ascii="GHEA Grapalat" w:hAnsi="GHEA Grapalat"/>
          <w:sz w:val="24"/>
          <w:szCs w:val="24"/>
        </w:rPr>
        <w:t xml:space="preserve"> (ակնադիտական</w:t>
      </w:r>
      <w:r w:rsidR="008558EF">
        <w:rPr>
          <w:rFonts w:ascii="GHEA Grapalat" w:hAnsi="GHEA Grapalat"/>
          <w:sz w:val="24"/>
          <w:szCs w:val="24"/>
        </w:rPr>
        <w:t xml:space="preserve"> արագ գնահատում</w:t>
      </w:r>
      <w:r w:rsidR="00706FEE">
        <w:rPr>
          <w:rFonts w:ascii="GHEA Grapalat" w:hAnsi="GHEA Grapalat"/>
          <w:sz w:val="24"/>
          <w:szCs w:val="24"/>
        </w:rPr>
        <w:t>)</w:t>
      </w:r>
      <w:r w:rsidRPr="00F008C5">
        <w:rPr>
          <w:rFonts w:ascii="GHEA Grapalat" w:hAnsi="GHEA Grapalat"/>
          <w:sz w:val="24"/>
          <w:szCs w:val="24"/>
        </w:rPr>
        <w:t>,</w:t>
      </w:r>
    </w:p>
    <w:p w:rsidR="004F615F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F008C5">
        <w:rPr>
          <w:rFonts w:ascii="GHEA Grapalat" w:hAnsi="GHEA Grapalat"/>
          <w:sz w:val="24"/>
          <w:szCs w:val="24"/>
        </w:rPr>
        <w:t>2) գործիքային</w:t>
      </w:r>
      <w:r w:rsidR="00E62DAF">
        <w:rPr>
          <w:rFonts w:ascii="GHEA Grapalat" w:hAnsi="GHEA Grapalat"/>
          <w:sz w:val="24"/>
          <w:szCs w:val="24"/>
        </w:rPr>
        <w:t xml:space="preserve"> (պարտադիր է ՀՀ կառավար</w:t>
      </w:r>
      <w:r w:rsidR="00FE594B">
        <w:rPr>
          <w:rFonts w:ascii="GHEA Grapalat" w:hAnsi="GHEA Grapalat"/>
          <w:sz w:val="24"/>
          <w:szCs w:val="24"/>
        </w:rPr>
        <w:t>ո</w:t>
      </w:r>
      <w:r w:rsidR="00E62DAF">
        <w:rPr>
          <w:rFonts w:ascii="GHEA Grapalat" w:hAnsi="GHEA Grapalat"/>
          <w:sz w:val="24"/>
          <w:szCs w:val="24"/>
        </w:rPr>
        <w:t>ւթյան 2015 թվականի մարտի 3-ի N596-Ն որոշմամբ սահմանված կարգի միջինից բարձր (III), բարձր (IV) և բարձրագույն (V) ռիսկայնության օբյեկտների համար)</w:t>
      </w:r>
      <w:r w:rsidRPr="00F008C5">
        <w:rPr>
          <w:rFonts w:ascii="GHEA Grapalat" w:hAnsi="GHEA Grapalat"/>
          <w:sz w:val="24"/>
          <w:szCs w:val="24"/>
        </w:rPr>
        <w:t>:</w:t>
      </w:r>
    </w:p>
    <w:p w:rsidR="008558EF" w:rsidRPr="008558EF" w:rsidRDefault="00F008C5" w:rsidP="008558EF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F008C5">
        <w:rPr>
          <w:rFonts w:ascii="GHEA Grapalat" w:hAnsi="GHEA Grapalat"/>
          <w:sz w:val="24"/>
          <w:szCs w:val="24"/>
        </w:rPr>
        <w:t xml:space="preserve"> </w:t>
      </w:r>
      <w:r w:rsidR="008558EF">
        <w:rPr>
          <w:rFonts w:ascii="GHEA Grapalat" w:hAnsi="GHEA Grapalat"/>
          <w:sz w:val="24"/>
          <w:szCs w:val="24"/>
          <w:lang w:val="en-US"/>
        </w:rPr>
        <w:t>Սկզբնական/արագ գնահատման</w:t>
      </w:r>
      <w:r w:rsidR="004F615F" w:rsidRPr="00F008C5">
        <w:rPr>
          <w:rFonts w:ascii="GHEA Grapalat" w:hAnsi="GHEA Grapalat"/>
          <w:sz w:val="24"/>
          <w:szCs w:val="24"/>
        </w:rPr>
        <w:t xml:space="preserve"> հետազննության </w:t>
      </w:r>
      <w:r w:rsidRPr="00F008C5">
        <w:rPr>
          <w:rFonts w:ascii="GHEA Grapalat" w:hAnsi="GHEA Grapalat"/>
          <w:sz w:val="24"/>
          <w:szCs w:val="24"/>
          <w:lang w:val="en-US"/>
        </w:rPr>
        <w:t>ընթ</w:t>
      </w:r>
      <w:r>
        <w:rPr>
          <w:rFonts w:ascii="GHEA Grapalat" w:hAnsi="GHEA Grapalat"/>
          <w:sz w:val="24"/>
          <w:szCs w:val="24"/>
          <w:lang w:val="en-US"/>
        </w:rPr>
        <w:t>ա</w:t>
      </w:r>
      <w:r w:rsidRPr="00F008C5">
        <w:rPr>
          <w:rFonts w:ascii="GHEA Grapalat" w:hAnsi="GHEA Grapalat"/>
          <w:sz w:val="24"/>
          <w:szCs w:val="24"/>
          <w:lang w:val="en-US"/>
        </w:rPr>
        <w:t>ցքում բացահայտվում</w:t>
      </w:r>
      <w:r w:rsidR="004F615F" w:rsidRPr="00F008C5">
        <w:rPr>
          <w:rFonts w:ascii="GHEA Grapalat" w:hAnsi="GHEA Grapalat"/>
          <w:sz w:val="24"/>
          <w:szCs w:val="24"/>
        </w:rPr>
        <w:t xml:space="preserve"> և </w:t>
      </w:r>
      <w:r>
        <w:rPr>
          <w:rFonts w:ascii="GHEA Grapalat" w:hAnsi="GHEA Grapalat"/>
          <w:sz w:val="24"/>
          <w:szCs w:val="24"/>
          <w:lang w:val="en-US"/>
        </w:rPr>
        <w:t>արձանագրվում</w:t>
      </w:r>
      <w:r w:rsidR="004F615F" w:rsidRPr="00F008C5">
        <w:rPr>
          <w:rFonts w:ascii="GHEA Grapalat" w:hAnsi="GHEA Grapalat"/>
          <w:sz w:val="24"/>
          <w:szCs w:val="24"/>
        </w:rPr>
        <w:t xml:space="preserve"> են (լուսանկարվում են) </w:t>
      </w:r>
      <w:r w:rsidRPr="00F008C5">
        <w:rPr>
          <w:rFonts w:ascii="GHEA Grapalat" w:hAnsi="GHEA Grapalat"/>
          <w:sz w:val="24"/>
          <w:szCs w:val="24"/>
          <w:lang w:val="en-US"/>
        </w:rPr>
        <w:t xml:space="preserve">ակնհայտ </w:t>
      </w:r>
      <w:r w:rsidR="004F615F" w:rsidRPr="00F008C5">
        <w:rPr>
          <w:rFonts w:ascii="GHEA Grapalat" w:hAnsi="GHEA Grapalat"/>
          <w:sz w:val="24"/>
          <w:szCs w:val="24"/>
        </w:rPr>
        <w:t>թերությունները, դեֆորմացիաները, կոնստրուկցիաների տարրերի չափերի, ձևի ու դիրքի</w:t>
      </w:r>
      <w:r w:rsidRPr="00F008C5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F008C5">
        <w:rPr>
          <w:rFonts w:ascii="GHEA Grapalat" w:hAnsi="GHEA Grapalat"/>
          <w:sz w:val="24"/>
          <w:szCs w:val="24"/>
        </w:rPr>
        <w:t>շեղումները, ճաքերի առկայությունն ու տեղաբաշխման բնույթը, ինչպես նաև մեխանիկական, կոռոզիոն,</w:t>
      </w:r>
      <w:r w:rsidRPr="00F008C5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F008C5">
        <w:rPr>
          <w:rFonts w:ascii="GHEA Grapalat" w:hAnsi="GHEA Grapalat"/>
          <w:sz w:val="24"/>
          <w:szCs w:val="24"/>
        </w:rPr>
        <w:t>կենսաբանական, այրվածքային և այլ տիպի վնասվածքները:</w:t>
      </w:r>
      <w:r w:rsidR="008558EF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4F615F" w:rsidRPr="008558EF" w:rsidRDefault="00D838B0" w:rsidP="008558EF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Սկզբնական հ</w:t>
      </w:r>
      <w:r w:rsidR="00F008C5" w:rsidRPr="008558EF">
        <w:rPr>
          <w:rFonts w:ascii="GHEA Grapalat" w:hAnsi="GHEA Grapalat"/>
          <w:sz w:val="24"/>
          <w:szCs w:val="24"/>
        </w:rPr>
        <w:t xml:space="preserve">ետազննության ընթացքում պարտադիր ուսումնասիրվում </w:t>
      </w:r>
      <w:proofErr w:type="gramStart"/>
      <w:r w:rsidR="00F008C5" w:rsidRPr="008558EF">
        <w:rPr>
          <w:rFonts w:ascii="GHEA Grapalat" w:hAnsi="GHEA Grapalat"/>
          <w:sz w:val="24"/>
          <w:szCs w:val="24"/>
        </w:rPr>
        <w:t xml:space="preserve">են </w:t>
      </w:r>
      <w:r w:rsidR="004F615F" w:rsidRPr="008558EF">
        <w:rPr>
          <w:rFonts w:ascii="GHEA Grapalat" w:hAnsi="GHEA Grapalat"/>
          <w:sz w:val="24"/>
          <w:szCs w:val="24"/>
        </w:rPr>
        <w:t xml:space="preserve"> կրող</w:t>
      </w:r>
      <w:proofErr w:type="gramEnd"/>
      <w:r w:rsidR="004F615F" w:rsidRPr="008558EF">
        <w:rPr>
          <w:rFonts w:ascii="GHEA Grapalat" w:hAnsi="GHEA Grapalat"/>
          <w:sz w:val="24"/>
          <w:szCs w:val="24"/>
        </w:rPr>
        <w:t xml:space="preserve"> կոնստրուկցիաներ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` հիմքեր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 պատեր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 հիմնակմախք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 կապեր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</w:t>
      </w:r>
      <w:r w:rsidR="00F008C5" w:rsidRPr="008558EF">
        <w:rPr>
          <w:rFonts w:ascii="GHEA Grapalat" w:hAnsi="GHEA Grapalat"/>
          <w:sz w:val="24"/>
          <w:szCs w:val="24"/>
        </w:rPr>
        <w:t xml:space="preserve"> </w:t>
      </w:r>
      <w:r w:rsidR="004F615F" w:rsidRPr="008558EF">
        <w:rPr>
          <w:rFonts w:ascii="GHEA Grapalat" w:hAnsi="GHEA Grapalat"/>
          <w:sz w:val="24"/>
          <w:szCs w:val="24"/>
        </w:rPr>
        <w:t>հեծաններ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 ծածկեր</w:t>
      </w:r>
      <w:r w:rsidR="00F008C5" w:rsidRPr="008558EF">
        <w:rPr>
          <w:rFonts w:ascii="GHEA Grapalat" w:hAnsi="GHEA Grapalat"/>
          <w:sz w:val="24"/>
          <w:szCs w:val="24"/>
        </w:rPr>
        <w:t>ը</w:t>
      </w:r>
      <w:r w:rsidR="004F615F" w:rsidRPr="008558EF">
        <w:rPr>
          <w:rFonts w:ascii="GHEA Grapalat" w:hAnsi="GHEA Grapalat"/>
          <w:sz w:val="24"/>
          <w:szCs w:val="24"/>
        </w:rPr>
        <w:t>, սանդուղքներ</w:t>
      </w:r>
      <w:r w:rsidR="00F008C5" w:rsidRPr="008558EF">
        <w:rPr>
          <w:rFonts w:ascii="GHEA Grapalat" w:hAnsi="GHEA Grapalat"/>
          <w:sz w:val="24"/>
          <w:szCs w:val="24"/>
        </w:rPr>
        <w:t>ը, վերելակային հորանները</w:t>
      </w:r>
      <w:r w:rsidR="004F615F" w:rsidRPr="008558EF">
        <w:rPr>
          <w:rFonts w:ascii="GHEA Grapalat" w:hAnsi="GHEA Grapalat"/>
          <w:sz w:val="24"/>
          <w:szCs w:val="24"/>
        </w:rPr>
        <w:t xml:space="preserve"> </w:t>
      </w:r>
      <w:r w:rsidR="00F008C5" w:rsidRPr="008558EF">
        <w:rPr>
          <w:rFonts w:ascii="GHEA Grapalat" w:hAnsi="GHEA Grapalat"/>
          <w:sz w:val="24"/>
          <w:szCs w:val="24"/>
        </w:rPr>
        <w:t xml:space="preserve"> և այլն</w:t>
      </w:r>
      <w:r w:rsidR="004F615F" w:rsidRPr="008558EF">
        <w:rPr>
          <w:rFonts w:ascii="GHEA Grapalat" w:hAnsi="GHEA Grapalat"/>
          <w:sz w:val="24"/>
          <w:szCs w:val="24"/>
        </w:rPr>
        <w:t>:</w:t>
      </w:r>
      <w:r w:rsidR="009C754C" w:rsidRPr="009C754C">
        <w:t xml:space="preserve"> </w:t>
      </w:r>
      <w:r w:rsidR="009C754C" w:rsidRPr="008558EF">
        <w:rPr>
          <w:rFonts w:ascii="GHEA Grapalat" w:hAnsi="GHEA Grapalat"/>
          <w:sz w:val="24"/>
          <w:szCs w:val="24"/>
        </w:rPr>
        <w:t xml:space="preserve">Անհրաժեշտության դեպքում բացվում են կոնստրուկցիաները, ինչպես նաև ժամանակավոր ամրակապվում և </w:t>
      </w:r>
      <w:r w:rsidR="00922277">
        <w:rPr>
          <w:rFonts w:ascii="GHEA Grapalat" w:hAnsi="GHEA Grapalat"/>
          <w:sz w:val="24"/>
          <w:szCs w:val="24"/>
          <w:lang w:val="en-US"/>
        </w:rPr>
        <w:t>սահմանազ</w:t>
      </w:r>
      <w:r w:rsidR="009C754C" w:rsidRPr="008558EF">
        <w:rPr>
          <w:rFonts w:ascii="GHEA Grapalat" w:hAnsi="GHEA Grapalat"/>
          <w:sz w:val="24"/>
          <w:szCs w:val="24"/>
        </w:rPr>
        <w:t>ատվում են վթարային վիճակում գտնվող կոնստրուկցիաները և վտանգավոր տեղամասերը:</w:t>
      </w:r>
    </w:p>
    <w:p w:rsidR="004F615F" w:rsidRDefault="00D838B0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Սկզբնական հ</w:t>
      </w:r>
      <w:r w:rsidR="009C754C">
        <w:rPr>
          <w:rFonts w:ascii="GHEA Grapalat" w:hAnsi="GHEA Grapalat"/>
          <w:sz w:val="24"/>
          <w:szCs w:val="24"/>
          <w:lang w:val="en-US"/>
        </w:rPr>
        <w:t xml:space="preserve">ետազննության արդյունքներով արձանագրվում են բացահայտված </w:t>
      </w:r>
      <w:r w:rsidR="004F615F" w:rsidRPr="009C754C">
        <w:rPr>
          <w:rFonts w:ascii="GHEA Grapalat" w:hAnsi="GHEA Grapalat"/>
          <w:sz w:val="24"/>
          <w:szCs w:val="24"/>
          <w:lang w:val="en-US"/>
        </w:rPr>
        <w:t>վնասվածքների, դեֆորմացիաների և թերությունների հնարավոր</w:t>
      </w:r>
      <w:r w:rsidR="009C754C" w:rsidRPr="009C754C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9C754C">
        <w:rPr>
          <w:rFonts w:ascii="GHEA Grapalat" w:hAnsi="GHEA Grapalat"/>
          <w:sz w:val="24"/>
          <w:szCs w:val="24"/>
          <w:lang w:val="en-US"/>
        </w:rPr>
        <w:t>պատճառները:</w:t>
      </w:r>
      <w:r w:rsidRPr="00D838B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Սկզբնական գնահատման արդյունքներով կազմվում է սեյսմիկ անվտանգության անձնագիր՝ ստորև ներկայացված անձնագրի օրինակելի ձևից առանձնացնելով միայն սեյսմակայունությանն առնչվող տվյալների պահանջները:</w:t>
      </w:r>
    </w:p>
    <w:p w:rsidR="004F615F" w:rsidRPr="00706FEE" w:rsidRDefault="00D838B0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Գ</w:t>
      </w:r>
      <w:r w:rsidR="004F615F" w:rsidRPr="00706FEE">
        <w:rPr>
          <w:rFonts w:ascii="GHEA Grapalat" w:hAnsi="GHEA Grapalat"/>
          <w:sz w:val="24"/>
          <w:szCs w:val="24"/>
          <w:lang w:val="en-US"/>
        </w:rPr>
        <w:t>ործիքային հետազննության ժամանակ, բացի</w:t>
      </w:r>
      <w:r w:rsidR="00706FEE" w:rsidRPr="00706FE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սկզբնական (</w:t>
      </w:r>
      <w:r w:rsidR="00706FEE" w:rsidRPr="00706FEE">
        <w:rPr>
          <w:rFonts w:ascii="GHEA Grapalat" w:hAnsi="GHEA Grapalat"/>
          <w:sz w:val="24"/>
          <w:szCs w:val="24"/>
          <w:lang w:val="en-US"/>
        </w:rPr>
        <w:t>ակնադիտական</w:t>
      </w:r>
      <w:r>
        <w:rPr>
          <w:rFonts w:ascii="GHEA Grapalat" w:hAnsi="GHEA Grapalat"/>
          <w:sz w:val="24"/>
          <w:szCs w:val="24"/>
          <w:lang w:val="en-US"/>
        </w:rPr>
        <w:t xml:space="preserve"> արագ գնահատումը)</w:t>
      </w:r>
      <w:r w:rsidR="00706FEE" w:rsidRPr="00706FEE">
        <w:rPr>
          <w:rFonts w:ascii="GHEA Grapalat" w:hAnsi="GHEA Grapalat"/>
          <w:sz w:val="24"/>
          <w:szCs w:val="24"/>
          <w:lang w:val="en-US"/>
        </w:rPr>
        <w:t xml:space="preserve"> հետազննումը </w:t>
      </w:r>
      <w:r w:rsidR="004F615F" w:rsidRPr="00706FEE">
        <w:rPr>
          <w:rFonts w:ascii="GHEA Grapalat" w:hAnsi="GHEA Grapalat"/>
          <w:sz w:val="24"/>
          <w:szCs w:val="24"/>
          <w:lang w:val="en-US"/>
        </w:rPr>
        <w:t xml:space="preserve">կատարվում </w:t>
      </w:r>
      <w:proofErr w:type="gramStart"/>
      <w:r w:rsidR="00706FEE">
        <w:rPr>
          <w:rFonts w:ascii="GHEA Grapalat" w:hAnsi="GHEA Grapalat"/>
          <w:sz w:val="24"/>
          <w:szCs w:val="24"/>
          <w:lang w:val="en-US"/>
        </w:rPr>
        <w:t>են</w:t>
      </w:r>
      <w:r w:rsidR="00706FEE" w:rsidRPr="00706FEE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706FEE">
        <w:rPr>
          <w:rFonts w:ascii="GHEA Grapalat" w:hAnsi="GHEA Grapalat"/>
          <w:sz w:val="24"/>
          <w:szCs w:val="24"/>
          <w:lang w:val="en-US"/>
        </w:rPr>
        <w:t xml:space="preserve"> նաև</w:t>
      </w:r>
      <w:proofErr w:type="gramEnd"/>
      <w:r w:rsidR="004F615F" w:rsidRPr="00706FEE">
        <w:rPr>
          <w:rFonts w:ascii="GHEA Grapalat" w:hAnsi="GHEA Grapalat"/>
          <w:sz w:val="24"/>
          <w:szCs w:val="24"/>
          <w:lang w:val="en-US"/>
        </w:rPr>
        <w:t>.</w:t>
      </w:r>
    </w:p>
    <w:p w:rsidR="004F615F" w:rsidRPr="00706FEE" w:rsidRDefault="004F615F" w:rsidP="000A2E51">
      <w:pPr>
        <w:pStyle w:val="ListParagraph"/>
        <w:numPr>
          <w:ilvl w:val="0"/>
          <w:numId w:val="7"/>
        </w:numPr>
        <w:ind w:left="0" w:firstLine="426"/>
        <w:rPr>
          <w:rFonts w:ascii="GHEA Grapalat" w:hAnsi="GHEA Grapalat"/>
          <w:sz w:val="24"/>
          <w:szCs w:val="24"/>
        </w:rPr>
      </w:pPr>
      <w:r w:rsidRPr="00706FEE">
        <w:rPr>
          <w:rFonts w:ascii="GHEA Grapalat" w:hAnsi="GHEA Grapalat"/>
          <w:sz w:val="24"/>
          <w:szCs w:val="24"/>
        </w:rPr>
        <w:t xml:space="preserve">նստվածքների, ճկվածքների, ուղղաձիգ շեղումների, հենարանային հարթակների տեղափոխությունների </w:t>
      </w:r>
      <w:r w:rsidR="00706FEE" w:rsidRPr="00706FEE">
        <w:rPr>
          <w:rFonts w:ascii="GHEA Grapalat" w:hAnsi="GHEA Grapalat"/>
          <w:sz w:val="24"/>
          <w:szCs w:val="24"/>
        </w:rPr>
        <w:t xml:space="preserve">չափումներ </w:t>
      </w:r>
      <w:r w:rsidRPr="00706FEE">
        <w:rPr>
          <w:rFonts w:ascii="GHEA Grapalat" w:hAnsi="GHEA Grapalat"/>
          <w:sz w:val="24"/>
          <w:szCs w:val="24"/>
        </w:rPr>
        <w:t>և այլ</w:t>
      </w:r>
      <w:r w:rsidR="00706FEE" w:rsidRPr="00706FEE">
        <w:rPr>
          <w:rFonts w:ascii="GHEA Grapalat" w:hAnsi="GHEA Grapalat"/>
          <w:sz w:val="24"/>
          <w:szCs w:val="24"/>
        </w:rPr>
        <w:t>ն</w:t>
      </w:r>
      <w:r w:rsidRPr="00706FEE">
        <w:rPr>
          <w:rFonts w:ascii="GHEA Grapalat" w:hAnsi="GHEA Grapalat"/>
          <w:sz w:val="24"/>
          <w:szCs w:val="24"/>
        </w:rPr>
        <w:t>,</w:t>
      </w:r>
    </w:p>
    <w:p w:rsidR="004F615F" w:rsidRPr="00706FEE" w:rsidRDefault="004F615F" w:rsidP="000A2E51">
      <w:pPr>
        <w:pStyle w:val="ListParagraph"/>
        <w:numPr>
          <w:ilvl w:val="0"/>
          <w:numId w:val="7"/>
        </w:numPr>
        <w:ind w:left="0" w:firstLine="426"/>
        <w:rPr>
          <w:rFonts w:ascii="GHEA Grapalat" w:hAnsi="GHEA Grapalat"/>
          <w:sz w:val="24"/>
          <w:szCs w:val="24"/>
        </w:rPr>
      </w:pPr>
      <w:r w:rsidRPr="00706FEE">
        <w:rPr>
          <w:rFonts w:ascii="GHEA Grapalat" w:hAnsi="GHEA Grapalat"/>
          <w:sz w:val="24"/>
          <w:szCs w:val="24"/>
        </w:rPr>
        <w:t>ճաքերի բացվածքի լայնության չափումներ,</w:t>
      </w:r>
    </w:p>
    <w:p w:rsidR="004F615F" w:rsidRPr="00706FEE" w:rsidRDefault="004F615F" w:rsidP="000A2E51">
      <w:pPr>
        <w:pStyle w:val="ListParagraph"/>
        <w:numPr>
          <w:ilvl w:val="0"/>
          <w:numId w:val="7"/>
        </w:numPr>
        <w:ind w:left="0" w:firstLine="426"/>
        <w:rPr>
          <w:rFonts w:ascii="GHEA Grapalat" w:hAnsi="GHEA Grapalat"/>
          <w:sz w:val="24"/>
          <w:szCs w:val="24"/>
        </w:rPr>
      </w:pPr>
      <w:r w:rsidRPr="00706FEE">
        <w:rPr>
          <w:rFonts w:ascii="GHEA Grapalat" w:hAnsi="GHEA Grapalat"/>
          <w:sz w:val="24"/>
          <w:szCs w:val="24"/>
        </w:rPr>
        <w:t>կոնստրուկցիաների նյութերի ամրության որոշում,</w:t>
      </w:r>
    </w:p>
    <w:p w:rsidR="004F615F" w:rsidRPr="00706FEE" w:rsidRDefault="004F615F" w:rsidP="000A2E51">
      <w:pPr>
        <w:pStyle w:val="ListParagraph"/>
        <w:numPr>
          <w:ilvl w:val="0"/>
          <w:numId w:val="7"/>
        </w:numPr>
        <w:ind w:left="0" w:firstLine="426"/>
        <w:rPr>
          <w:rFonts w:ascii="GHEA Grapalat" w:hAnsi="GHEA Grapalat"/>
          <w:sz w:val="24"/>
          <w:szCs w:val="24"/>
        </w:rPr>
      </w:pPr>
      <w:r w:rsidRPr="00706FEE">
        <w:rPr>
          <w:rFonts w:ascii="GHEA Grapalat" w:hAnsi="GHEA Grapalat"/>
          <w:sz w:val="24"/>
          <w:szCs w:val="24"/>
        </w:rPr>
        <w:lastRenderedPageBreak/>
        <w:t>բետոնի, ամրանների և մետաղե կոնստրուկցիաների կոռոզիոն վնասվածության, ինչպես նաև փայտե</w:t>
      </w:r>
      <w:r w:rsidR="00706FEE" w:rsidRPr="00706FE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06FEE">
        <w:rPr>
          <w:rFonts w:ascii="GHEA Grapalat" w:hAnsi="GHEA Grapalat"/>
          <w:sz w:val="24"/>
          <w:szCs w:val="24"/>
        </w:rPr>
        <w:t>կոնստրուկցիաների կենսա</w:t>
      </w:r>
      <w:r w:rsidR="00706FEE" w:rsidRPr="00706FEE">
        <w:rPr>
          <w:rFonts w:ascii="GHEA Grapalat" w:hAnsi="GHEA Grapalat"/>
          <w:sz w:val="24"/>
          <w:szCs w:val="24"/>
        </w:rPr>
        <w:t>բանական վնասվածության գնահատում,</w:t>
      </w:r>
    </w:p>
    <w:p w:rsidR="004F615F" w:rsidRPr="00706FEE" w:rsidRDefault="00706FEE" w:rsidP="000A2E51">
      <w:pPr>
        <w:pStyle w:val="ListParagraph"/>
        <w:numPr>
          <w:ilvl w:val="0"/>
          <w:numId w:val="7"/>
        </w:numPr>
        <w:ind w:left="0" w:firstLine="426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կ</w:t>
      </w:r>
      <w:r w:rsidR="004F615F" w:rsidRPr="00706FEE">
        <w:rPr>
          <w:rFonts w:ascii="GHEA Grapalat" w:hAnsi="GHEA Grapalat"/>
          <w:sz w:val="24"/>
          <w:szCs w:val="24"/>
        </w:rPr>
        <w:t xml:space="preserve">ոնստրուկցիաների նյութերի ամրության և այլ բնութագրերի որոշման ժամանակ </w:t>
      </w:r>
      <w:r>
        <w:rPr>
          <w:rFonts w:ascii="GHEA Grapalat" w:hAnsi="GHEA Grapalat"/>
          <w:sz w:val="24"/>
          <w:szCs w:val="24"/>
          <w:lang w:val="en-US"/>
        </w:rPr>
        <w:t>նախապատվությունը</w:t>
      </w:r>
      <w:r w:rsidR="004F615F" w:rsidRPr="00706FEE">
        <w:rPr>
          <w:rFonts w:ascii="GHEA Grapalat" w:hAnsi="GHEA Grapalat"/>
          <w:sz w:val="24"/>
          <w:szCs w:val="24"/>
        </w:rPr>
        <w:t xml:space="preserve"> պետք է տալ</w:t>
      </w:r>
      <w:r w:rsidRPr="00706FEE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706FEE">
        <w:rPr>
          <w:rFonts w:ascii="GHEA Grapalat" w:hAnsi="GHEA Grapalat"/>
          <w:sz w:val="24"/>
          <w:szCs w:val="24"/>
        </w:rPr>
        <w:t>հսկողության չքայքայող մեթոդներին (մասնավորապես բետոնի ամրությունը որոշել մեխանիկական գործողության</w:t>
      </w:r>
      <w:r w:rsidRPr="00706FE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 w:rsidR="004F615F" w:rsidRPr="00706FEE">
        <w:rPr>
          <w:rFonts w:ascii="GHEA Grapalat" w:hAnsi="GHEA Grapalat"/>
          <w:sz w:val="24"/>
          <w:szCs w:val="24"/>
        </w:rPr>
        <w:t>սարքերով)</w:t>
      </w:r>
      <w:r w:rsidR="00D671D8">
        <w:rPr>
          <w:rFonts w:ascii="GHEA Grapalat" w:hAnsi="GHEA Grapalat"/>
          <w:sz w:val="24"/>
          <w:szCs w:val="24"/>
          <w:lang w:val="en-US"/>
        </w:rPr>
        <w:t>`</w:t>
      </w:r>
      <w:proofErr w:type="gramEnd"/>
      <w:r w:rsidR="00D671D8">
        <w:rPr>
          <w:rFonts w:ascii="GHEA Grapalat" w:hAnsi="GHEA Grapalat"/>
          <w:sz w:val="24"/>
          <w:szCs w:val="24"/>
          <w:lang w:val="en-US"/>
        </w:rPr>
        <w:t xml:space="preserve"> ղեկավարվելով </w:t>
      </w:r>
      <w:r w:rsidR="00D671D8" w:rsidRPr="00D671D8">
        <w:rPr>
          <w:rFonts w:ascii="GHEA Grapalat" w:hAnsi="GHEA Grapalat"/>
          <w:color w:val="auto"/>
          <w:sz w:val="24"/>
          <w:szCs w:val="24"/>
          <w:lang w:val="hy-AM"/>
        </w:rPr>
        <w:t>ՀՀ կառավարության 2021 թ</w:t>
      </w:r>
      <w:r w:rsidR="00D671D8" w:rsidRPr="00D671D8">
        <w:rPr>
          <w:rFonts w:ascii="Cambria Math" w:hAnsi="Cambria Math" w:cs="Cambria Math"/>
          <w:color w:val="auto"/>
          <w:sz w:val="24"/>
          <w:szCs w:val="24"/>
          <w:lang w:val="hy-AM"/>
        </w:rPr>
        <w:t>․</w:t>
      </w:r>
      <w:r w:rsidR="00D671D8" w:rsidRPr="00D671D8">
        <w:rPr>
          <w:rFonts w:ascii="GHEA Grapalat" w:hAnsi="GHEA Grapalat"/>
          <w:color w:val="auto"/>
          <w:sz w:val="24"/>
          <w:szCs w:val="24"/>
          <w:lang w:val="hy-AM"/>
        </w:rPr>
        <w:t xml:space="preserve"> ապրիլի 22-ի N 607-Ն որոշմամբ հաստատված տեխնիկական կանոնակարգ</w:t>
      </w:r>
      <w:r w:rsidR="00D671D8">
        <w:rPr>
          <w:rFonts w:ascii="GHEA Grapalat" w:hAnsi="GHEA Grapalat"/>
          <w:color w:val="auto"/>
          <w:sz w:val="24"/>
          <w:szCs w:val="24"/>
          <w:lang w:val="en-US"/>
        </w:rPr>
        <w:t>ով</w:t>
      </w:r>
      <w:r w:rsidR="004F615F" w:rsidRPr="00706FEE">
        <w:rPr>
          <w:rFonts w:ascii="GHEA Grapalat" w:hAnsi="GHEA Grapalat"/>
          <w:sz w:val="24"/>
          <w:szCs w:val="24"/>
        </w:rPr>
        <w:t>:</w:t>
      </w:r>
    </w:p>
    <w:p w:rsidR="004F615F" w:rsidRPr="00331C18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331C18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Ամբողջ շենքի</w:t>
      </w:r>
      <w:r w:rsidR="00203B8E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(այդ թվում` ստորգետնյա և վերգետնյա հատվածների)</w:t>
      </w:r>
      <w:r w:rsidRPr="00331C18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և դրա կոնստրուկցիաների վիճակի մասին լրացուցիչ տվյալներ ստանալու անհրաժեշտության</w:t>
      </w:r>
      <w:r w:rsidR="00331C18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</w:t>
      </w:r>
      <w:r w:rsidRPr="00331C18">
        <w:rPr>
          <w:rFonts w:ascii="GHEA Grapalat" w:hAnsi="GHEA Grapalat"/>
          <w:sz w:val="24"/>
          <w:szCs w:val="24"/>
        </w:rPr>
        <w:t>դեպքում կատար</w:t>
      </w:r>
      <w:r w:rsidR="00331C18">
        <w:rPr>
          <w:rFonts w:ascii="GHEA Grapalat" w:hAnsi="GHEA Grapalat"/>
          <w:sz w:val="24"/>
          <w:szCs w:val="24"/>
          <w:lang w:val="en-US"/>
        </w:rPr>
        <w:t>վ</w:t>
      </w:r>
      <w:r w:rsidRPr="00331C18">
        <w:rPr>
          <w:rFonts w:ascii="GHEA Grapalat" w:hAnsi="GHEA Grapalat"/>
          <w:sz w:val="24"/>
          <w:szCs w:val="24"/>
        </w:rPr>
        <w:t>ում են համապատասխան լաբորատոր հետազոտություններ և փորձարկումներ, ինչպես նաև ստուգիչ</w:t>
      </w:r>
      <w:r w:rsidR="00331C1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1C18">
        <w:rPr>
          <w:rFonts w:ascii="GHEA Grapalat" w:hAnsi="GHEA Grapalat"/>
          <w:sz w:val="24"/>
          <w:szCs w:val="24"/>
        </w:rPr>
        <w:t>հաշվարկներ: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Շենքերի հետազննության ժամանակ մանրակրկիտ ստուգվում </w:t>
      </w:r>
      <w:r w:rsidR="009241D0"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>է</w:t>
      </w:r>
      <w:r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ջրամատակարարման և ջրահեռացման</w:t>
      </w:r>
      <w:r w:rsidR="009241D0"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>, ջեռուցման,</w:t>
      </w:r>
      <w:r w:rsid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օդափոխության,</w:t>
      </w:r>
      <w:r w:rsidR="009241D0"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կոյուղու, էլեկտրամատակարարման, գազամատակարարման</w:t>
      </w:r>
      <w:r w:rsid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>, կապի</w:t>
      </w:r>
      <w:r w:rsidR="009241D0"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ներքին համակարգերի</w:t>
      </w:r>
      <w:r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>, ինչպես նաև արտաքին սալվածքի, մթնոլորտային տեղումների հեռացման</w:t>
      </w:r>
      <w:r w:rsidR="00203B8E"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համար նախատեսված սարքերի ու սարքավորումների տեխնիկական</w:t>
      </w:r>
      <w:r w:rsidRPr="00C925CC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վիճակը:</w:t>
      </w:r>
    </w:p>
    <w:p w:rsidR="004F615F" w:rsidRPr="00367E22" w:rsidRDefault="004F615F" w:rsidP="000A2E51">
      <w:pPr>
        <w:pStyle w:val="ListParagraph"/>
        <w:numPr>
          <w:ilvl w:val="0"/>
          <w:numId w:val="4"/>
        </w:numPr>
        <w:tabs>
          <w:tab w:val="left" w:pos="90"/>
        </w:tabs>
        <w:ind w:left="0" w:firstLine="426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367E22">
        <w:rPr>
          <w:rFonts w:ascii="GHEA Grapalat" w:hAnsi="GHEA Grapalat"/>
          <w:sz w:val="24"/>
          <w:szCs w:val="24"/>
        </w:rPr>
        <w:t xml:space="preserve">Անհրաժեշտության դեպքում, </w:t>
      </w:r>
      <w:r w:rsidR="00367E22" w:rsidRPr="00367E22">
        <w:rPr>
          <w:rFonts w:ascii="GHEA Grapalat" w:hAnsi="GHEA Grapalat"/>
          <w:sz w:val="24"/>
          <w:szCs w:val="24"/>
        </w:rPr>
        <w:t>պայմանագրային պարտավորությունների համաձայն</w:t>
      </w:r>
      <w:r w:rsidRPr="00367E22">
        <w:rPr>
          <w:rFonts w:ascii="GHEA Grapalat" w:hAnsi="GHEA Grapalat"/>
          <w:sz w:val="24"/>
          <w:szCs w:val="24"/>
        </w:rPr>
        <w:t>, որոշվում է նաև</w:t>
      </w:r>
      <w:r w:rsidR="00367E22" w:rsidRPr="00367E22">
        <w:rPr>
          <w:rFonts w:ascii="GHEA Grapalat" w:hAnsi="GHEA Grapalat"/>
          <w:sz w:val="24"/>
          <w:szCs w:val="24"/>
        </w:rPr>
        <w:t xml:space="preserve"> </w:t>
      </w:r>
      <w:r w:rsidRPr="00367E22">
        <w:rPr>
          <w:rFonts w:ascii="GHEA Grapalat" w:hAnsi="GHEA Grapalat"/>
          <w:sz w:val="24"/>
          <w:szCs w:val="24"/>
        </w:rPr>
        <w:t>օդաթափանցելիությունը, ջերմահաղորդականությունը, օդի խոնավությունը և օդափոխությունը սենյակներում</w:t>
      </w:r>
      <w:r w:rsidR="00367E22" w:rsidRPr="00367E22">
        <w:rPr>
          <w:rFonts w:ascii="GHEA Grapalat" w:hAnsi="GHEA Grapalat"/>
          <w:sz w:val="24"/>
          <w:szCs w:val="24"/>
        </w:rPr>
        <w:t xml:space="preserve">, </w:t>
      </w:r>
      <w:r w:rsidRPr="00367E22">
        <w:rPr>
          <w:rFonts w:ascii="GHEA Grapalat" w:hAnsi="GHEA Grapalat"/>
          <w:sz w:val="24"/>
          <w:szCs w:val="24"/>
        </w:rPr>
        <w:t>միջնորմների և ծածկերի ձայնամեկուսիչ հատկությունները</w:t>
      </w:r>
      <w:r w:rsidR="00367E22" w:rsidRPr="00367E22">
        <w:rPr>
          <w:rFonts w:ascii="GHEA Grapalat" w:hAnsi="GHEA Grapalat"/>
          <w:sz w:val="24"/>
          <w:szCs w:val="24"/>
        </w:rPr>
        <w:t>, էներգաարդյունավետությունը</w:t>
      </w:r>
      <w:r w:rsidRPr="00367E22">
        <w:rPr>
          <w:rFonts w:ascii="GHEA Grapalat" w:hAnsi="GHEA Grapalat"/>
          <w:sz w:val="24"/>
          <w:szCs w:val="24"/>
        </w:rPr>
        <w:t xml:space="preserve"> և այլն:</w:t>
      </w:r>
    </w:p>
    <w:p w:rsidR="004F615F" w:rsidRDefault="004F615F" w:rsidP="000A2E51">
      <w:pPr>
        <w:pStyle w:val="ListParagraph"/>
        <w:numPr>
          <w:ilvl w:val="0"/>
          <w:numId w:val="4"/>
        </w:numPr>
        <w:tabs>
          <w:tab w:val="left" w:pos="90"/>
        </w:tabs>
        <w:ind w:left="0" w:firstLine="426"/>
        <w:rPr>
          <w:rFonts w:ascii="GHEA Grapalat" w:hAnsi="GHEA Grapalat"/>
          <w:sz w:val="24"/>
          <w:szCs w:val="24"/>
        </w:rPr>
      </w:pPr>
      <w:r w:rsidRPr="00367E22">
        <w:rPr>
          <w:rFonts w:ascii="GHEA Grapalat" w:hAnsi="GHEA Grapalat"/>
          <w:sz w:val="24"/>
          <w:szCs w:val="24"/>
        </w:rPr>
        <w:t>Շենքերի տեխնիկական վիճակի գնահատականը (վնասվածության աստիճանը) տրվում է հետազննության</w:t>
      </w:r>
      <w:r w:rsidR="00367E22" w:rsidRPr="00367E22">
        <w:rPr>
          <w:rFonts w:ascii="GHEA Grapalat" w:hAnsi="GHEA Grapalat"/>
          <w:sz w:val="24"/>
          <w:szCs w:val="24"/>
        </w:rPr>
        <w:t xml:space="preserve"> </w:t>
      </w:r>
      <w:r w:rsidRPr="00367E22">
        <w:rPr>
          <w:rFonts w:ascii="GHEA Grapalat" w:hAnsi="GHEA Grapalat"/>
          <w:sz w:val="24"/>
          <w:szCs w:val="24"/>
        </w:rPr>
        <w:t>արդյունքների հիման վրա` կոնստրուկցիաների ֆիզիկական մաշվածության և վնասվածության</w:t>
      </w:r>
      <w:r w:rsidR="00367E22" w:rsidRPr="00367E22">
        <w:rPr>
          <w:rFonts w:ascii="GHEA Grapalat" w:hAnsi="GHEA Grapalat"/>
          <w:sz w:val="24"/>
          <w:szCs w:val="24"/>
        </w:rPr>
        <w:t xml:space="preserve"> </w:t>
      </w:r>
      <w:r w:rsidRPr="00367E22">
        <w:rPr>
          <w:rFonts w:ascii="GHEA Grapalat" w:hAnsi="GHEA Grapalat"/>
          <w:sz w:val="24"/>
          <w:szCs w:val="24"/>
        </w:rPr>
        <w:t>մակարդակի</w:t>
      </w:r>
      <w:r w:rsidR="0090543A" w:rsidRPr="0090543A">
        <w:rPr>
          <w:rFonts w:ascii="GHEA Grapalat" w:hAnsi="GHEA Grapalat"/>
          <w:sz w:val="24"/>
          <w:szCs w:val="24"/>
        </w:rPr>
        <w:t xml:space="preserve"> </w:t>
      </w:r>
      <w:r w:rsidR="0090543A">
        <w:rPr>
          <w:rFonts w:ascii="GHEA Grapalat" w:hAnsi="GHEA Grapalat"/>
          <w:sz w:val="24"/>
          <w:szCs w:val="24"/>
          <w:lang w:val="en-US"/>
        </w:rPr>
        <w:t>հանրա</w:t>
      </w:r>
      <w:r w:rsidR="0090543A">
        <w:rPr>
          <w:rFonts w:ascii="GHEA Grapalat" w:hAnsi="GHEA Grapalat"/>
          <w:sz w:val="24"/>
          <w:szCs w:val="24"/>
        </w:rPr>
        <w:t>գումար</w:t>
      </w:r>
      <w:r w:rsidR="0090543A">
        <w:rPr>
          <w:rFonts w:ascii="GHEA Grapalat" w:hAnsi="GHEA Grapalat"/>
          <w:sz w:val="24"/>
          <w:szCs w:val="24"/>
          <w:lang w:val="en-US"/>
        </w:rPr>
        <w:t>ային արդյունքի համադրելիությամբ</w:t>
      </w:r>
      <w:r w:rsidRPr="00367E22">
        <w:rPr>
          <w:rFonts w:ascii="GHEA Grapalat" w:hAnsi="GHEA Grapalat"/>
          <w:sz w:val="24"/>
          <w:szCs w:val="24"/>
        </w:rPr>
        <w:t>: Կոնստրուկցիաների տեխնիկական վիճակի հատկանիշներ</w:t>
      </w:r>
      <w:r w:rsidR="00367E22" w:rsidRPr="00367E22">
        <w:rPr>
          <w:rFonts w:ascii="GHEA Grapalat" w:hAnsi="GHEA Grapalat"/>
          <w:sz w:val="24"/>
          <w:szCs w:val="24"/>
        </w:rPr>
        <w:t>ն ու</w:t>
      </w:r>
      <w:r w:rsidRPr="00367E22">
        <w:rPr>
          <w:rFonts w:ascii="GHEA Grapalat" w:hAnsi="GHEA Grapalat"/>
          <w:sz w:val="24"/>
          <w:szCs w:val="24"/>
        </w:rPr>
        <w:t xml:space="preserve"> դրանց համապատասխան ֆիզիկական</w:t>
      </w:r>
      <w:r w:rsidR="00367E22" w:rsidRPr="00367E22">
        <w:rPr>
          <w:rFonts w:ascii="GHEA Grapalat" w:hAnsi="GHEA Grapalat"/>
          <w:sz w:val="24"/>
          <w:szCs w:val="24"/>
        </w:rPr>
        <w:t xml:space="preserve"> </w:t>
      </w:r>
      <w:r w:rsidRPr="00367E22">
        <w:rPr>
          <w:rFonts w:ascii="GHEA Grapalat" w:hAnsi="GHEA Grapalat"/>
          <w:sz w:val="24"/>
          <w:szCs w:val="24"/>
        </w:rPr>
        <w:t xml:space="preserve">մաշվածության և վնասվածության աստիճանները </w:t>
      </w:r>
      <w:r w:rsidR="00367E22" w:rsidRPr="00367E22">
        <w:rPr>
          <w:rFonts w:ascii="GHEA Grapalat" w:hAnsi="GHEA Grapalat"/>
          <w:sz w:val="24"/>
          <w:szCs w:val="24"/>
        </w:rPr>
        <w:t>ներկայացված են ստորև</w:t>
      </w:r>
      <w:r w:rsidRPr="00367E22">
        <w:rPr>
          <w:rFonts w:ascii="GHEA Grapalat" w:hAnsi="GHEA Grapalat"/>
          <w:sz w:val="24"/>
          <w:szCs w:val="24"/>
        </w:rPr>
        <w:t>:</w:t>
      </w:r>
    </w:p>
    <w:p w:rsidR="004F615F" w:rsidRDefault="004F615F" w:rsidP="000A2E51">
      <w:pPr>
        <w:pStyle w:val="ListParagraph"/>
        <w:numPr>
          <w:ilvl w:val="0"/>
          <w:numId w:val="4"/>
        </w:numPr>
        <w:tabs>
          <w:tab w:val="left" w:pos="90"/>
        </w:tabs>
        <w:ind w:left="0" w:firstLine="426"/>
        <w:rPr>
          <w:rFonts w:ascii="GHEA Grapalat" w:hAnsi="GHEA Grapalat"/>
          <w:sz w:val="24"/>
          <w:szCs w:val="24"/>
        </w:rPr>
      </w:pPr>
      <w:r w:rsidRPr="006E6D7C">
        <w:rPr>
          <w:rFonts w:ascii="GHEA Grapalat" w:hAnsi="GHEA Grapalat"/>
          <w:sz w:val="24"/>
          <w:szCs w:val="24"/>
        </w:rPr>
        <w:t>Երկրաշարժի հետևանքով վնասված շենքերի</w:t>
      </w:r>
      <w:r w:rsidR="00837A14" w:rsidRPr="006E6D7C">
        <w:rPr>
          <w:rFonts w:ascii="GHEA Grapalat" w:hAnsi="GHEA Grapalat"/>
          <w:sz w:val="24"/>
          <w:szCs w:val="24"/>
        </w:rPr>
        <w:t xml:space="preserve"> և շինությունների</w:t>
      </w:r>
      <w:r w:rsidRPr="006E6D7C">
        <w:rPr>
          <w:rFonts w:ascii="GHEA Grapalat" w:hAnsi="GHEA Grapalat"/>
          <w:sz w:val="24"/>
          <w:szCs w:val="24"/>
        </w:rPr>
        <w:t xml:space="preserve"> տեխնիկական վիճակի գնահատականը (վնասվածության աստիճանը)</w:t>
      </w:r>
      <w:r w:rsidR="00837A14" w:rsidRPr="006E6D7C">
        <w:rPr>
          <w:rFonts w:ascii="GHEA Grapalat" w:hAnsi="GHEA Grapalat"/>
          <w:sz w:val="24"/>
          <w:szCs w:val="24"/>
        </w:rPr>
        <w:t xml:space="preserve"> </w:t>
      </w:r>
      <w:r w:rsidRPr="006E6D7C">
        <w:rPr>
          <w:rFonts w:ascii="GHEA Grapalat" w:hAnsi="GHEA Grapalat"/>
          <w:sz w:val="24"/>
          <w:szCs w:val="24"/>
        </w:rPr>
        <w:t xml:space="preserve">որոշվում է ՀՀ քաղաքաշինության </w:t>
      </w:r>
      <w:r w:rsidR="00837A14" w:rsidRPr="006E6D7C">
        <w:rPr>
          <w:rFonts w:ascii="GHEA Grapalat" w:hAnsi="GHEA Grapalat"/>
          <w:sz w:val="24"/>
          <w:szCs w:val="24"/>
        </w:rPr>
        <w:t xml:space="preserve">կոմիտեի նախագահի </w:t>
      </w:r>
      <w:r w:rsidRPr="006E6D7C">
        <w:rPr>
          <w:rFonts w:ascii="GHEA Grapalat" w:hAnsi="GHEA Grapalat"/>
          <w:sz w:val="24"/>
          <w:szCs w:val="24"/>
        </w:rPr>
        <w:t xml:space="preserve"> </w:t>
      </w:r>
      <w:r w:rsidR="00837A14" w:rsidRPr="006E6D7C">
        <w:rPr>
          <w:rFonts w:ascii="GHEA Grapalat" w:hAnsi="GHEA Grapalat"/>
          <w:sz w:val="24"/>
          <w:szCs w:val="24"/>
        </w:rPr>
        <w:t>2020</w:t>
      </w:r>
      <w:r w:rsidRPr="006E6D7C">
        <w:rPr>
          <w:rFonts w:ascii="GHEA Grapalat" w:hAnsi="GHEA Grapalat"/>
          <w:sz w:val="24"/>
          <w:szCs w:val="24"/>
        </w:rPr>
        <w:t xml:space="preserve"> թվականի </w:t>
      </w:r>
      <w:r w:rsidR="006E6D7C" w:rsidRPr="006E6D7C">
        <w:rPr>
          <w:rFonts w:ascii="GHEA Grapalat" w:hAnsi="GHEA Grapalat"/>
          <w:sz w:val="24"/>
          <w:szCs w:val="24"/>
        </w:rPr>
        <w:t>դեկտեմբերի 28-ի</w:t>
      </w:r>
      <w:r w:rsidRPr="006E6D7C">
        <w:rPr>
          <w:rFonts w:ascii="GHEA Grapalat" w:hAnsi="GHEA Grapalat"/>
          <w:sz w:val="24"/>
          <w:szCs w:val="24"/>
        </w:rPr>
        <w:t xml:space="preserve"> N </w:t>
      </w:r>
      <w:r w:rsidR="006E6D7C" w:rsidRPr="006E6D7C">
        <w:rPr>
          <w:rFonts w:ascii="GHEA Grapalat" w:hAnsi="GHEA Grapalat"/>
          <w:sz w:val="24"/>
          <w:szCs w:val="24"/>
        </w:rPr>
        <w:t xml:space="preserve">102-Ն </w:t>
      </w:r>
      <w:r w:rsidRPr="006E6D7C">
        <w:rPr>
          <w:rFonts w:ascii="GHEA Grapalat" w:hAnsi="GHEA Grapalat"/>
          <w:sz w:val="24"/>
          <w:szCs w:val="24"/>
        </w:rPr>
        <w:t xml:space="preserve">հրամանով հաստատված </w:t>
      </w:r>
      <w:r w:rsidR="006E6D7C" w:rsidRPr="006E6D7C">
        <w:rPr>
          <w:rFonts w:ascii="GHEA Grapalat" w:hAnsi="GHEA Grapalat"/>
          <w:sz w:val="24"/>
          <w:szCs w:val="24"/>
        </w:rPr>
        <w:t>ՀՀՇՆ 20.04-2020 «Երկրաշարժադիմացկուն շինարարություն. Նախագծման նորմեր» շինարարական նորմեր</w:t>
      </w:r>
      <w:r w:rsidR="009A4302">
        <w:rPr>
          <w:rFonts w:ascii="GHEA Grapalat" w:hAnsi="GHEA Grapalat"/>
          <w:sz w:val="24"/>
          <w:szCs w:val="24"/>
          <w:lang w:val="en-US"/>
        </w:rPr>
        <w:t>ով սահմանված մեթոդաբանության</w:t>
      </w:r>
      <w:r w:rsidR="006E6D7C" w:rsidRPr="006E6D7C">
        <w:rPr>
          <w:rFonts w:ascii="GHEA Grapalat" w:hAnsi="GHEA Grapalat"/>
          <w:sz w:val="24"/>
          <w:szCs w:val="24"/>
        </w:rPr>
        <w:t xml:space="preserve"> համաձայն:</w:t>
      </w:r>
    </w:p>
    <w:p w:rsidR="008D0184" w:rsidRDefault="004F615F" w:rsidP="000A2E51">
      <w:pPr>
        <w:pStyle w:val="ListParagraph"/>
        <w:numPr>
          <w:ilvl w:val="0"/>
          <w:numId w:val="4"/>
        </w:numPr>
        <w:tabs>
          <w:tab w:val="left" w:pos="90"/>
        </w:tabs>
        <w:ind w:left="0" w:firstLine="426"/>
        <w:rPr>
          <w:rFonts w:ascii="GHEA Grapalat" w:hAnsi="GHEA Grapalat"/>
          <w:sz w:val="24"/>
          <w:szCs w:val="24"/>
        </w:rPr>
      </w:pPr>
      <w:r w:rsidRPr="008D0184">
        <w:rPr>
          <w:rFonts w:ascii="GHEA Grapalat" w:hAnsi="GHEA Grapalat"/>
          <w:sz w:val="24"/>
          <w:szCs w:val="24"/>
        </w:rPr>
        <w:lastRenderedPageBreak/>
        <w:t xml:space="preserve">Բնակելի շենքերի և առանձին 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բնակելի </w:t>
      </w:r>
      <w:r w:rsidRPr="008D0184">
        <w:rPr>
          <w:rFonts w:ascii="GHEA Grapalat" w:hAnsi="GHEA Grapalat"/>
          <w:sz w:val="24"/>
          <w:szCs w:val="24"/>
        </w:rPr>
        <w:t>սեն</w:t>
      </w:r>
      <w:r w:rsidR="0042431D">
        <w:rPr>
          <w:rFonts w:ascii="GHEA Grapalat" w:hAnsi="GHEA Grapalat"/>
          <w:sz w:val="24"/>
          <w:szCs w:val="24"/>
          <w:lang w:val="en-US"/>
        </w:rPr>
        <w:t>քերի</w:t>
      </w:r>
      <w:r w:rsidRPr="008D0184">
        <w:rPr>
          <w:rFonts w:ascii="GHEA Grapalat" w:hAnsi="GHEA Grapalat"/>
          <w:sz w:val="24"/>
          <w:szCs w:val="24"/>
        </w:rPr>
        <w:t xml:space="preserve"> շահագործման պիտանիության (բնակության համար)</w:t>
      </w:r>
      <w:r w:rsidR="008D0184" w:rsidRPr="008D0184">
        <w:rPr>
          <w:rFonts w:ascii="GHEA Grapalat" w:hAnsi="GHEA Grapalat"/>
          <w:sz w:val="24"/>
          <w:szCs w:val="24"/>
        </w:rPr>
        <w:t xml:space="preserve"> </w:t>
      </w:r>
      <w:r w:rsidRPr="008D0184">
        <w:rPr>
          <w:rFonts w:ascii="GHEA Grapalat" w:hAnsi="GHEA Grapalat"/>
          <w:sz w:val="24"/>
          <w:szCs w:val="24"/>
        </w:rPr>
        <w:t xml:space="preserve">գնահատականը որոշվում է հաշվի առնելով շենքի տեխնիկական վիճակը և բնակարանների հատակագծման, ինժեներական </w:t>
      </w:r>
      <w:r w:rsidR="00BA2620">
        <w:rPr>
          <w:rFonts w:ascii="GHEA Grapalat" w:hAnsi="GHEA Grapalat"/>
          <w:sz w:val="24"/>
          <w:szCs w:val="24"/>
          <w:lang w:val="en-US"/>
        </w:rPr>
        <w:t xml:space="preserve">հաղորդակցուղիների և </w:t>
      </w:r>
      <w:r w:rsidRPr="008D0184">
        <w:rPr>
          <w:rFonts w:ascii="GHEA Grapalat" w:hAnsi="GHEA Grapalat"/>
          <w:sz w:val="24"/>
          <w:szCs w:val="24"/>
        </w:rPr>
        <w:t>սարքավորումների, կառուցապատման և բնակելի</w:t>
      </w:r>
      <w:r w:rsidR="008D018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D0184">
        <w:rPr>
          <w:rFonts w:ascii="GHEA Grapalat" w:hAnsi="GHEA Grapalat"/>
          <w:sz w:val="24"/>
          <w:szCs w:val="24"/>
        </w:rPr>
        <w:t>թաղամասերի</w:t>
      </w:r>
      <w:r w:rsidR="00631858">
        <w:rPr>
          <w:rFonts w:ascii="GHEA Grapalat" w:hAnsi="GHEA Grapalat"/>
          <w:sz w:val="24"/>
          <w:szCs w:val="24"/>
          <w:lang w:val="en-US"/>
        </w:rPr>
        <w:t xml:space="preserve"> (բնակավայրի)</w:t>
      </w:r>
      <w:r w:rsidRPr="008D0184">
        <w:rPr>
          <w:rFonts w:ascii="GHEA Grapalat" w:hAnsi="GHEA Grapalat"/>
          <w:sz w:val="24"/>
          <w:szCs w:val="24"/>
        </w:rPr>
        <w:t xml:space="preserve"> </w:t>
      </w:r>
      <w:r w:rsidR="008D0184">
        <w:rPr>
          <w:rFonts w:ascii="GHEA Grapalat" w:hAnsi="GHEA Grapalat"/>
          <w:sz w:val="24"/>
          <w:szCs w:val="24"/>
          <w:lang w:val="en-US"/>
        </w:rPr>
        <w:t xml:space="preserve">բնակեցման </w:t>
      </w:r>
      <w:r w:rsidR="008D0184" w:rsidRPr="008D0184">
        <w:rPr>
          <w:rFonts w:ascii="GHEA Grapalat" w:hAnsi="GHEA Grapalat"/>
          <w:sz w:val="24"/>
          <w:szCs w:val="24"/>
        </w:rPr>
        <w:t>խտության</w:t>
      </w:r>
      <w:r w:rsidR="008D0184">
        <w:rPr>
          <w:rFonts w:ascii="GHEA Grapalat" w:hAnsi="GHEA Grapalat"/>
          <w:sz w:val="24"/>
          <w:szCs w:val="24"/>
          <w:lang w:val="en-US"/>
        </w:rPr>
        <w:t xml:space="preserve">, </w:t>
      </w:r>
      <w:r w:rsidR="00601C9F">
        <w:rPr>
          <w:rFonts w:ascii="GHEA Grapalat" w:hAnsi="GHEA Grapalat"/>
          <w:sz w:val="24"/>
          <w:szCs w:val="24"/>
          <w:lang w:val="en-US"/>
        </w:rPr>
        <w:t xml:space="preserve">բնակավայրի տարածքի </w:t>
      </w:r>
      <w:r w:rsidR="008D0184" w:rsidRPr="008D0184">
        <w:rPr>
          <w:rFonts w:ascii="GHEA Grapalat" w:hAnsi="GHEA Grapalat"/>
          <w:sz w:val="24"/>
          <w:szCs w:val="24"/>
        </w:rPr>
        <w:t xml:space="preserve"> </w:t>
      </w:r>
      <w:r w:rsidRPr="008D0184">
        <w:rPr>
          <w:rFonts w:ascii="GHEA Grapalat" w:hAnsi="GHEA Grapalat"/>
          <w:sz w:val="24"/>
          <w:szCs w:val="24"/>
        </w:rPr>
        <w:t>բարեկարգման համապատասխանությունը նորմերի պահանջներին</w:t>
      </w:r>
      <w:r w:rsidR="008D0184" w:rsidRPr="008D0184">
        <w:rPr>
          <w:rFonts w:ascii="GHEA Grapalat" w:hAnsi="GHEA Grapalat"/>
          <w:sz w:val="24"/>
          <w:szCs w:val="24"/>
        </w:rPr>
        <w:t xml:space="preserve">: </w:t>
      </w:r>
    </w:p>
    <w:p w:rsidR="004F615F" w:rsidRPr="00800B0B" w:rsidRDefault="00800B0B" w:rsidP="000A2E51">
      <w:pPr>
        <w:pStyle w:val="ListParagraph"/>
        <w:numPr>
          <w:ilvl w:val="0"/>
          <w:numId w:val="4"/>
        </w:numPr>
        <w:tabs>
          <w:tab w:val="left" w:pos="90"/>
        </w:tabs>
        <w:ind w:left="0" w:firstLine="426"/>
        <w:rPr>
          <w:rFonts w:ascii="GHEA Grapalat" w:hAnsi="GHEA Grapalat"/>
          <w:sz w:val="24"/>
          <w:szCs w:val="24"/>
        </w:rPr>
      </w:pPr>
      <w:r w:rsidRPr="00800B0B">
        <w:rPr>
          <w:rFonts w:ascii="GHEA Grapalat" w:hAnsi="GHEA Grapalat"/>
          <w:sz w:val="24"/>
          <w:szCs w:val="24"/>
        </w:rPr>
        <w:t>Բնակության</w:t>
      </w:r>
      <w:r w:rsidR="000D210E">
        <w:rPr>
          <w:rFonts w:ascii="GHEA Grapalat" w:hAnsi="GHEA Grapalat"/>
          <w:sz w:val="24"/>
          <w:szCs w:val="24"/>
          <w:lang w:val="en-US"/>
        </w:rPr>
        <w:t xml:space="preserve"> կամ որպես բնակելի մակերես շահագործելու</w:t>
      </w:r>
      <w:r w:rsidRPr="00800B0B">
        <w:rPr>
          <w:rFonts w:ascii="GHEA Grapalat" w:hAnsi="GHEA Grapalat"/>
          <w:sz w:val="24"/>
          <w:szCs w:val="24"/>
        </w:rPr>
        <w:t xml:space="preserve"> համար պիտանի չեն</w:t>
      </w:r>
      <w:r w:rsidR="004F615F" w:rsidRPr="00800B0B">
        <w:rPr>
          <w:rFonts w:ascii="GHEA Grapalat" w:hAnsi="GHEA Grapalat"/>
          <w:sz w:val="24"/>
          <w:szCs w:val="24"/>
        </w:rPr>
        <w:t>.</w:t>
      </w:r>
    </w:p>
    <w:p w:rsidR="004F615F" w:rsidRPr="00B457C3" w:rsidRDefault="00DA133A" w:rsidP="000A2E51">
      <w:pPr>
        <w:pStyle w:val="ListParagraph"/>
        <w:numPr>
          <w:ilvl w:val="0"/>
          <w:numId w:val="8"/>
        </w:numPr>
        <w:tabs>
          <w:tab w:val="left" w:pos="90"/>
        </w:tabs>
        <w:ind w:left="180" w:firstLine="426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="00800B0B" w:rsidRPr="00B457C3">
        <w:rPr>
          <w:rFonts w:ascii="GHEA Grapalat" w:hAnsi="GHEA Grapalat"/>
          <w:sz w:val="24"/>
          <w:szCs w:val="24"/>
        </w:rPr>
        <w:t>այն բնակելի մակերեսները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(շենքերը, սենքերը)</w:t>
      </w:r>
      <w:r w:rsidR="004F615F" w:rsidRPr="00B457C3">
        <w:rPr>
          <w:rFonts w:ascii="GHEA Grapalat" w:hAnsi="GHEA Grapalat"/>
          <w:sz w:val="24"/>
          <w:szCs w:val="24"/>
        </w:rPr>
        <w:t>,</w:t>
      </w:r>
      <w:r w:rsidR="00190936">
        <w:rPr>
          <w:rFonts w:ascii="GHEA Grapalat" w:hAnsi="GHEA Grapalat"/>
          <w:sz w:val="24"/>
          <w:szCs w:val="24"/>
          <w:lang w:val="en-US"/>
        </w:rPr>
        <w:t xml:space="preserve"> որոնք գնահատված են չորրորդ </w:t>
      </w:r>
      <w:r w:rsidR="00601C9F">
        <w:rPr>
          <w:rFonts w:ascii="GHEA Grapalat" w:hAnsi="GHEA Grapalat"/>
          <w:sz w:val="24"/>
          <w:szCs w:val="24"/>
          <w:lang w:val="en-US"/>
        </w:rPr>
        <w:t xml:space="preserve">և հինգերորդ </w:t>
      </w:r>
      <w:r w:rsidR="00190936">
        <w:rPr>
          <w:rFonts w:ascii="GHEA Grapalat" w:hAnsi="GHEA Grapalat"/>
          <w:sz w:val="24"/>
          <w:szCs w:val="24"/>
          <w:lang w:val="en-US"/>
        </w:rPr>
        <w:t>աստիճանի վնասվածությա</w:t>
      </w:r>
      <w:r w:rsidR="00190936" w:rsidRPr="00190936">
        <w:rPr>
          <w:rFonts w:ascii="GHEA Grapalat" w:hAnsi="GHEA Grapalat"/>
          <w:sz w:val="24"/>
          <w:szCs w:val="24"/>
          <w:lang w:val="en-US"/>
        </w:rPr>
        <w:t xml:space="preserve">ն </w:t>
      </w:r>
      <w:r w:rsidR="00190936">
        <w:rPr>
          <w:rFonts w:ascii="GHEA Grapalat" w:hAnsi="GHEA Grapalat"/>
          <w:sz w:val="24"/>
          <w:szCs w:val="24"/>
          <w:lang w:val="en-US"/>
        </w:rPr>
        <w:t>աստիճանով, դրանցում</w:t>
      </w:r>
      <w:r w:rsidR="00800B0B" w:rsidRPr="00B457C3">
        <w:rPr>
          <w:rFonts w:ascii="GHEA Grapalat" w:hAnsi="GHEA Grapalat"/>
          <w:sz w:val="24"/>
          <w:szCs w:val="24"/>
        </w:rPr>
        <w:t xml:space="preserve"> առկա են կոնստրուկտիվ և ծավալահատակագծային</w:t>
      </w:r>
      <w:r w:rsidR="004F615F" w:rsidRPr="00B457C3">
        <w:rPr>
          <w:rFonts w:ascii="GHEA Grapalat" w:hAnsi="GHEA Grapalat"/>
          <w:sz w:val="24"/>
          <w:szCs w:val="24"/>
        </w:rPr>
        <w:t xml:space="preserve"> այնպիսի </w:t>
      </w:r>
      <w:r w:rsidR="00190936">
        <w:rPr>
          <w:rFonts w:ascii="GHEA Grapalat" w:hAnsi="GHEA Grapalat"/>
          <w:sz w:val="24"/>
          <w:szCs w:val="24"/>
          <w:lang w:val="en-US"/>
        </w:rPr>
        <w:t>փոփոխություններ և շեղումներ</w:t>
      </w:r>
      <w:r w:rsidR="004F615F" w:rsidRPr="00B457C3">
        <w:rPr>
          <w:rFonts w:ascii="GHEA Grapalat" w:hAnsi="GHEA Grapalat"/>
          <w:sz w:val="24"/>
          <w:szCs w:val="24"/>
        </w:rPr>
        <w:t xml:space="preserve">, </w:t>
      </w:r>
      <w:r w:rsidR="00601C9F">
        <w:rPr>
          <w:rFonts w:ascii="GHEA Grapalat" w:hAnsi="GHEA Grapalat"/>
          <w:sz w:val="24"/>
          <w:szCs w:val="24"/>
          <w:lang w:val="en-US"/>
        </w:rPr>
        <w:t xml:space="preserve">մասնակի կամ ամբողջական փլուզումներ, </w:t>
      </w:r>
      <w:r w:rsidR="004F615F" w:rsidRPr="00B457C3">
        <w:rPr>
          <w:rFonts w:ascii="GHEA Grapalat" w:hAnsi="GHEA Grapalat"/>
          <w:sz w:val="24"/>
          <w:szCs w:val="24"/>
        </w:rPr>
        <w:t>որոնք</w:t>
      </w:r>
      <w:r w:rsidR="008E49F9" w:rsidRPr="00B457C3">
        <w:rPr>
          <w:rFonts w:ascii="GHEA Grapalat" w:hAnsi="GHEA Grapalat"/>
          <w:sz w:val="24"/>
          <w:szCs w:val="24"/>
        </w:rPr>
        <w:t xml:space="preserve"> </w:t>
      </w:r>
      <w:r w:rsidR="004F615F" w:rsidRPr="00B457C3">
        <w:rPr>
          <w:rFonts w:ascii="GHEA Grapalat" w:hAnsi="GHEA Grapalat"/>
          <w:sz w:val="24"/>
          <w:szCs w:val="24"/>
        </w:rPr>
        <w:t xml:space="preserve">տեխնիկապես հնարավոր չէ վերացնել կամ </w:t>
      </w:r>
      <w:r w:rsidR="00800B0B" w:rsidRPr="00B457C3">
        <w:rPr>
          <w:rFonts w:ascii="GHEA Grapalat" w:hAnsi="GHEA Grapalat"/>
          <w:sz w:val="24"/>
          <w:szCs w:val="24"/>
        </w:rPr>
        <w:t>որևէ միջամտություն</w:t>
      </w:r>
      <w:r w:rsidR="004F615F" w:rsidRPr="00B457C3">
        <w:rPr>
          <w:rFonts w:ascii="GHEA Grapalat" w:hAnsi="GHEA Grapalat"/>
          <w:sz w:val="24"/>
          <w:szCs w:val="24"/>
        </w:rPr>
        <w:t xml:space="preserve"> նպատակահարմար չէ տնտես</w:t>
      </w:r>
      <w:r w:rsidR="008E49F9" w:rsidRPr="00B457C3">
        <w:rPr>
          <w:rFonts w:ascii="GHEA Grapalat" w:hAnsi="GHEA Grapalat"/>
          <w:sz w:val="24"/>
          <w:szCs w:val="24"/>
        </w:rPr>
        <w:t>ապես</w:t>
      </w:r>
      <w:r w:rsidR="004F615F" w:rsidRPr="00B457C3">
        <w:rPr>
          <w:rFonts w:ascii="GHEA Grapalat" w:hAnsi="GHEA Grapalat"/>
          <w:sz w:val="24"/>
          <w:szCs w:val="24"/>
        </w:rPr>
        <w:t>: Բացառություն են</w:t>
      </w:r>
      <w:r w:rsidR="008E49F9" w:rsidRPr="00B457C3">
        <w:rPr>
          <w:rFonts w:ascii="GHEA Grapalat" w:hAnsi="GHEA Grapalat"/>
          <w:sz w:val="24"/>
          <w:szCs w:val="24"/>
        </w:rPr>
        <w:t xml:space="preserve"> </w:t>
      </w:r>
      <w:r w:rsidR="004F615F" w:rsidRPr="00B457C3">
        <w:rPr>
          <w:rFonts w:ascii="GHEA Grapalat" w:hAnsi="GHEA Grapalat"/>
          <w:sz w:val="24"/>
          <w:szCs w:val="24"/>
        </w:rPr>
        <w:t>կազմում պատմ</w:t>
      </w:r>
      <w:r w:rsidR="00800B0B" w:rsidRPr="00B457C3">
        <w:rPr>
          <w:rFonts w:ascii="GHEA Grapalat" w:hAnsi="GHEA Grapalat"/>
          <w:sz w:val="24"/>
          <w:szCs w:val="24"/>
        </w:rPr>
        <w:t>ության և մշակույթի անշարժ հուշարձան համարվող օբյեկտները</w:t>
      </w:r>
      <w:r w:rsidR="00190936">
        <w:rPr>
          <w:rFonts w:ascii="GHEA Grapalat" w:hAnsi="GHEA Grapalat"/>
          <w:sz w:val="24"/>
          <w:szCs w:val="24"/>
          <w:lang w:val="en-US"/>
        </w:rPr>
        <w:t>՝ դրանց վերականգնման կամ վերակառուցման</w:t>
      </w:r>
      <w:r w:rsidR="00601C9F">
        <w:rPr>
          <w:rFonts w:ascii="GHEA Grapalat" w:hAnsi="GHEA Grapalat"/>
          <w:sz w:val="24"/>
          <w:szCs w:val="24"/>
          <w:lang w:val="en-US"/>
        </w:rPr>
        <w:t>, տեղափոխման</w:t>
      </w:r>
      <w:r w:rsidR="004700F2">
        <w:rPr>
          <w:rFonts w:ascii="GHEA Grapalat" w:hAnsi="GHEA Grapalat"/>
          <w:sz w:val="24"/>
          <w:szCs w:val="24"/>
          <w:lang w:val="en-US"/>
        </w:rPr>
        <w:t xml:space="preserve"> </w:t>
      </w:r>
      <w:r w:rsidR="00C26F48">
        <w:rPr>
          <w:rFonts w:ascii="GHEA Grapalat" w:hAnsi="GHEA Grapalat"/>
          <w:sz w:val="24"/>
          <w:szCs w:val="24"/>
          <w:lang w:val="en-US"/>
        </w:rPr>
        <w:t xml:space="preserve">կամ </w:t>
      </w:r>
      <w:r w:rsidR="004700F2">
        <w:rPr>
          <w:rFonts w:ascii="GHEA Grapalat" w:hAnsi="GHEA Grapalat"/>
          <w:sz w:val="24"/>
          <w:szCs w:val="24"/>
          <w:lang w:val="en-US"/>
        </w:rPr>
        <w:t>կոնսերվացման</w:t>
      </w:r>
      <w:r w:rsidR="00190936">
        <w:rPr>
          <w:rFonts w:ascii="GHEA Grapalat" w:hAnsi="GHEA Grapalat"/>
          <w:sz w:val="24"/>
          <w:szCs w:val="24"/>
          <w:lang w:val="en-US"/>
        </w:rPr>
        <w:t xml:space="preserve"> վերաբերյալ կայացվող որոշումները, որոնք պետք է համաձայնեցվեն մշակույթի ոլորտի պետական լիազորված մարմնի  հետ</w:t>
      </w:r>
      <w:r w:rsidR="00800B0B" w:rsidRPr="00B457C3">
        <w:rPr>
          <w:rFonts w:ascii="GHEA Grapalat" w:hAnsi="GHEA Grapalat"/>
          <w:sz w:val="24"/>
          <w:szCs w:val="24"/>
        </w:rPr>
        <w:t>:</w:t>
      </w:r>
    </w:p>
    <w:p w:rsidR="004F615F" w:rsidRDefault="00800B0B" w:rsidP="000A2E51">
      <w:pPr>
        <w:pStyle w:val="ListParagraph"/>
        <w:numPr>
          <w:ilvl w:val="0"/>
          <w:numId w:val="8"/>
        </w:numPr>
        <w:tabs>
          <w:tab w:val="left" w:pos="90"/>
        </w:tabs>
        <w:ind w:left="180" w:firstLine="426"/>
        <w:rPr>
          <w:rFonts w:ascii="GHEA Grapalat" w:hAnsi="GHEA Grapalat"/>
          <w:sz w:val="24"/>
          <w:szCs w:val="24"/>
        </w:rPr>
      </w:pPr>
      <w:r w:rsidRPr="00B457C3">
        <w:rPr>
          <w:rFonts w:ascii="GHEA Grapalat" w:hAnsi="GHEA Grapalat"/>
          <w:sz w:val="24"/>
          <w:szCs w:val="24"/>
        </w:rPr>
        <w:t>այն բնակելի մակերեսները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</w:t>
      </w:r>
      <w:r w:rsidR="0042431D" w:rsidRPr="0042431D">
        <w:rPr>
          <w:rFonts w:ascii="GHEA Grapalat" w:hAnsi="GHEA Grapalat"/>
          <w:sz w:val="24"/>
          <w:szCs w:val="24"/>
          <w:lang w:val="en-US"/>
        </w:rPr>
        <w:t>(շենքերը, սենքերը)</w:t>
      </w:r>
      <w:r w:rsidR="004F615F" w:rsidRPr="00B457C3">
        <w:rPr>
          <w:rFonts w:ascii="GHEA Grapalat" w:hAnsi="GHEA Grapalat"/>
          <w:sz w:val="24"/>
          <w:szCs w:val="24"/>
        </w:rPr>
        <w:t xml:space="preserve">, որոնք չեն համապատասխանում </w:t>
      </w:r>
      <w:r w:rsidR="00BA2620" w:rsidRPr="00B457C3">
        <w:rPr>
          <w:rFonts w:ascii="GHEA Grapalat" w:hAnsi="GHEA Grapalat"/>
          <w:sz w:val="24"/>
          <w:szCs w:val="24"/>
        </w:rPr>
        <w:t>քաղաքաշին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ության </w:t>
      </w:r>
      <w:r w:rsidR="00BA2620" w:rsidRPr="00B457C3">
        <w:rPr>
          <w:rFonts w:ascii="GHEA Grapalat" w:hAnsi="GHEA Grapalat"/>
          <w:sz w:val="24"/>
          <w:szCs w:val="24"/>
        </w:rPr>
        <w:t xml:space="preserve"> և </w:t>
      </w:r>
      <w:r w:rsidR="004F615F" w:rsidRPr="00B457C3">
        <w:rPr>
          <w:rFonts w:ascii="GHEA Grapalat" w:hAnsi="GHEA Grapalat"/>
          <w:sz w:val="24"/>
          <w:szCs w:val="24"/>
        </w:rPr>
        <w:t xml:space="preserve"> </w:t>
      </w:r>
      <w:r w:rsidR="0042431D">
        <w:rPr>
          <w:rFonts w:ascii="GHEA Grapalat" w:hAnsi="GHEA Grapalat"/>
          <w:sz w:val="24"/>
          <w:szCs w:val="24"/>
          <w:lang w:val="en-US"/>
        </w:rPr>
        <w:t>առողջապահության ոլորտի</w:t>
      </w:r>
      <w:r w:rsidR="004F615F" w:rsidRPr="00B457C3">
        <w:rPr>
          <w:rFonts w:ascii="GHEA Grapalat" w:hAnsi="GHEA Grapalat"/>
          <w:sz w:val="24"/>
          <w:szCs w:val="24"/>
        </w:rPr>
        <w:t xml:space="preserve"> նորմերի պահանջներին, </w:t>
      </w:r>
      <w:r w:rsidR="00B457C3" w:rsidRPr="00B457C3">
        <w:rPr>
          <w:rFonts w:ascii="GHEA Grapalat" w:hAnsi="GHEA Grapalat"/>
          <w:sz w:val="24"/>
          <w:szCs w:val="24"/>
        </w:rPr>
        <w:t>սակայն կարող են</w:t>
      </w:r>
      <w:r w:rsidR="004F615F" w:rsidRPr="00B457C3">
        <w:rPr>
          <w:rFonts w:ascii="GHEA Grapalat" w:hAnsi="GHEA Grapalat"/>
          <w:sz w:val="24"/>
          <w:szCs w:val="24"/>
        </w:rPr>
        <w:t xml:space="preserve"> </w:t>
      </w:r>
      <w:r w:rsidR="00BA2620" w:rsidRPr="00B457C3">
        <w:rPr>
          <w:rFonts w:ascii="GHEA Grapalat" w:hAnsi="GHEA Grapalat"/>
          <w:sz w:val="24"/>
          <w:szCs w:val="24"/>
        </w:rPr>
        <w:t>վերակառուց</w:t>
      </w:r>
      <w:r w:rsidR="00B457C3" w:rsidRPr="00B457C3">
        <w:rPr>
          <w:rFonts w:ascii="GHEA Grapalat" w:hAnsi="GHEA Grapalat"/>
          <w:sz w:val="24"/>
          <w:szCs w:val="24"/>
        </w:rPr>
        <w:t>վել</w:t>
      </w:r>
      <w:r w:rsidR="00BA2620" w:rsidRPr="00B457C3">
        <w:rPr>
          <w:rFonts w:ascii="GHEA Grapalat" w:hAnsi="GHEA Grapalat"/>
          <w:sz w:val="24"/>
          <w:szCs w:val="24"/>
        </w:rPr>
        <w:t xml:space="preserve"> (այդ թվում </w:t>
      </w:r>
      <w:r w:rsidR="00CF5F41">
        <w:rPr>
          <w:rFonts w:ascii="GHEA Grapalat" w:hAnsi="GHEA Grapalat"/>
          <w:sz w:val="24"/>
          <w:szCs w:val="24"/>
          <w:lang w:val="en-US"/>
        </w:rPr>
        <w:t xml:space="preserve">վերականգնվել, </w:t>
      </w:r>
      <w:r w:rsidR="00BA2620" w:rsidRPr="00B457C3">
        <w:rPr>
          <w:rFonts w:ascii="GHEA Grapalat" w:hAnsi="GHEA Grapalat"/>
          <w:sz w:val="24"/>
          <w:szCs w:val="24"/>
        </w:rPr>
        <w:t>հիմնանորոգ</w:t>
      </w:r>
      <w:r w:rsidR="00B457C3" w:rsidRPr="00B457C3">
        <w:rPr>
          <w:rFonts w:ascii="GHEA Grapalat" w:hAnsi="GHEA Grapalat"/>
          <w:sz w:val="24"/>
          <w:szCs w:val="24"/>
        </w:rPr>
        <w:t>վել</w:t>
      </w:r>
      <w:r w:rsidR="00CF5F41">
        <w:rPr>
          <w:rFonts w:ascii="GHEA Grapalat" w:hAnsi="GHEA Grapalat"/>
          <w:sz w:val="24"/>
          <w:szCs w:val="24"/>
          <w:lang w:val="en-US"/>
        </w:rPr>
        <w:t>, արդիականացվել, վերազինվել</w:t>
      </w:r>
      <w:r w:rsidR="006C3F2D">
        <w:rPr>
          <w:rFonts w:ascii="GHEA Grapalat" w:hAnsi="GHEA Grapalat"/>
          <w:sz w:val="24"/>
          <w:szCs w:val="24"/>
          <w:lang w:val="en-US"/>
        </w:rPr>
        <w:t>, ընդլայնվել</w:t>
      </w:r>
      <w:r w:rsidR="00BA2620" w:rsidRPr="00B457C3">
        <w:rPr>
          <w:rFonts w:ascii="GHEA Grapalat" w:hAnsi="GHEA Grapalat"/>
          <w:sz w:val="24"/>
          <w:szCs w:val="24"/>
        </w:rPr>
        <w:t xml:space="preserve">) </w:t>
      </w:r>
      <w:r w:rsidR="00B457C3" w:rsidRPr="00B457C3">
        <w:rPr>
          <w:rFonts w:ascii="GHEA Grapalat" w:hAnsi="GHEA Grapalat"/>
          <w:sz w:val="24"/>
          <w:szCs w:val="24"/>
        </w:rPr>
        <w:t xml:space="preserve">հատուկ տեխնիկական </w:t>
      </w:r>
      <w:r w:rsidR="00BA2620" w:rsidRPr="00B457C3">
        <w:rPr>
          <w:rFonts w:ascii="GHEA Grapalat" w:hAnsi="GHEA Grapalat"/>
          <w:sz w:val="24"/>
          <w:szCs w:val="24"/>
        </w:rPr>
        <w:t>միջոցառումների կիրառման արդյունքում</w:t>
      </w:r>
      <w:r w:rsidR="00B457C3" w:rsidRPr="00B457C3">
        <w:rPr>
          <w:rFonts w:ascii="GHEA Grapalat" w:hAnsi="GHEA Grapalat"/>
          <w:sz w:val="24"/>
          <w:szCs w:val="24"/>
        </w:rPr>
        <w:t xml:space="preserve">: Այս </w:t>
      </w:r>
      <w:r w:rsidR="00B457C3" w:rsidRPr="00D12986">
        <w:rPr>
          <w:rFonts w:ascii="GHEA Grapalat" w:hAnsi="GHEA Grapalat"/>
          <w:sz w:val="24"/>
          <w:szCs w:val="24"/>
        </w:rPr>
        <w:t>միջոցառումների կատարման անհրաժեշտությունը</w:t>
      </w:r>
      <w:r w:rsidR="00B457C3" w:rsidRPr="00D12986">
        <w:rPr>
          <w:rFonts w:ascii="GHEA Grapalat" w:hAnsi="GHEA Grapalat"/>
          <w:sz w:val="24"/>
          <w:szCs w:val="24"/>
          <w:lang w:val="en-US"/>
        </w:rPr>
        <w:t xml:space="preserve"> և/կամ </w:t>
      </w:r>
      <w:r w:rsidR="00B457C3" w:rsidRPr="00D12986">
        <w:rPr>
          <w:rFonts w:ascii="GHEA Grapalat" w:hAnsi="GHEA Grapalat"/>
          <w:sz w:val="24"/>
          <w:szCs w:val="24"/>
        </w:rPr>
        <w:t>նպատակահարմարությունը պետք է հիմնավորվի</w:t>
      </w:r>
      <w:r w:rsidR="004F615F" w:rsidRPr="00D12986">
        <w:rPr>
          <w:rFonts w:ascii="GHEA Grapalat" w:hAnsi="GHEA Grapalat"/>
          <w:sz w:val="24"/>
          <w:szCs w:val="24"/>
        </w:rPr>
        <w:t xml:space="preserve"> </w:t>
      </w:r>
      <w:r w:rsidR="00B457C3" w:rsidRPr="00D12986">
        <w:rPr>
          <w:rFonts w:ascii="GHEA Grapalat" w:hAnsi="GHEA Grapalat"/>
          <w:sz w:val="24"/>
          <w:szCs w:val="24"/>
        </w:rPr>
        <w:t>տեխնիկատնտեսական հաշվարկներով:</w:t>
      </w:r>
    </w:p>
    <w:p w:rsidR="004F615F" w:rsidRPr="00D12986" w:rsidRDefault="00D12986" w:rsidP="000A2E51">
      <w:pPr>
        <w:pStyle w:val="ListParagraph"/>
        <w:numPr>
          <w:ilvl w:val="0"/>
          <w:numId w:val="4"/>
        </w:numPr>
        <w:tabs>
          <w:tab w:val="left" w:pos="90"/>
        </w:tabs>
        <w:ind w:left="90" w:firstLine="45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 xml:space="preserve">Բնակելի </w:t>
      </w:r>
      <w:r w:rsidR="00055CE9">
        <w:rPr>
          <w:rFonts w:ascii="GHEA Grapalat" w:hAnsi="GHEA Grapalat"/>
          <w:sz w:val="24"/>
          <w:szCs w:val="24"/>
          <w:lang w:val="en-US"/>
        </w:rPr>
        <w:t xml:space="preserve">նպատակային 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 xml:space="preserve">նշանակության օբյեկտի </w:t>
      </w:r>
      <w:r w:rsidR="00E61703">
        <w:rPr>
          <w:rFonts w:ascii="GHEA Grapalat" w:hAnsi="GHEA Grapalat"/>
          <w:sz w:val="24"/>
          <w:szCs w:val="24"/>
          <w:lang w:val="en-US"/>
        </w:rPr>
        <w:t>(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>շ</w:t>
      </w:r>
      <w:r w:rsidR="004F615F" w:rsidRPr="00D12986">
        <w:rPr>
          <w:rFonts w:ascii="GHEA Grapalat" w:hAnsi="GHEA Grapalat"/>
          <w:sz w:val="24"/>
          <w:szCs w:val="24"/>
        </w:rPr>
        <w:t>ենքի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 xml:space="preserve"> կամ մասնաշենքերի</w:t>
      </w:r>
      <w:r w:rsidR="00E61703">
        <w:rPr>
          <w:rFonts w:ascii="GHEA Grapalat" w:hAnsi="GHEA Grapalat"/>
          <w:sz w:val="24"/>
          <w:szCs w:val="24"/>
          <w:lang w:val="en-US"/>
        </w:rPr>
        <w:t xml:space="preserve">` 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>սենքերի, բնակելի մակերեսների)</w:t>
      </w:r>
      <w:r w:rsidR="004F615F" w:rsidRPr="00D12986">
        <w:rPr>
          <w:rFonts w:ascii="GHEA Grapalat" w:hAnsi="GHEA Grapalat"/>
          <w:sz w:val="24"/>
          <w:szCs w:val="24"/>
        </w:rPr>
        <w:t xml:space="preserve"> հետազննության արդյունքները, որոնք պարունակում են դրա</w:t>
      </w:r>
      <w:r w:rsidR="00C37A17" w:rsidRPr="00D12986">
        <w:rPr>
          <w:rFonts w:ascii="GHEA Grapalat" w:hAnsi="GHEA Grapalat"/>
          <w:sz w:val="24"/>
          <w:szCs w:val="24"/>
          <w:lang w:val="en-US"/>
        </w:rPr>
        <w:t>նց</w:t>
      </w:r>
      <w:r w:rsidR="004F615F" w:rsidRPr="00D12986">
        <w:rPr>
          <w:rFonts w:ascii="GHEA Grapalat" w:hAnsi="GHEA Grapalat"/>
          <w:sz w:val="24"/>
          <w:szCs w:val="24"/>
        </w:rPr>
        <w:t xml:space="preserve"> տեխնիկական վիճակի և բնակության</w:t>
      </w:r>
      <w:r w:rsidR="0090543A" w:rsidRPr="00D12986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D12986">
        <w:rPr>
          <w:rFonts w:ascii="GHEA Grapalat" w:hAnsi="GHEA Grapalat"/>
          <w:sz w:val="24"/>
          <w:szCs w:val="24"/>
        </w:rPr>
        <w:t>պիտանիության գնահատականները, ներկայացվ</w:t>
      </w:r>
      <w:r w:rsidR="00E61703">
        <w:rPr>
          <w:rFonts w:ascii="GHEA Grapalat" w:hAnsi="GHEA Grapalat"/>
          <w:sz w:val="24"/>
          <w:szCs w:val="24"/>
          <w:lang w:val="en-US"/>
        </w:rPr>
        <w:t>ած են ստորև:</w:t>
      </w:r>
    </w:p>
    <w:p w:rsidR="004F615F" w:rsidRPr="0042431D" w:rsidRDefault="004F615F" w:rsidP="000A2E51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  <w:lang w:val="en-US"/>
        </w:rPr>
      </w:pPr>
      <w:r w:rsidRPr="0006196B">
        <w:rPr>
          <w:rFonts w:ascii="GHEA Grapalat" w:hAnsi="GHEA Grapalat"/>
          <w:sz w:val="24"/>
          <w:szCs w:val="24"/>
          <w:lang w:val="en-US"/>
        </w:rPr>
        <w:t>Շենքերի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և շինությունների տեխնիկական վիճակի հետազննությունները </w:t>
      </w:r>
      <w:r w:rsidR="00776749">
        <w:rPr>
          <w:rFonts w:ascii="GHEA Grapalat" w:hAnsi="GHEA Grapalat"/>
          <w:sz w:val="24"/>
          <w:szCs w:val="24"/>
          <w:lang w:val="en-US"/>
        </w:rPr>
        <w:t xml:space="preserve">պետք է </w:t>
      </w:r>
      <w:r w:rsidR="0042431D">
        <w:rPr>
          <w:rFonts w:ascii="GHEA Grapalat" w:hAnsi="GHEA Grapalat"/>
          <w:sz w:val="24"/>
          <w:szCs w:val="24"/>
          <w:lang w:val="en-US"/>
        </w:rPr>
        <w:t>ծրագրվեն</w:t>
      </w:r>
      <w:r w:rsidR="00776749">
        <w:rPr>
          <w:rFonts w:ascii="GHEA Grapalat" w:hAnsi="GHEA Grapalat"/>
          <w:sz w:val="24"/>
          <w:szCs w:val="24"/>
          <w:lang w:val="en-US"/>
        </w:rPr>
        <w:t xml:space="preserve"> (պատվիրվեն)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 w:rsidR="00923F44">
        <w:rPr>
          <w:rFonts w:ascii="GHEA Grapalat" w:hAnsi="GHEA Grapalat"/>
          <w:sz w:val="24"/>
          <w:szCs w:val="24"/>
          <w:lang w:val="en-US"/>
        </w:rPr>
        <w:t xml:space="preserve">վերջններիս 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սեփականատերերի</w:t>
      </w:r>
      <w:proofErr w:type="gramEnd"/>
      <w:r w:rsidR="0042431D">
        <w:rPr>
          <w:rFonts w:ascii="GHEA Grapalat" w:hAnsi="GHEA Grapalat"/>
          <w:sz w:val="24"/>
          <w:szCs w:val="24"/>
          <w:lang w:val="en-US"/>
        </w:rPr>
        <w:t>՝ տնօրինողների</w:t>
      </w:r>
      <w:r w:rsidR="00776749">
        <w:rPr>
          <w:rFonts w:ascii="GHEA Grapalat" w:hAnsi="GHEA Grapalat"/>
          <w:sz w:val="24"/>
          <w:szCs w:val="24"/>
          <w:lang w:val="en-US"/>
        </w:rPr>
        <w:t>,</w:t>
      </w:r>
      <w:r w:rsidR="0042431D">
        <w:rPr>
          <w:rFonts w:ascii="GHEA Grapalat" w:hAnsi="GHEA Grapalat"/>
          <w:sz w:val="24"/>
          <w:szCs w:val="24"/>
          <w:lang w:val="en-US"/>
        </w:rPr>
        <w:t xml:space="preserve"> </w:t>
      </w:r>
      <w:r w:rsidR="00776749">
        <w:rPr>
          <w:rFonts w:ascii="GHEA Grapalat" w:hAnsi="GHEA Grapalat"/>
          <w:sz w:val="24"/>
          <w:szCs w:val="24"/>
          <w:lang w:val="en-US"/>
        </w:rPr>
        <w:t>պետական և համայնքային մարմինների, ֆիզիկական կամ իրավաբանական անձանց, շենքի կառավարման մարմինների կողմից</w:t>
      </w:r>
      <w:r w:rsidR="00923F44">
        <w:rPr>
          <w:rFonts w:ascii="GHEA Grapalat" w:hAnsi="GHEA Grapalat"/>
          <w:sz w:val="24"/>
          <w:szCs w:val="24"/>
          <w:lang w:val="en-US"/>
        </w:rPr>
        <w:t xml:space="preserve"> և այլն</w:t>
      </w:r>
      <w:r w:rsidR="00776749">
        <w:rPr>
          <w:rFonts w:ascii="GHEA Grapalat" w:hAnsi="GHEA Grapalat"/>
          <w:sz w:val="24"/>
          <w:szCs w:val="24"/>
          <w:lang w:val="en-US"/>
        </w:rPr>
        <w:t>, առավելագույնը 10 տարի</w:t>
      </w:r>
      <w:r w:rsidR="0032321C">
        <w:rPr>
          <w:rFonts w:ascii="GHEA Grapalat" w:hAnsi="GHEA Grapalat"/>
          <w:sz w:val="24"/>
          <w:szCs w:val="24"/>
          <w:lang w:val="en-US"/>
        </w:rPr>
        <w:t>ն մեկ</w:t>
      </w:r>
      <w:r w:rsidR="00776749">
        <w:rPr>
          <w:rFonts w:ascii="GHEA Grapalat" w:hAnsi="GHEA Grapalat"/>
          <w:sz w:val="24"/>
          <w:szCs w:val="24"/>
          <w:lang w:val="en-US"/>
        </w:rPr>
        <w:t xml:space="preserve"> պարբերականությամբ՝ </w:t>
      </w:r>
      <w:r w:rsidR="00776749">
        <w:rPr>
          <w:rFonts w:ascii="GHEA Grapalat" w:hAnsi="GHEA Grapalat"/>
          <w:sz w:val="24"/>
          <w:szCs w:val="24"/>
          <w:lang w:val="en-US"/>
        </w:rPr>
        <w:lastRenderedPageBreak/>
        <w:t xml:space="preserve">համատեղելով դրանց </w:t>
      </w:r>
      <w:r w:rsidR="0032321C">
        <w:rPr>
          <w:rFonts w:ascii="GHEA Grapalat" w:hAnsi="GHEA Grapalat"/>
          <w:sz w:val="24"/>
          <w:szCs w:val="24"/>
          <w:lang w:val="en-US"/>
        </w:rPr>
        <w:t xml:space="preserve">տեխնիկական </w:t>
      </w:r>
      <w:r w:rsidR="00776749">
        <w:rPr>
          <w:rFonts w:ascii="GHEA Grapalat" w:hAnsi="GHEA Grapalat"/>
          <w:sz w:val="24"/>
          <w:szCs w:val="24"/>
          <w:lang w:val="en-US"/>
        </w:rPr>
        <w:t>անձնագրերի մշակման կամ լրամշակման աշխատանքները</w:t>
      </w:r>
      <w:r w:rsidRPr="0006196B">
        <w:rPr>
          <w:rFonts w:ascii="GHEA Grapalat" w:hAnsi="GHEA Grapalat"/>
          <w:sz w:val="24"/>
          <w:szCs w:val="24"/>
        </w:rPr>
        <w:t>:</w:t>
      </w:r>
    </w:p>
    <w:p w:rsidR="004F615F" w:rsidRPr="0042431D" w:rsidRDefault="004F615F" w:rsidP="00E61703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  <w:lang w:val="en-US"/>
        </w:rPr>
      </w:pPr>
      <w:r w:rsidRPr="0042431D">
        <w:rPr>
          <w:rFonts w:ascii="GHEA Grapalat" w:hAnsi="GHEA Grapalat"/>
          <w:sz w:val="24"/>
          <w:szCs w:val="24"/>
          <w:lang w:val="en-US"/>
        </w:rPr>
        <w:t xml:space="preserve">Շենքերի </w:t>
      </w:r>
      <w:r w:rsidR="00776749">
        <w:rPr>
          <w:rFonts w:ascii="GHEA Grapalat" w:hAnsi="GHEA Grapalat"/>
          <w:sz w:val="24"/>
          <w:szCs w:val="24"/>
          <w:lang w:val="en-US"/>
        </w:rPr>
        <w:t>և շինությունների չծրագրված հետազննություններ</w:t>
      </w:r>
      <w:r w:rsidR="0070203D">
        <w:rPr>
          <w:rFonts w:ascii="GHEA Grapalat" w:hAnsi="GHEA Grapalat"/>
          <w:sz w:val="24"/>
          <w:szCs w:val="24"/>
          <w:lang w:val="en-US"/>
        </w:rPr>
        <w:t xml:space="preserve">ը պարտադիր են ՀՀ կառավարության 2015 թվականի մարտի 19-ի N596-Ն որոշմամբ հաստատված կարգի միջինից բարձր, միջին, բարձր և բարձրագույն ռիսկայնության </w:t>
      </w:r>
      <w:r w:rsidR="00B20719">
        <w:rPr>
          <w:rFonts w:ascii="GHEA Grapalat" w:hAnsi="GHEA Grapalat"/>
          <w:sz w:val="24"/>
          <w:szCs w:val="24"/>
          <w:lang w:val="en-US"/>
        </w:rPr>
        <w:t xml:space="preserve">աստիճանով գնահատվող </w:t>
      </w:r>
      <w:r w:rsidR="0070203D">
        <w:rPr>
          <w:rFonts w:ascii="GHEA Grapalat" w:hAnsi="GHEA Grapalat"/>
          <w:sz w:val="24"/>
          <w:szCs w:val="24"/>
          <w:lang w:val="en-US"/>
        </w:rPr>
        <w:t>օբյեկտներում վերակառուցման՝ հիմնանորոգման, վերականգնման, արդիականացման, վերազինման, ընդլայնման, կոնսերվացման</w:t>
      </w:r>
      <w:r w:rsidR="00685293">
        <w:rPr>
          <w:rFonts w:ascii="GHEA Grapalat" w:hAnsi="GHEA Grapalat"/>
          <w:sz w:val="24"/>
          <w:szCs w:val="24"/>
          <w:lang w:val="en-US"/>
        </w:rPr>
        <w:t xml:space="preserve">, ինչպես նաև </w:t>
      </w:r>
      <w:r w:rsidR="0070203D">
        <w:rPr>
          <w:rFonts w:ascii="GHEA Grapalat" w:hAnsi="GHEA Grapalat"/>
          <w:sz w:val="24"/>
          <w:szCs w:val="24"/>
          <w:lang w:val="en-US"/>
        </w:rPr>
        <w:t xml:space="preserve"> </w:t>
      </w:r>
      <w:r w:rsidR="00685293">
        <w:rPr>
          <w:rFonts w:ascii="GHEA Grapalat" w:hAnsi="GHEA Grapalat"/>
          <w:sz w:val="24"/>
          <w:szCs w:val="24"/>
          <w:lang w:val="en-US"/>
        </w:rPr>
        <w:t xml:space="preserve">մեծածավալ նորոգման </w:t>
      </w:r>
      <w:r w:rsidR="0070203D">
        <w:rPr>
          <w:rFonts w:ascii="GHEA Grapalat" w:hAnsi="GHEA Grapalat"/>
          <w:sz w:val="24"/>
          <w:szCs w:val="24"/>
          <w:lang w:val="en-US"/>
        </w:rPr>
        <w:t xml:space="preserve">աշխատանքների </w:t>
      </w:r>
      <w:r w:rsidR="00685293">
        <w:rPr>
          <w:rFonts w:ascii="GHEA Grapalat" w:hAnsi="GHEA Grapalat"/>
          <w:sz w:val="24"/>
          <w:szCs w:val="24"/>
          <w:lang w:val="en-US"/>
        </w:rPr>
        <w:t xml:space="preserve">նպատակահարմարության </w:t>
      </w:r>
      <w:r w:rsidR="0070203D">
        <w:rPr>
          <w:rFonts w:ascii="GHEA Grapalat" w:hAnsi="GHEA Grapalat"/>
          <w:sz w:val="24"/>
          <w:szCs w:val="24"/>
          <w:lang w:val="en-US"/>
        </w:rPr>
        <w:t>վերաբերյալ որոշում կայացնելու</w:t>
      </w:r>
      <w:r w:rsidR="00685293">
        <w:rPr>
          <w:rFonts w:ascii="GHEA Grapalat" w:hAnsi="GHEA Grapalat"/>
          <w:sz w:val="24"/>
          <w:szCs w:val="24"/>
          <w:lang w:val="en-US"/>
        </w:rPr>
        <w:t>,</w:t>
      </w:r>
      <w:r w:rsidR="0070203D">
        <w:rPr>
          <w:rFonts w:ascii="GHEA Grapalat" w:hAnsi="GHEA Grapalat"/>
          <w:sz w:val="24"/>
          <w:szCs w:val="24"/>
          <w:lang w:val="en-US"/>
        </w:rPr>
        <w:t xml:space="preserve"> մասնագիտական եզրակացություն </w:t>
      </w:r>
      <w:r w:rsidR="00685293">
        <w:rPr>
          <w:rFonts w:ascii="GHEA Grapalat" w:hAnsi="GHEA Grapalat"/>
          <w:sz w:val="24"/>
          <w:szCs w:val="24"/>
          <w:lang w:val="en-US"/>
        </w:rPr>
        <w:t>և նախագծման համար անհրաժեշտ հիմնավորում ձեռք բերելու համար, երբ.</w:t>
      </w:r>
    </w:p>
    <w:p w:rsidR="004F615F" w:rsidRDefault="00167681" w:rsidP="00E43FAA">
      <w:pPr>
        <w:pStyle w:val="ListParagraph"/>
        <w:numPr>
          <w:ilvl w:val="1"/>
          <w:numId w:val="2"/>
        </w:numPr>
        <w:ind w:left="360" w:firstLine="540"/>
        <w:rPr>
          <w:rFonts w:ascii="GHEA Grapalat" w:hAnsi="GHEA Grapalat"/>
          <w:sz w:val="24"/>
          <w:szCs w:val="24"/>
        </w:rPr>
      </w:pPr>
      <w:r w:rsidRPr="00E87240">
        <w:rPr>
          <w:rFonts w:ascii="GHEA Grapalat" w:hAnsi="GHEA Grapalat"/>
          <w:sz w:val="24"/>
          <w:szCs w:val="24"/>
        </w:rPr>
        <w:t xml:space="preserve">նախատեսվում է </w:t>
      </w:r>
      <w:r w:rsidR="004F615F" w:rsidRPr="00E87240">
        <w:rPr>
          <w:rFonts w:ascii="GHEA Grapalat" w:hAnsi="GHEA Grapalat"/>
          <w:sz w:val="24"/>
          <w:szCs w:val="24"/>
        </w:rPr>
        <w:t xml:space="preserve">շենքի գործառնական նշանակության </w:t>
      </w:r>
      <w:r w:rsidR="00685293" w:rsidRPr="00E87240">
        <w:rPr>
          <w:rFonts w:ascii="GHEA Grapalat" w:hAnsi="GHEA Grapalat"/>
          <w:sz w:val="24"/>
          <w:szCs w:val="24"/>
        </w:rPr>
        <w:t>փոփոխությու</w:t>
      </w:r>
      <w:r w:rsidR="004F615F" w:rsidRPr="00E87240">
        <w:rPr>
          <w:rFonts w:ascii="GHEA Grapalat" w:hAnsi="GHEA Grapalat"/>
          <w:sz w:val="24"/>
          <w:szCs w:val="24"/>
        </w:rPr>
        <w:t>ն,</w:t>
      </w:r>
    </w:p>
    <w:p w:rsidR="004F615F" w:rsidRDefault="00167681" w:rsidP="00E43FAA">
      <w:pPr>
        <w:pStyle w:val="ListParagraph"/>
        <w:numPr>
          <w:ilvl w:val="1"/>
          <w:numId w:val="2"/>
        </w:numPr>
        <w:ind w:left="360" w:firstLine="540"/>
        <w:rPr>
          <w:rFonts w:ascii="GHEA Grapalat" w:hAnsi="GHEA Grapalat"/>
          <w:sz w:val="24"/>
          <w:szCs w:val="24"/>
        </w:rPr>
      </w:pPr>
      <w:r w:rsidRPr="00E87240">
        <w:rPr>
          <w:rFonts w:ascii="GHEA Grapalat" w:hAnsi="GHEA Grapalat"/>
          <w:sz w:val="24"/>
          <w:szCs w:val="24"/>
        </w:rPr>
        <w:t xml:space="preserve">նախատեսվում է </w:t>
      </w:r>
      <w:r w:rsidR="00703998" w:rsidRPr="00E87240">
        <w:rPr>
          <w:rFonts w:ascii="GHEA Grapalat" w:hAnsi="GHEA Grapalat"/>
          <w:sz w:val="24"/>
          <w:szCs w:val="24"/>
        </w:rPr>
        <w:t xml:space="preserve">շենքի </w:t>
      </w:r>
      <w:r w:rsidR="004F615F" w:rsidRPr="00E87240">
        <w:rPr>
          <w:rFonts w:ascii="GHEA Grapalat" w:hAnsi="GHEA Grapalat"/>
          <w:sz w:val="24"/>
          <w:szCs w:val="24"/>
        </w:rPr>
        <w:t xml:space="preserve">շահագործման պայմանների </w:t>
      </w:r>
      <w:r w:rsidR="00B20719" w:rsidRPr="00E87240">
        <w:rPr>
          <w:rFonts w:ascii="GHEA Grapalat" w:hAnsi="GHEA Grapalat"/>
          <w:sz w:val="24"/>
          <w:szCs w:val="24"/>
        </w:rPr>
        <w:t>փոփոխությու</w:t>
      </w:r>
      <w:r w:rsidR="004F615F" w:rsidRPr="00E87240">
        <w:rPr>
          <w:rFonts w:ascii="GHEA Grapalat" w:hAnsi="GHEA Grapalat"/>
          <w:sz w:val="24"/>
          <w:szCs w:val="24"/>
        </w:rPr>
        <w:t>ն</w:t>
      </w:r>
      <w:r w:rsidR="00B20719" w:rsidRPr="00E87240">
        <w:rPr>
          <w:rFonts w:ascii="GHEA Grapalat" w:hAnsi="GHEA Grapalat"/>
          <w:sz w:val="24"/>
          <w:szCs w:val="24"/>
        </w:rPr>
        <w:t xml:space="preserve"> </w:t>
      </w:r>
      <w:r w:rsidR="004F615F" w:rsidRPr="00E87240">
        <w:rPr>
          <w:rFonts w:ascii="GHEA Grapalat" w:hAnsi="GHEA Grapalat"/>
          <w:sz w:val="24"/>
          <w:szCs w:val="24"/>
        </w:rPr>
        <w:t>(բեռնվածքների մեծացման</w:t>
      </w:r>
      <w:r w:rsidR="00B20719" w:rsidRPr="00E87240">
        <w:rPr>
          <w:rFonts w:ascii="GHEA Grapalat" w:hAnsi="GHEA Grapalat"/>
          <w:sz w:val="24"/>
          <w:szCs w:val="24"/>
        </w:rPr>
        <w:t xml:space="preserve"> պայմաններում</w:t>
      </w:r>
      <w:r w:rsidR="004F615F" w:rsidRPr="00E87240">
        <w:rPr>
          <w:rFonts w:ascii="GHEA Grapalat" w:hAnsi="GHEA Grapalat"/>
          <w:sz w:val="24"/>
          <w:szCs w:val="24"/>
        </w:rPr>
        <w:t>),</w:t>
      </w:r>
    </w:p>
    <w:p w:rsidR="00E87240" w:rsidRDefault="004F615F" w:rsidP="00E43FAA">
      <w:pPr>
        <w:pStyle w:val="ListParagraph"/>
        <w:numPr>
          <w:ilvl w:val="1"/>
          <w:numId w:val="2"/>
        </w:numPr>
        <w:ind w:left="360" w:firstLine="540"/>
        <w:rPr>
          <w:rFonts w:ascii="GHEA Grapalat" w:hAnsi="GHEA Grapalat"/>
          <w:sz w:val="24"/>
          <w:szCs w:val="24"/>
        </w:rPr>
      </w:pPr>
      <w:r w:rsidRPr="00E87240">
        <w:rPr>
          <w:rFonts w:ascii="GHEA Grapalat" w:hAnsi="GHEA Grapalat"/>
          <w:sz w:val="24"/>
          <w:szCs w:val="24"/>
        </w:rPr>
        <w:t>շենքի կոնստրուկցիաներում</w:t>
      </w:r>
      <w:r w:rsidR="00703998" w:rsidRPr="00E87240">
        <w:rPr>
          <w:rFonts w:ascii="GHEA Grapalat" w:hAnsi="GHEA Grapalat"/>
          <w:sz w:val="24"/>
          <w:szCs w:val="24"/>
        </w:rPr>
        <w:t xml:space="preserve"> </w:t>
      </w:r>
      <w:r w:rsidR="00EE736B" w:rsidRPr="00E87240">
        <w:rPr>
          <w:rFonts w:ascii="GHEA Grapalat" w:hAnsi="GHEA Grapalat"/>
          <w:sz w:val="24"/>
          <w:szCs w:val="24"/>
        </w:rPr>
        <w:t xml:space="preserve">բնական և տեխնածին աղետների՝ </w:t>
      </w:r>
      <w:r w:rsidR="00703998" w:rsidRPr="00E87240">
        <w:rPr>
          <w:rFonts w:ascii="GHEA Grapalat" w:hAnsi="GHEA Grapalat"/>
          <w:sz w:val="24"/>
          <w:szCs w:val="24"/>
        </w:rPr>
        <w:t>երկրաշարժի</w:t>
      </w:r>
      <w:r w:rsidR="00746C59" w:rsidRPr="00E87240">
        <w:rPr>
          <w:rFonts w:ascii="GHEA Grapalat" w:hAnsi="GHEA Grapalat"/>
          <w:sz w:val="24"/>
          <w:szCs w:val="24"/>
        </w:rPr>
        <w:t>,</w:t>
      </w:r>
      <w:r w:rsidR="00703998" w:rsidRPr="00E87240">
        <w:rPr>
          <w:rFonts w:ascii="GHEA Grapalat" w:hAnsi="GHEA Grapalat"/>
          <w:sz w:val="24"/>
          <w:szCs w:val="24"/>
        </w:rPr>
        <w:t xml:space="preserve"> </w:t>
      </w:r>
      <w:r w:rsidR="00746C59" w:rsidRPr="00E87240">
        <w:rPr>
          <w:rFonts w:ascii="GHEA Grapalat" w:hAnsi="GHEA Grapalat"/>
          <w:sz w:val="24"/>
          <w:szCs w:val="24"/>
        </w:rPr>
        <w:t>սողանքի, փոթորկի, հրդեհի</w:t>
      </w:r>
      <w:r w:rsidR="00EE736B" w:rsidRPr="00E87240">
        <w:rPr>
          <w:rFonts w:ascii="GHEA Grapalat" w:hAnsi="GHEA Grapalat"/>
          <w:sz w:val="24"/>
          <w:szCs w:val="24"/>
        </w:rPr>
        <w:t xml:space="preserve"> (պայթյունի)</w:t>
      </w:r>
      <w:r w:rsidR="00746C59" w:rsidRPr="00E87240">
        <w:rPr>
          <w:rFonts w:ascii="GHEA Grapalat" w:hAnsi="GHEA Grapalat"/>
          <w:sz w:val="24"/>
          <w:szCs w:val="24"/>
        </w:rPr>
        <w:t xml:space="preserve">, հիմնատակի գրունտների անհավասարաչափ նստվածքների </w:t>
      </w:r>
      <w:r w:rsidR="00703998" w:rsidRPr="00E87240">
        <w:rPr>
          <w:rFonts w:ascii="GHEA Grapalat" w:hAnsi="GHEA Grapalat"/>
          <w:sz w:val="24"/>
          <w:szCs w:val="24"/>
        </w:rPr>
        <w:t>հետևանքով</w:t>
      </w:r>
      <w:r w:rsidRPr="00E87240">
        <w:rPr>
          <w:rFonts w:ascii="GHEA Grapalat" w:hAnsi="GHEA Grapalat"/>
          <w:sz w:val="24"/>
          <w:szCs w:val="24"/>
        </w:rPr>
        <w:t xml:space="preserve"> </w:t>
      </w:r>
      <w:r w:rsidR="00167681" w:rsidRPr="00E87240">
        <w:rPr>
          <w:rFonts w:ascii="GHEA Grapalat" w:hAnsi="GHEA Grapalat"/>
          <w:sz w:val="24"/>
          <w:szCs w:val="24"/>
        </w:rPr>
        <w:t xml:space="preserve">առկա են ակնհայտ </w:t>
      </w:r>
      <w:r w:rsidRPr="00E87240">
        <w:rPr>
          <w:rFonts w:ascii="GHEA Grapalat" w:hAnsi="GHEA Grapalat"/>
          <w:sz w:val="24"/>
          <w:szCs w:val="24"/>
        </w:rPr>
        <w:t>վնասվածքներ</w:t>
      </w:r>
      <w:r w:rsidR="00746C59" w:rsidRPr="00E87240">
        <w:rPr>
          <w:rFonts w:ascii="GHEA Grapalat" w:hAnsi="GHEA Grapalat"/>
          <w:sz w:val="24"/>
          <w:szCs w:val="24"/>
        </w:rPr>
        <w:t xml:space="preserve"> և այլն</w:t>
      </w:r>
      <w:r w:rsidR="00E87240" w:rsidRPr="00E87240">
        <w:rPr>
          <w:rFonts w:ascii="GHEA Grapalat" w:hAnsi="GHEA Grapalat"/>
          <w:sz w:val="24"/>
          <w:szCs w:val="24"/>
        </w:rPr>
        <w:t>,</w:t>
      </w:r>
    </w:p>
    <w:p w:rsidR="004F615F" w:rsidRPr="00E87240" w:rsidRDefault="00E87240" w:rsidP="00E43FAA">
      <w:pPr>
        <w:pStyle w:val="ListParagraph"/>
        <w:numPr>
          <w:ilvl w:val="1"/>
          <w:numId w:val="2"/>
        </w:numPr>
        <w:ind w:left="360" w:firstLine="54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առկա է </w:t>
      </w:r>
      <w:r w:rsidR="000142FE">
        <w:rPr>
          <w:rFonts w:ascii="GHEA Grapalat" w:hAnsi="GHEA Grapalat"/>
          <w:sz w:val="24"/>
          <w:szCs w:val="24"/>
          <w:lang w:val="en-US"/>
        </w:rPr>
        <w:t xml:space="preserve">շենքերի և շինությունների ընթացիկ վիճակի </w:t>
      </w:r>
      <w:proofErr w:type="gramStart"/>
      <w:r w:rsidR="000142FE">
        <w:rPr>
          <w:rFonts w:ascii="GHEA Grapalat" w:hAnsi="GHEA Grapalat"/>
          <w:sz w:val="24"/>
          <w:szCs w:val="24"/>
          <w:lang w:val="en-US"/>
        </w:rPr>
        <w:t xml:space="preserve">գնահատման  </w:t>
      </w:r>
      <w:r>
        <w:rPr>
          <w:rFonts w:ascii="GHEA Grapalat" w:hAnsi="GHEA Grapalat"/>
          <w:sz w:val="24"/>
          <w:szCs w:val="24"/>
          <w:lang w:val="en-US"/>
        </w:rPr>
        <w:t>մոնիթորի</w:t>
      </w:r>
      <w:r w:rsidR="000142FE">
        <w:rPr>
          <w:rFonts w:ascii="GHEA Grapalat" w:hAnsi="GHEA Grapalat"/>
          <w:sz w:val="24"/>
          <w:szCs w:val="24"/>
          <w:lang w:val="en-US"/>
        </w:rPr>
        <w:t>ն</w:t>
      </w:r>
      <w:r>
        <w:rPr>
          <w:rFonts w:ascii="GHEA Grapalat" w:hAnsi="GHEA Grapalat"/>
          <w:sz w:val="24"/>
          <w:szCs w:val="24"/>
          <w:lang w:val="en-US"/>
        </w:rPr>
        <w:t>գ</w:t>
      </w:r>
      <w:r w:rsidR="000142FE">
        <w:rPr>
          <w:rFonts w:ascii="GHEA Grapalat" w:hAnsi="GHEA Grapalat"/>
          <w:sz w:val="24"/>
          <w:szCs w:val="24"/>
          <w:lang w:val="en-US"/>
        </w:rPr>
        <w:t>ի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(մշտադիտարկման) </w:t>
      </w:r>
      <w:r w:rsidR="000142FE">
        <w:rPr>
          <w:rFonts w:ascii="GHEA Grapalat" w:hAnsi="GHEA Grapalat"/>
          <w:sz w:val="24"/>
          <w:szCs w:val="24"/>
          <w:lang w:val="en-US"/>
        </w:rPr>
        <w:t xml:space="preserve">իրականացման և համապատասխան </w:t>
      </w:r>
      <w:r>
        <w:rPr>
          <w:rFonts w:ascii="GHEA Grapalat" w:hAnsi="GHEA Grapalat"/>
          <w:sz w:val="24"/>
          <w:szCs w:val="24"/>
          <w:lang w:val="en-US"/>
        </w:rPr>
        <w:t>տվյալների հավաքագրման պահանջ</w:t>
      </w:r>
      <w:r w:rsidR="00746C59" w:rsidRPr="00E87240">
        <w:rPr>
          <w:rFonts w:ascii="GHEA Grapalat" w:hAnsi="GHEA Grapalat"/>
          <w:sz w:val="24"/>
          <w:szCs w:val="24"/>
        </w:rPr>
        <w:t>:</w:t>
      </w:r>
    </w:p>
    <w:p w:rsidR="00EA28B9" w:rsidRDefault="00757DC2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  <w:lang w:val="hy-AM"/>
        </w:rPr>
      </w:pPr>
      <w:r w:rsidRPr="00757DC2">
        <w:rPr>
          <w:rFonts w:ascii="GHEA Grapalat" w:hAnsi="GHEA Grapalat"/>
          <w:sz w:val="24"/>
          <w:szCs w:val="24"/>
        </w:rPr>
        <w:t xml:space="preserve"> </w:t>
      </w:r>
      <w:r w:rsidRPr="00757DC2">
        <w:rPr>
          <w:rFonts w:ascii="GHEA Grapalat" w:hAnsi="GHEA Grapalat"/>
          <w:sz w:val="24"/>
          <w:szCs w:val="24"/>
          <w:lang w:val="hy-AM"/>
        </w:rPr>
        <w:t>Շենքերի և շինությունների (կառուցվածքների) առանձին կոնստրուկտիվ տարրերի վնասվա</w:t>
      </w:r>
      <w:r w:rsidRPr="00757DC2">
        <w:rPr>
          <w:rFonts w:ascii="GHEA Grapalat" w:hAnsi="GHEA Grapalat"/>
          <w:sz w:val="24"/>
          <w:szCs w:val="24"/>
          <w:lang w:val="hy-AM"/>
        </w:rPr>
        <w:softHyphen/>
        <w:t xml:space="preserve">ծության աստիճանը գնահատելիս օգտագործվում են </w:t>
      </w:r>
      <w:r>
        <w:rPr>
          <w:rFonts w:ascii="GHEA Grapalat" w:hAnsi="GHEA Grapalat"/>
          <w:sz w:val="24"/>
          <w:szCs w:val="24"/>
          <w:lang w:val="en-US"/>
        </w:rPr>
        <w:t>բնական և տեխնածին աղետների</w:t>
      </w:r>
      <w:r w:rsidR="00C12703">
        <w:rPr>
          <w:rFonts w:ascii="GHEA Grapalat" w:hAnsi="GHEA Grapalat"/>
          <w:sz w:val="24"/>
          <w:szCs w:val="24"/>
          <w:lang w:val="en-US"/>
        </w:rPr>
        <w:t>, ինչպես նաև ֆիզիկական մաշվածության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 հետևանք</w:t>
      </w:r>
      <w:r w:rsidR="00C12703">
        <w:rPr>
          <w:rFonts w:ascii="GHEA Grapalat" w:hAnsi="GHEA Grapalat"/>
          <w:sz w:val="24"/>
          <w:szCs w:val="24"/>
          <w:lang w:val="en-US"/>
        </w:rPr>
        <w:t>ով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 ճարտա</w:t>
      </w:r>
      <w:r w:rsidRPr="00757DC2">
        <w:rPr>
          <w:rFonts w:ascii="GHEA Grapalat" w:hAnsi="GHEA Grapalat"/>
          <w:sz w:val="24"/>
          <w:szCs w:val="24"/>
          <w:lang w:val="hy-AM"/>
        </w:rPr>
        <w:softHyphen/>
        <w:t>րագիտական վերլուծության վերաբերյալ փաստագրված տվյալները: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757DC2">
        <w:rPr>
          <w:rFonts w:ascii="GHEA Grapalat" w:hAnsi="GHEA Grapalat"/>
          <w:sz w:val="24"/>
          <w:szCs w:val="24"/>
          <w:lang w:val="hy-AM"/>
        </w:rPr>
        <w:t>Վնասվածության աստիճանի գնահատում</w:t>
      </w:r>
      <w:r w:rsidR="002275A4">
        <w:rPr>
          <w:rFonts w:ascii="GHEA Grapalat" w:hAnsi="GHEA Grapalat"/>
          <w:sz w:val="24"/>
          <w:szCs w:val="24"/>
          <w:lang w:val="en-US"/>
        </w:rPr>
        <w:t>ն՝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 ըստ օբյեկտների ազատ տա</w:t>
      </w:r>
      <w:r w:rsidRPr="00757DC2">
        <w:rPr>
          <w:rFonts w:ascii="GHEA Grapalat" w:hAnsi="GHEA Grapalat"/>
          <w:sz w:val="24"/>
          <w:szCs w:val="24"/>
          <w:lang w:val="hy-AM"/>
        </w:rPr>
        <w:softHyphen/>
        <w:t>տան</w:t>
      </w:r>
      <w:r w:rsidRPr="00757DC2">
        <w:rPr>
          <w:rFonts w:ascii="GHEA Grapalat" w:hAnsi="GHEA Grapalat"/>
          <w:sz w:val="24"/>
          <w:szCs w:val="24"/>
          <w:lang w:val="hy-AM"/>
        </w:rPr>
        <w:softHyphen/>
        <w:t xml:space="preserve">ման պարբերության փոփոխման աստիճանի, կատարվում է </w:t>
      </w:r>
      <w:r w:rsidR="00C12703" w:rsidRPr="00757DC2">
        <w:rPr>
          <w:rFonts w:ascii="GHEA Grapalat" w:hAnsi="GHEA Grapalat"/>
          <w:sz w:val="24"/>
          <w:szCs w:val="24"/>
          <w:lang w:val="hy-AM"/>
        </w:rPr>
        <w:t>պարբերության</w:t>
      </w:r>
      <w:r w:rsidR="00C12703">
        <w:rPr>
          <w:rFonts w:ascii="GHEA Grapalat" w:hAnsi="GHEA Grapalat"/>
          <w:sz w:val="24"/>
          <w:szCs w:val="24"/>
          <w:lang w:val="en-US"/>
        </w:rPr>
        <w:t xml:space="preserve"> արժեքների </w:t>
      </w:r>
      <w:r>
        <w:rPr>
          <w:rFonts w:ascii="GHEA Grapalat" w:hAnsi="GHEA Grapalat"/>
          <w:sz w:val="24"/>
          <w:szCs w:val="24"/>
          <w:lang w:val="en-US"/>
        </w:rPr>
        <w:t>համ</w:t>
      </w:r>
      <w:r w:rsidR="00C12703">
        <w:rPr>
          <w:rFonts w:ascii="GHEA Grapalat" w:hAnsi="GHEA Grapalat"/>
          <w:sz w:val="24"/>
          <w:szCs w:val="24"/>
          <w:lang w:val="en-US"/>
        </w:rPr>
        <w:t xml:space="preserve">եմատական վերլուծությամբ՝ </w:t>
      </w:r>
      <w:r w:rsidR="00C12703" w:rsidRPr="00757DC2">
        <w:rPr>
          <w:rFonts w:ascii="GHEA Grapalat" w:hAnsi="GHEA Grapalat"/>
          <w:sz w:val="24"/>
          <w:szCs w:val="24"/>
          <w:lang w:val="hy-AM"/>
        </w:rPr>
        <w:t>փորձարարական եղանակով</w:t>
      </w:r>
      <w:r w:rsidR="00C12703">
        <w:rPr>
          <w:rFonts w:ascii="GHEA Grapalat" w:hAnsi="GHEA Grapalat"/>
          <w:sz w:val="24"/>
          <w:szCs w:val="24"/>
          <w:lang w:val="en-US"/>
        </w:rPr>
        <w:t>,</w:t>
      </w:r>
      <w:r w:rsidR="002275A4">
        <w:rPr>
          <w:rFonts w:ascii="GHEA Grapalat" w:hAnsi="GHEA Grapalat"/>
          <w:sz w:val="24"/>
          <w:szCs w:val="24"/>
          <w:lang w:val="en-US"/>
        </w:rPr>
        <w:t xml:space="preserve"> օրինակ՝</w:t>
      </w:r>
      <w:r w:rsidR="00C12703" w:rsidRPr="00757DC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մինչև </w:t>
      </w:r>
      <w:r>
        <w:rPr>
          <w:rFonts w:ascii="GHEA Grapalat" w:hAnsi="GHEA Grapalat"/>
          <w:sz w:val="24"/>
          <w:szCs w:val="24"/>
          <w:lang w:val="en-US"/>
        </w:rPr>
        <w:t>աղետը</w:t>
      </w:r>
      <w:r w:rsidR="00C1270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 աղետից հետո</w:t>
      </w:r>
      <w:r w:rsidR="002275A4">
        <w:rPr>
          <w:rFonts w:ascii="GHEA Grapalat" w:hAnsi="GHEA Grapalat"/>
          <w:sz w:val="24"/>
          <w:szCs w:val="24"/>
          <w:lang w:val="en-US"/>
        </w:rPr>
        <w:t xml:space="preserve">, ֆիզիկական մաշվածության պարագայում՝ միայն 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 անձնագր</w:t>
      </w:r>
      <w:r w:rsidR="00C12703">
        <w:rPr>
          <w:rFonts w:ascii="GHEA Grapalat" w:hAnsi="GHEA Grapalat"/>
          <w:sz w:val="24"/>
          <w:szCs w:val="24"/>
          <w:lang w:val="en-US"/>
        </w:rPr>
        <w:t>այ</w:t>
      </w:r>
      <w:r w:rsidRPr="00757DC2">
        <w:rPr>
          <w:rFonts w:ascii="GHEA Grapalat" w:hAnsi="GHEA Grapalat"/>
          <w:sz w:val="24"/>
          <w:szCs w:val="24"/>
          <w:lang w:val="hy-AM"/>
        </w:rPr>
        <w:t>ի</w:t>
      </w:r>
      <w:r w:rsidR="00C12703">
        <w:rPr>
          <w:rFonts w:ascii="GHEA Grapalat" w:hAnsi="GHEA Grapalat"/>
          <w:sz w:val="24"/>
          <w:szCs w:val="24"/>
          <w:lang w:val="en-US"/>
        </w:rPr>
        <w:t>ն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 տվյալների</w:t>
      </w:r>
      <w:r w:rsidR="002275A4">
        <w:rPr>
          <w:rFonts w:ascii="GHEA Grapalat" w:hAnsi="GHEA Grapalat"/>
          <w:sz w:val="24"/>
          <w:szCs w:val="24"/>
          <w:lang w:val="en-US"/>
        </w:rPr>
        <w:t xml:space="preserve">  ուսումնասիրության և համադրման համաձայն</w:t>
      </w:r>
      <w:r w:rsidRPr="00757DC2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757DC2" w:rsidRPr="00757DC2" w:rsidRDefault="00757DC2" w:rsidP="00EA28B9">
      <w:pPr>
        <w:pStyle w:val="ListParagraph"/>
        <w:ind w:left="426" w:firstLine="0"/>
        <w:rPr>
          <w:rFonts w:ascii="GHEA Grapalat" w:hAnsi="GHEA Grapalat"/>
          <w:sz w:val="24"/>
          <w:szCs w:val="24"/>
          <w:lang w:val="hy-AM"/>
        </w:rPr>
      </w:pPr>
      <w:r w:rsidRPr="00757DC2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F615F" w:rsidRPr="00271C76" w:rsidRDefault="00EA28B9" w:rsidP="000A2E51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4"/>
          <w:szCs w:val="24"/>
        </w:rPr>
      </w:pPr>
      <w:r w:rsidRPr="00EA28B9">
        <w:rPr>
          <w:rFonts w:ascii="GHEA Grapalat" w:hAnsi="GHEA Grapalat"/>
          <w:b/>
          <w:sz w:val="24"/>
          <w:szCs w:val="24"/>
          <w:lang w:val="en-US"/>
        </w:rPr>
        <w:t>ՀԻՄՆԱՏԱԿԵՐ ԵՎ ՀԻՄՔԵՐ</w:t>
      </w:r>
    </w:p>
    <w:p w:rsidR="00271C76" w:rsidRPr="00EA28B9" w:rsidRDefault="00271C76" w:rsidP="00271C76">
      <w:pPr>
        <w:pStyle w:val="ListParagraph"/>
        <w:ind w:left="900" w:firstLine="0"/>
        <w:rPr>
          <w:rFonts w:ascii="GHEA Grapalat" w:hAnsi="GHEA Grapalat"/>
          <w:b/>
          <w:sz w:val="24"/>
          <w:szCs w:val="24"/>
        </w:rPr>
      </w:pPr>
    </w:p>
    <w:p w:rsidR="004F615F" w:rsidRPr="00EA28B9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/>
          <w:sz w:val="24"/>
          <w:szCs w:val="24"/>
          <w:lang w:val="hy-AM"/>
        </w:rPr>
      </w:pPr>
      <w:r w:rsidRPr="004F615F">
        <w:t xml:space="preserve"> </w:t>
      </w:r>
      <w:r w:rsidRPr="00EA28B9">
        <w:rPr>
          <w:rFonts w:ascii="GHEA Grapalat" w:hAnsi="GHEA Grapalat"/>
          <w:sz w:val="24"/>
          <w:szCs w:val="24"/>
          <w:lang w:val="hy-AM"/>
        </w:rPr>
        <w:t>Շենքերի կոնստրուկցիաների դեֆորմացիաներն ու վնասվածքները կարող են առաջանալ հիմքերի և հիմնատակի</w:t>
      </w:r>
      <w:r w:rsidR="00EA28B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A28B9">
        <w:rPr>
          <w:rFonts w:ascii="GHEA Grapalat" w:hAnsi="GHEA Grapalat"/>
          <w:sz w:val="24"/>
          <w:szCs w:val="24"/>
          <w:lang w:val="hy-AM"/>
        </w:rPr>
        <w:t>գրունտների կրողունակության կորստի պատճառով, որը հիմնականում տեղի է ունենում`</w:t>
      </w:r>
    </w:p>
    <w:p w:rsidR="004F615F" w:rsidRPr="00EA28B9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lastRenderedPageBreak/>
        <w:t xml:space="preserve">1) երկրաբանահետախուզական, </w:t>
      </w:r>
      <w:r w:rsidR="000F5EF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ինժեներական պաշտպանության թերի միջոցառումների կամ դրանց բացակայության, 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նախագծային և շին</w:t>
      </w:r>
      <w:r w:rsidR="00D75B1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արարական 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աշխա</w:t>
      </w:r>
      <w:r w:rsidR="00694F8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տանքների կատարման </w:t>
      </w:r>
      <w:r w:rsidR="00D75B1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="00694F8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թույլ</w:t>
      </w:r>
      <w:r w:rsidR="00694F8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տրված սխալների և թերությունների հետևանքով,</w:t>
      </w:r>
    </w:p>
    <w:p w:rsidR="004F615F" w:rsidRPr="00EA28B9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2) շենքի տարածքի հիդրոերկրաբանական և սեյսմիկ պայմանների փոփոխության հետևանքով, որ</w:t>
      </w:r>
      <w:r w:rsidR="00694F80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ը տեղի է ունեցել</w:t>
      </w:r>
      <w:r w:rsidR="00694F8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երկրաբանահետախուզական աշխատանքների կատարումից հետո,</w:t>
      </w:r>
    </w:p>
    <w:p w:rsidR="004F615F" w:rsidRPr="00EA28B9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3) շենքերի և </w:t>
      </w:r>
      <w:r w:rsidR="00D75B1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շինությունների (այդ թվում՝ ինժեներական ենթակառուցվածքների հաղորդակցուղիների) 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սխալ շահագործման հետևանքով,</w:t>
      </w:r>
    </w:p>
    <w:p w:rsidR="004F615F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4) շենքում կատարված վերակառու</w:t>
      </w:r>
      <w:r w:rsidR="00D75B1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ցման </w:t>
      </w:r>
      <w:r w:rsidR="00A055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սահմանված կարգով չհիմնավորված </w:t>
      </w:r>
      <w:r w:rsidR="00D75B1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EA28B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հետևանքով:</w:t>
      </w:r>
    </w:p>
    <w:p w:rsidR="0032686B" w:rsidRPr="004538A0" w:rsidRDefault="0032686B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  <w:lang w:val="hy-AM"/>
        </w:rPr>
      </w:pPr>
      <w:r w:rsidRPr="004538A0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նախագահի 2023 թվականի սեպտեմբերի 28-ի N09-Ն հրամանով հաստատված  ՀՀՇՆ 22-02.01-2023 «Տարածքների, շենքերի և շինությունների ինժեներական պաշտպանությունը երկրաբանական վտանգավոր երեվույթներից» շինարարական նորմերի համաձայն՝ շենքերի և շինությունների կառուցման և վերակառուցման նախագծային լուծումները պետք է ուղեկցվեն </w:t>
      </w:r>
      <w:r w:rsidRPr="004538A0">
        <w:rPr>
          <w:rFonts w:ascii="Calibri" w:hAnsi="Calibri" w:cs="Calibri"/>
          <w:sz w:val="24"/>
          <w:szCs w:val="24"/>
          <w:lang w:val="hy-AM"/>
        </w:rPr>
        <w:t> </w:t>
      </w:r>
      <w:r w:rsidR="004538A0" w:rsidRPr="004538A0">
        <w:rPr>
          <w:rFonts w:ascii="GHEA Grapalat" w:hAnsi="GHEA Grapalat"/>
          <w:sz w:val="24"/>
          <w:szCs w:val="24"/>
          <w:lang w:val="hy-AM"/>
        </w:rPr>
        <w:t>ինժեներական պաշտպանության միջոցառումներով՝ երկրաբանական վտանգավոր երևույթներից (սողանքներից, փլուզումներից, կարստից, սելավաջրերից, ձնահյուսերից, մակսառցաշերտի գոյացումից, թերմոկարստից, գետերի, լճերի  և ջրամբարների ափերի վերափոխումից` ջրհեղեղից և ջրածածկումից) դրանց պաշտպանությունն ապահովելու համար:</w:t>
      </w:r>
    </w:p>
    <w:p w:rsidR="004F615F" w:rsidRPr="00BE0634" w:rsidRDefault="004F615F" w:rsidP="00E61703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 xml:space="preserve"> Շենքերի </w:t>
      </w:r>
      <w:r w:rsidR="00D838B0">
        <w:rPr>
          <w:rFonts w:ascii="GHEA Grapalat" w:hAnsi="GHEA Grapalat"/>
          <w:sz w:val="24"/>
          <w:szCs w:val="24"/>
          <w:lang w:val="en-US"/>
        </w:rPr>
        <w:t xml:space="preserve"> սկզբնական (</w:t>
      </w:r>
      <w:r w:rsidR="00F705FC" w:rsidRPr="00BE0634">
        <w:rPr>
          <w:rFonts w:ascii="GHEA Grapalat" w:hAnsi="GHEA Grapalat"/>
          <w:sz w:val="24"/>
          <w:szCs w:val="24"/>
          <w:lang w:val="en-US"/>
        </w:rPr>
        <w:t>ակնադիտական</w:t>
      </w:r>
      <w:r w:rsidR="00D838B0">
        <w:rPr>
          <w:rFonts w:ascii="GHEA Grapalat" w:hAnsi="GHEA Grapalat"/>
          <w:sz w:val="24"/>
          <w:szCs w:val="24"/>
          <w:lang w:val="en-US"/>
        </w:rPr>
        <w:t xml:space="preserve"> արագ գնահատման)</w:t>
      </w:r>
      <w:r w:rsidR="00F705FC" w:rsidRPr="00BE063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E0634">
        <w:rPr>
          <w:rFonts w:ascii="GHEA Grapalat" w:hAnsi="GHEA Grapalat"/>
          <w:sz w:val="24"/>
          <w:szCs w:val="24"/>
        </w:rPr>
        <w:t xml:space="preserve"> հետազննության </w:t>
      </w:r>
      <w:r w:rsidR="005C540F" w:rsidRPr="00BE0634">
        <w:rPr>
          <w:rFonts w:ascii="GHEA Grapalat" w:hAnsi="GHEA Grapalat"/>
          <w:sz w:val="24"/>
          <w:szCs w:val="24"/>
          <w:lang w:val="en-US"/>
        </w:rPr>
        <w:t xml:space="preserve">շրջանակներում </w:t>
      </w:r>
      <w:r w:rsidRPr="00BE0634">
        <w:rPr>
          <w:rFonts w:ascii="GHEA Grapalat" w:hAnsi="GHEA Grapalat"/>
          <w:sz w:val="24"/>
          <w:szCs w:val="24"/>
        </w:rPr>
        <w:t xml:space="preserve"> </w:t>
      </w:r>
      <w:r w:rsidR="00BE0634" w:rsidRPr="00BE0634">
        <w:rPr>
          <w:rFonts w:ascii="GHEA Grapalat" w:hAnsi="GHEA Grapalat"/>
          <w:sz w:val="24"/>
          <w:szCs w:val="24"/>
          <w:lang w:val="en-US"/>
        </w:rPr>
        <w:t>արձանագրվում են</w:t>
      </w:r>
      <w:r w:rsidRPr="00BE0634">
        <w:rPr>
          <w:rFonts w:ascii="GHEA Grapalat" w:hAnsi="GHEA Grapalat"/>
          <w:sz w:val="24"/>
          <w:szCs w:val="24"/>
        </w:rPr>
        <w:t>.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>1) շենքի առանձին մասերի տեսանելի նստվածքները,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>2) հիմքերի անջատումը գրունտից,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 xml:space="preserve">3) հորիզոնական և թեք ճաքերի բացվածքները պատերում, շենքի </w:t>
      </w:r>
      <w:r w:rsidR="00271C76">
        <w:rPr>
          <w:rFonts w:ascii="GHEA Grapalat" w:hAnsi="GHEA Grapalat"/>
          <w:sz w:val="24"/>
          <w:szCs w:val="24"/>
        </w:rPr>
        <w:t>ստորգետնյա և որմնախարսխային հարկաբաժինների, առաջին հարկի</w:t>
      </w:r>
      <w:r w:rsidRPr="00BE0634">
        <w:rPr>
          <w:rFonts w:ascii="GHEA Grapalat" w:hAnsi="GHEA Grapalat"/>
          <w:sz w:val="24"/>
          <w:szCs w:val="24"/>
        </w:rPr>
        <w:t xml:space="preserve"> հատակների </w:t>
      </w:r>
      <w:r w:rsidR="00271C76">
        <w:rPr>
          <w:rFonts w:ascii="GHEA Grapalat" w:hAnsi="GHEA Grapalat"/>
          <w:sz w:val="24"/>
          <w:szCs w:val="24"/>
        </w:rPr>
        <w:t>խ</w:t>
      </w:r>
      <w:r w:rsidRPr="00BE0634">
        <w:rPr>
          <w:rFonts w:ascii="GHEA Grapalat" w:hAnsi="GHEA Grapalat"/>
          <w:sz w:val="24"/>
          <w:szCs w:val="24"/>
        </w:rPr>
        <w:t>ոնավաց</w:t>
      </w:r>
      <w:r w:rsidR="00271C76">
        <w:rPr>
          <w:rFonts w:ascii="GHEA Grapalat" w:hAnsi="GHEA Grapalat"/>
          <w:sz w:val="24"/>
          <w:szCs w:val="24"/>
        </w:rPr>
        <w:t>ման հատվածամասերն ու հավանական պատճառները</w:t>
      </w:r>
      <w:r w:rsidRPr="00BE0634">
        <w:rPr>
          <w:rFonts w:ascii="GHEA Grapalat" w:hAnsi="GHEA Grapalat"/>
          <w:sz w:val="24"/>
          <w:szCs w:val="24"/>
        </w:rPr>
        <w:t>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>4) առաջին հարկի հատակների և դրանց վրա հենված կոնստրուկցիաների նստվածքները, ջրամատակարարման և</w:t>
      </w:r>
      <w:r w:rsidR="00271C76">
        <w:rPr>
          <w:rFonts w:ascii="GHEA Grapalat" w:hAnsi="GHEA Grapalat"/>
          <w:sz w:val="24"/>
          <w:szCs w:val="24"/>
        </w:rPr>
        <w:t xml:space="preserve"> </w:t>
      </w:r>
      <w:r w:rsidRPr="00BE0634">
        <w:rPr>
          <w:rFonts w:ascii="GHEA Grapalat" w:hAnsi="GHEA Grapalat"/>
          <w:sz w:val="24"/>
          <w:szCs w:val="24"/>
        </w:rPr>
        <w:t>ջրահեռացման համակարգերից ջրհոսքը դեպի հիմնատակ,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>5) գետնի մակերևույթի վիճակը շենքի տեղադրման թեք տեղամասերի վրա,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lastRenderedPageBreak/>
        <w:t xml:space="preserve">6) հիմքերի վերափոխման և վերակառուցման </w:t>
      </w:r>
      <w:r w:rsidR="00271C76">
        <w:rPr>
          <w:rFonts w:ascii="GHEA Grapalat" w:hAnsi="GHEA Grapalat"/>
          <w:sz w:val="24"/>
          <w:szCs w:val="24"/>
        </w:rPr>
        <w:t>վերաբերյալ տեղեկատվությունը</w:t>
      </w:r>
      <w:r w:rsidRPr="00BE0634">
        <w:rPr>
          <w:rFonts w:ascii="GHEA Grapalat" w:hAnsi="GHEA Grapalat"/>
          <w:sz w:val="24"/>
          <w:szCs w:val="24"/>
        </w:rPr>
        <w:t>,</w:t>
      </w:r>
      <w:r w:rsidR="00271C76">
        <w:rPr>
          <w:rFonts w:ascii="GHEA Grapalat" w:hAnsi="GHEA Grapalat"/>
          <w:sz w:val="24"/>
          <w:szCs w:val="24"/>
        </w:rPr>
        <w:t xml:space="preserve"> համառոտ նկարագրությունը,</w:t>
      </w:r>
    </w:p>
    <w:p w:rsidR="004F615F" w:rsidRPr="00BE0634" w:rsidRDefault="004F615F" w:rsidP="00E61703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BE0634">
        <w:rPr>
          <w:rFonts w:ascii="GHEA Grapalat" w:hAnsi="GHEA Grapalat"/>
          <w:sz w:val="24"/>
          <w:szCs w:val="24"/>
        </w:rPr>
        <w:t>7) շենքի հիմքերի մակարդակում գրունտային ընդփորումը:</w:t>
      </w:r>
    </w:p>
    <w:p w:rsidR="004F615F" w:rsidRPr="00BA39F9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575830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>Հիմնատակի գրունտների նստվածքի պատճառների պարզաբանման նպատակով փորվում են ստուգիչ</w:t>
      </w:r>
      <w:r w:rsidR="00575830"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  <w:t xml:space="preserve"> </w:t>
      </w:r>
      <w:r w:rsidRPr="00575830">
        <w:rPr>
          <w:rFonts w:ascii="GHEA Grapalat" w:hAnsi="GHEA Grapalat"/>
          <w:sz w:val="24"/>
          <w:szCs w:val="24"/>
        </w:rPr>
        <w:t xml:space="preserve">հետախուզահորեր և հորատանցքեր </w:t>
      </w:r>
      <w:r w:rsidR="00575830" w:rsidRPr="00575830">
        <w:rPr>
          <w:rFonts w:ascii="GHEA Grapalat" w:hAnsi="GHEA Grapalat"/>
          <w:sz w:val="24"/>
          <w:szCs w:val="24"/>
        </w:rPr>
        <w:t>նախագծային</w:t>
      </w:r>
      <w:r w:rsidR="00575830">
        <w:rPr>
          <w:rFonts w:ascii="GHEA Grapalat" w:hAnsi="GHEA Grapalat"/>
          <w:sz w:val="24"/>
          <w:szCs w:val="24"/>
          <w:lang w:val="en-US"/>
        </w:rPr>
        <w:t xml:space="preserve"> լուծումներին </w:t>
      </w:r>
      <w:r w:rsidRPr="00575830">
        <w:rPr>
          <w:rFonts w:ascii="GHEA Grapalat" w:hAnsi="GHEA Grapalat"/>
          <w:sz w:val="24"/>
          <w:szCs w:val="24"/>
        </w:rPr>
        <w:t>հիմնատակի գրունտների համապատասխանությունը ստուգելու</w:t>
      </w:r>
      <w:r w:rsidR="00D15EF0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575830">
        <w:rPr>
          <w:rFonts w:ascii="GHEA Grapalat" w:hAnsi="GHEA Grapalat"/>
          <w:sz w:val="24"/>
          <w:szCs w:val="24"/>
        </w:rPr>
        <w:t>և</w:t>
      </w:r>
      <w:r w:rsidR="00575830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75830">
        <w:rPr>
          <w:rFonts w:ascii="GHEA Grapalat" w:hAnsi="GHEA Grapalat"/>
          <w:sz w:val="24"/>
          <w:szCs w:val="24"/>
        </w:rPr>
        <w:t xml:space="preserve">հիմքերի երկրաչափական չափերը, որակը ու </w:t>
      </w:r>
      <w:r w:rsidR="00EC79DD">
        <w:rPr>
          <w:rFonts w:ascii="GHEA Grapalat" w:hAnsi="GHEA Grapalat"/>
          <w:sz w:val="24"/>
          <w:szCs w:val="24"/>
          <w:lang w:val="en-US"/>
        </w:rPr>
        <w:t xml:space="preserve">փաստացի </w:t>
      </w:r>
      <w:r w:rsidRPr="00575830">
        <w:rPr>
          <w:rFonts w:ascii="GHEA Grapalat" w:hAnsi="GHEA Grapalat"/>
          <w:sz w:val="24"/>
          <w:szCs w:val="24"/>
        </w:rPr>
        <w:t>վիճակը ճշ</w:t>
      </w:r>
      <w:r w:rsidR="00EC79DD">
        <w:rPr>
          <w:rFonts w:ascii="GHEA Grapalat" w:hAnsi="GHEA Grapalat"/>
          <w:sz w:val="24"/>
          <w:szCs w:val="24"/>
          <w:lang w:val="en-US"/>
        </w:rPr>
        <w:t>գր</w:t>
      </w:r>
      <w:r w:rsidRPr="00575830">
        <w:rPr>
          <w:rFonts w:ascii="GHEA Grapalat" w:hAnsi="GHEA Grapalat"/>
          <w:sz w:val="24"/>
          <w:szCs w:val="24"/>
        </w:rPr>
        <w:t>տելու նպատակով:</w:t>
      </w:r>
    </w:p>
    <w:p w:rsidR="004F615F" w:rsidRPr="00BA39F9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BA39F9">
        <w:rPr>
          <w:rFonts w:ascii="GHEA Grapalat" w:hAnsi="GHEA Grapalat"/>
          <w:sz w:val="24"/>
          <w:szCs w:val="24"/>
        </w:rPr>
        <w:t>Ցցա</w:t>
      </w:r>
      <w:r w:rsidR="00BA39F9" w:rsidRPr="00BA39F9">
        <w:rPr>
          <w:rFonts w:ascii="GHEA Grapalat" w:hAnsi="GHEA Grapalat"/>
          <w:sz w:val="24"/>
          <w:szCs w:val="24"/>
          <w:lang w:val="en-US"/>
        </w:rPr>
        <w:t xml:space="preserve">յին </w:t>
      </w:r>
      <w:r w:rsidRPr="00BA39F9">
        <w:rPr>
          <w:rFonts w:ascii="GHEA Grapalat" w:hAnsi="GHEA Grapalat"/>
          <w:sz w:val="24"/>
          <w:szCs w:val="24"/>
        </w:rPr>
        <w:t>հիմքերի անհավասարաչափ նստվածքների հետ կապված դեֆորմացիաների պատճառները հայտնաբերելու</w:t>
      </w:r>
      <w:r w:rsidR="00BA39F9" w:rsidRPr="00BA39F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A39F9">
        <w:rPr>
          <w:rFonts w:ascii="GHEA Grapalat" w:hAnsi="GHEA Grapalat"/>
          <w:sz w:val="24"/>
          <w:szCs w:val="24"/>
        </w:rPr>
        <w:t>համար կատարվում են ցցերի նստվածքների գեոդեզիական չափումներ, միաժամանակ հետևելով շենքի</w:t>
      </w:r>
      <w:r w:rsidR="00BA39F9" w:rsidRPr="00BA39F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A39F9">
        <w:rPr>
          <w:rFonts w:ascii="GHEA Grapalat" w:hAnsi="GHEA Grapalat"/>
          <w:sz w:val="24"/>
          <w:szCs w:val="24"/>
        </w:rPr>
        <w:t>դեֆորմացիաների զարգացման դինամիկային:</w:t>
      </w:r>
    </w:p>
    <w:p w:rsidR="004F615F" w:rsidRPr="00661717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eastAsiaTheme="minorHAnsi" w:hAnsi="GHEA Grapalat" w:cstheme="minorBidi"/>
          <w:color w:val="auto"/>
          <w:sz w:val="24"/>
          <w:szCs w:val="24"/>
          <w:lang w:val="en-US" w:eastAsia="en-US"/>
        </w:rPr>
      </w:pPr>
      <w:r w:rsidRPr="00BA39F9">
        <w:rPr>
          <w:rFonts w:ascii="GHEA Grapalat" w:hAnsi="GHEA Grapalat"/>
          <w:sz w:val="24"/>
          <w:szCs w:val="24"/>
        </w:rPr>
        <w:t>Ցցահիմքերի անհավասարաչափ նստվածքներից առաջացած դեֆորմացիաների դեպքում, փորվում և բացվում</w:t>
      </w:r>
      <w:r w:rsidR="00BA39F9" w:rsidRPr="00BA39F9">
        <w:rPr>
          <w:rFonts w:ascii="GHEA Grapalat" w:hAnsi="GHEA Grapalat"/>
          <w:sz w:val="24"/>
          <w:szCs w:val="24"/>
        </w:rPr>
        <w:t xml:space="preserve"> </w:t>
      </w:r>
      <w:r w:rsidRPr="00BA39F9">
        <w:rPr>
          <w:rFonts w:ascii="GHEA Grapalat" w:hAnsi="GHEA Grapalat"/>
          <w:sz w:val="24"/>
          <w:szCs w:val="24"/>
        </w:rPr>
        <w:t>են ռոստվերկները և ցցերի վերին մասերը 0,5-1մ բարձրությամբ: Անհրաժեշտության դեպքում փորվում են</w:t>
      </w:r>
      <w:r w:rsidR="00BA39F9" w:rsidRPr="00BA39F9">
        <w:rPr>
          <w:rFonts w:ascii="GHEA Grapalat" w:hAnsi="GHEA Grapalat"/>
          <w:sz w:val="24"/>
          <w:szCs w:val="24"/>
        </w:rPr>
        <w:t xml:space="preserve"> </w:t>
      </w:r>
      <w:r w:rsidRPr="00BA39F9">
        <w:rPr>
          <w:rFonts w:ascii="GHEA Grapalat" w:hAnsi="GHEA Grapalat"/>
          <w:sz w:val="24"/>
          <w:szCs w:val="24"/>
        </w:rPr>
        <w:t>հորատանցքեր մինչև ցից-կանգնակի կրունկի նիշը և 2 մ-ով ավելի խորը` կախովի ցցի դեպքում: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661717">
        <w:rPr>
          <w:rFonts w:ascii="GHEA Grapalat" w:hAnsi="GHEA Grapalat"/>
          <w:sz w:val="24"/>
          <w:szCs w:val="24"/>
        </w:rPr>
        <w:t>Ցցերի քայքայում հայտնաբերելիս, հետախուզահորերի օգնությամբ զննվում են այն բոլոր ցցերը, որոնց գոտում</w:t>
      </w:r>
      <w:r w:rsidR="00661717" w:rsidRPr="00661717">
        <w:rPr>
          <w:rFonts w:ascii="GHEA Grapalat" w:hAnsi="GHEA Grapalat"/>
          <w:sz w:val="24"/>
          <w:szCs w:val="24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առաջացել են շենքերի նստվածքներ և վնասվածքներ: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661717">
        <w:rPr>
          <w:rFonts w:ascii="GHEA Grapalat" w:hAnsi="GHEA Grapalat"/>
          <w:sz w:val="24"/>
          <w:szCs w:val="24"/>
        </w:rPr>
        <w:t xml:space="preserve">Եթե դեֆորմացիաների և վնասվածքների են </w:t>
      </w:r>
      <w:r w:rsidR="00661717" w:rsidRPr="00661717">
        <w:rPr>
          <w:rFonts w:ascii="GHEA Grapalat" w:hAnsi="GHEA Grapalat"/>
          <w:sz w:val="24"/>
          <w:szCs w:val="24"/>
        </w:rPr>
        <w:t xml:space="preserve">ենթարկվել </w:t>
      </w:r>
      <w:r w:rsidRPr="00661717">
        <w:rPr>
          <w:rFonts w:ascii="GHEA Grapalat" w:hAnsi="GHEA Grapalat"/>
          <w:sz w:val="24"/>
          <w:szCs w:val="24"/>
        </w:rPr>
        <w:t>միայն առաջին հարկի հատակները և դրանց վրա հենվող</w:t>
      </w:r>
      <w:r w:rsidR="00661717" w:rsidRPr="00661717">
        <w:rPr>
          <w:rFonts w:ascii="GHEA Grapalat" w:hAnsi="GHEA Grapalat"/>
          <w:sz w:val="24"/>
          <w:szCs w:val="24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միջնորմները, ապա հետախուզահորերի օգնությամբ որոշվում են հատակների հիմնատակի գրունտների տիպերը, դրանց</w:t>
      </w:r>
      <w:r w:rsidR="00661717" w:rsidRPr="00661717">
        <w:rPr>
          <w:rFonts w:ascii="GHEA Grapalat" w:hAnsi="GHEA Grapalat"/>
          <w:sz w:val="24"/>
          <w:szCs w:val="24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հզորությունը և վիճակը: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661717">
        <w:rPr>
          <w:rFonts w:ascii="GHEA Grapalat" w:hAnsi="GHEA Grapalat"/>
          <w:sz w:val="24"/>
          <w:szCs w:val="24"/>
        </w:rPr>
        <w:t>Ինչպես ամբողջ շենքի, այնպես էլ դրա առանձին մասերի թեքությունների և նստվածքների մեծություններն,</w:t>
      </w:r>
      <w:r w:rsidR="00661717" w:rsidRPr="0066171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ինչպես նաև դրանց աճի դինամիկան և ժամանակի ընթացքում դեֆորմացման բնույթը որոշում են գեոդեզիական</w:t>
      </w:r>
      <w:r w:rsidR="00661717" w:rsidRPr="0066171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չափումների օգնությամբ: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661717">
        <w:rPr>
          <w:rFonts w:ascii="GHEA Grapalat" w:hAnsi="GHEA Grapalat"/>
          <w:sz w:val="24"/>
          <w:szCs w:val="24"/>
        </w:rPr>
        <w:t>Հիմնատակի գրունտների նստվածքայնության, ուռչողականության կամ ենթաողողումային կայունության</w:t>
      </w:r>
      <w:r w:rsidR="0066171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աստիճանը որոշելու նպատակով լաբորատոր փորձարկումների համար նմուշները վերցվում են դրանց բնական</w:t>
      </w:r>
      <w:r w:rsidR="00661717" w:rsidRPr="00661717">
        <w:rPr>
          <w:rFonts w:ascii="GHEA Grapalat" w:hAnsi="GHEA Grapalat"/>
          <w:sz w:val="24"/>
          <w:szCs w:val="24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տեղադիրքից, անմիջապես հիմնատակից, շենքի բնորոշ դեֆորմացվող տեղամասերում փորված հետախուզահորերից և</w:t>
      </w:r>
      <w:r w:rsidR="00661717" w:rsidRPr="00661717">
        <w:rPr>
          <w:rFonts w:ascii="GHEA Grapalat" w:hAnsi="GHEA Grapalat"/>
          <w:sz w:val="24"/>
          <w:szCs w:val="24"/>
        </w:rPr>
        <w:t xml:space="preserve"> </w:t>
      </w:r>
      <w:r w:rsidRPr="00661717">
        <w:rPr>
          <w:rFonts w:ascii="GHEA Grapalat" w:hAnsi="GHEA Grapalat"/>
          <w:sz w:val="24"/>
          <w:szCs w:val="24"/>
        </w:rPr>
        <w:t>հորատանցքերից:</w:t>
      </w:r>
    </w:p>
    <w:p w:rsidR="004F615F" w:rsidRPr="00281E61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281E61">
        <w:rPr>
          <w:rFonts w:ascii="GHEA Grapalat" w:hAnsi="GHEA Grapalat"/>
          <w:sz w:val="24"/>
          <w:szCs w:val="24"/>
        </w:rPr>
        <w:lastRenderedPageBreak/>
        <w:t>Գրունտների փորձարկումներն ըստ նստվածքայնության և ուռչողականության, ինչպես նաև ենթաողողումային</w:t>
      </w:r>
      <w:r w:rsidR="00281E61" w:rsidRPr="00281E61">
        <w:rPr>
          <w:rFonts w:ascii="GHEA Grapalat" w:hAnsi="GHEA Grapalat"/>
          <w:sz w:val="24"/>
          <w:szCs w:val="24"/>
        </w:rPr>
        <w:t xml:space="preserve"> </w:t>
      </w:r>
      <w:r w:rsidRPr="00281E61">
        <w:rPr>
          <w:rFonts w:ascii="GHEA Grapalat" w:hAnsi="GHEA Grapalat"/>
          <w:sz w:val="24"/>
          <w:szCs w:val="24"/>
        </w:rPr>
        <w:t>նստվածքայնության կատարվում են նորմատիվային փաստաթղթերի համաձայն: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281E61">
        <w:rPr>
          <w:rFonts w:ascii="GHEA Grapalat" w:hAnsi="GHEA Grapalat"/>
          <w:sz w:val="24"/>
          <w:szCs w:val="24"/>
        </w:rPr>
        <w:t>Դեֆորմացվող շենքի հիմնատակի սեղմվող շերտի ընդհանուր երկրաբանական և հիդրոերկրաբանական</w:t>
      </w:r>
      <w:r w:rsidR="00281E61" w:rsidRPr="00281E61">
        <w:rPr>
          <w:rFonts w:ascii="GHEA Grapalat" w:hAnsi="GHEA Grapalat"/>
          <w:sz w:val="24"/>
          <w:szCs w:val="24"/>
        </w:rPr>
        <w:t xml:space="preserve"> </w:t>
      </w:r>
      <w:r w:rsidRPr="00281E61">
        <w:rPr>
          <w:rFonts w:ascii="GHEA Grapalat" w:hAnsi="GHEA Grapalat"/>
          <w:sz w:val="24"/>
          <w:szCs w:val="24"/>
        </w:rPr>
        <w:t>պայմանները հայտնաբերելու նպատակով դրա բնորոշ գոտիներում, հիմքի անմիջական մոտիկությամբ փորվում են</w:t>
      </w:r>
      <w:r w:rsidR="00281E61" w:rsidRPr="00281E61">
        <w:rPr>
          <w:rFonts w:ascii="GHEA Grapalat" w:hAnsi="GHEA Grapalat"/>
          <w:sz w:val="24"/>
          <w:szCs w:val="24"/>
        </w:rPr>
        <w:t xml:space="preserve"> </w:t>
      </w:r>
      <w:r w:rsidRPr="00281E61">
        <w:rPr>
          <w:rFonts w:ascii="GHEA Grapalat" w:hAnsi="GHEA Grapalat"/>
          <w:sz w:val="24"/>
          <w:szCs w:val="24"/>
        </w:rPr>
        <w:t>հորատանցքեր գրունտի բնական տեղադիրքից և խախտված կազմությամբ շերտից նմուշներ վերցնելու համար:</w:t>
      </w:r>
    </w:p>
    <w:p w:rsidR="004F615F" w:rsidRDefault="001C4280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Շենքի ներքին մակերեսների</w:t>
      </w:r>
      <w:r w:rsidR="004F615F" w:rsidRPr="001C4280">
        <w:rPr>
          <w:rFonts w:ascii="GHEA Grapalat" w:hAnsi="GHEA Grapalat"/>
          <w:sz w:val="24"/>
          <w:szCs w:val="24"/>
        </w:rPr>
        <w:t xml:space="preserve"> ջրողողման կամ գերխոնավացման պատճառների հայտնաբերման համար, ստուգիչ</w:t>
      </w:r>
      <w:r w:rsidRPr="001C4280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1C4280">
        <w:rPr>
          <w:rFonts w:ascii="GHEA Grapalat" w:hAnsi="GHEA Grapalat"/>
          <w:sz w:val="24"/>
          <w:szCs w:val="24"/>
        </w:rPr>
        <w:t>հորատանցքերի օգնությամբ, որոշվում են գրունտային ջրերի և գրունտի պարամետրերը (շարժման ուղղությունը,</w:t>
      </w:r>
      <w:r w:rsidRPr="001C4280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1C4280">
        <w:rPr>
          <w:rFonts w:ascii="GHEA Grapalat" w:hAnsi="GHEA Grapalat"/>
          <w:sz w:val="24"/>
          <w:szCs w:val="24"/>
        </w:rPr>
        <w:t>մակարդակի փոփոխությունը, ագրեսիվության աստիճանը, ջրատար գրունտների ծծանցման գործակիցը):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0135DF">
        <w:rPr>
          <w:rFonts w:ascii="GHEA Grapalat" w:hAnsi="GHEA Grapalat"/>
          <w:sz w:val="24"/>
          <w:szCs w:val="24"/>
        </w:rPr>
        <w:t>Եթե շենքի դեֆորմացիաները և վնասվածքները տեղի են ունեցել երկրաշարժի հետևանքով, ապա</w:t>
      </w:r>
      <w:r w:rsidR="00AC240E" w:rsidRPr="000135DF">
        <w:rPr>
          <w:rFonts w:ascii="GHEA Grapalat" w:hAnsi="GHEA Grapalat"/>
          <w:sz w:val="24"/>
          <w:szCs w:val="24"/>
        </w:rPr>
        <w:t xml:space="preserve"> </w:t>
      </w:r>
      <w:r w:rsidRPr="000135DF">
        <w:rPr>
          <w:rFonts w:ascii="GHEA Grapalat" w:hAnsi="GHEA Grapalat"/>
          <w:sz w:val="24"/>
          <w:szCs w:val="24"/>
        </w:rPr>
        <w:t xml:space="preserve">հորատանցքերի օգնությամբ ստուգվում է տեղամասի սեյսմիկ գնահատականի ճշտությունը ՀՀ քաղաքաշինության </w:t>
      </w:r>
      <w:r w:rsidR="00AC240E" w:rsidRPr="000135DF">
        <w:rPr>
          <w:rFonts w:ascii="GHEA Grapalat" w:hAnsi="GHEA Grapalat"/>
          <w:sz w:val="24"/>
          <w:szCs w:val="24"/>
        </w:rPr>
        <w:t xml:space="preserve">կոմիտեի նախագահի </w:t>
      </w:r>
      <w:r w:rsidRPr="000135DF">
        <w:rPr>
          <w:rFonts w:ascii="GHEA Grapalat" w:hAnsi="GHEA Grapalat"/>
          <w:sz w:val="24"/>
          <w:szCs w:val="24"/>
        </w:rPr>
        <w:t xml:space="preserve"> 20</w:t>
      </w:r>
      <w:r w:rsidR="00AC240E" w:rsidRPr="000135DF">
        <w:rPr>
          <w:rFonts w:ascii="GHEA Grapalat" w:hAnsi="GHEA Grapalat"/>
          <w:sz w:val="24"/>
          <w:szCs w:val="24"/>
        </w:rPr>
        <w:t>20</w:t>
      </w:r>
      <w:r w:rsidRPr="000135DF">
        <w:rPr>
          <w:rFonts w:ascii="GHEA Grapalat" w:hAnsi="GHEA Grapalat"/>
          <w:sz w:val="24"/>
          <w:szCs w:val="24"/>
        </w:rPr>
        <w:t xml:space="preserve"> թվականի </w:t>
      </w:r>
      <w:r w:rsidR="00AC240E" w:rsidRPr="000135DF">
        <w:rPr>
          <w:rFonts w:ascii="GHEA Grapalat" w:hAnsi="GHEA Grapalat"/>
          <w:sz w:val="24"/>
          <w:szCs w:val="24"/>
        </w:rPr>
        <w:t>դեկտեմբերի</w:t>
      </w:r>
      <w:r w:rsidRPr="000135DF">
        <w:rPr>
          <w:rFonts w:ascii="GHEA Grapalat" w:hAnsi="GHEA Grapalat"/>
          <w:sz w:val="24"/>
          <w:szCs w:val="24"/>
        </w:rPr>
        <w:t xml:space="preserve"> </w:t>
      </w:r>
      <w:r w:rsidR="00AC240E" w:rsidRPr="000135DF">
        <w:rPr>
          <w:rFonts w:ascii="GHEA Grapalat" w:hAnsi="GHEA Grapalat"/>
          <w:sz w:val="24"/>
          <w:szCs w:val="24"/>
        </w:rPr>
        <w:t>28</w:t>
      </w:r>
      <w:r w:rsidRPr="000135DF">
        <w:rPr>
          <w:rFonts w:ascii="GHEA Grapalat" w:hAnsi="GHEA Grapalat"/>
          <w:sz w:val="24"/>
          <w:szCs w:val="24"/>
        </w:rPr>
        <w:t xml:space="preserve">-ի N </w:t>
      </w:r>
      <w:r w:rsidR="00AC240E" w:rsidRPr="000135DF">
        <w:rPr>
          <w:rFonts w:ascii="GHEA Grapalat" w:hAnsi="GHEA Grapalat"/>
          <w:sz w:val="24"/>
          <w:szCs w:val="24"/>
        </w:rPr>
        <w:t>102-Ն</w:t>
      </w:r>
      <w:r w:rsidRPr="000135DF">
        <w:rPr>
          <w:rFonts w:ascii="GHEA Grapalat" w:hAnsi="GHEA Grapalat"/>
          <w:sz w:val="24"/>
          <w:szCs w:val="24"/>
        </w:rPr>
        <w:t xml:space="preserve"> հրամանով հաստատված </w:t>
      </w:r>
      <w:r w:rsidR="000135DF" w:rsidRPr="000135DF">
        <w:rPr>
          <w:rFonts w:ascii="GHEA Grapalat" w:hAnsi="GHEA Grapalat"/>
          <w:sz w:val="24"/>
          <w:szCs w:val="24"/>
        </w:rPr>
        <w:t xml:space="preserve">ՀՀՇՆ  20.04-2020 </w:t>
      </w:r>
      <w:r w:rsidRPr="000135DF">
        <w:rPr>
          <w:rFonts w:ascii="GHEA Grapalat" w:hAnsi="GHEA Grapalat"/>
          <w:sz w:val="24"/>
          <w:szCs w:val="24"/>
        </w:rPr>
        <w:t>շին</w:t>
      </w:r>
      <w:r w:rsidR="000135DF" w:rsidRPr="000135DF">
        <w:rPr>
          <w:rFonts w:ascii="GHEA Grapalat" w:hAnsi="GHEA Grapalat"/>
          <w:sz w:val="24"/>
          <w:szCs w:val="24"/>
        </w:rPr>
        <w:t xml:space="preserve">արարական </w:t>
      </w:r>
      <w:r w:rsidRPr="000135DF">
        <w:rPr>
          <w:rFonts w:ascii="GHEA Grapalat" w:hAnsi="GHEA Grapalat"/>
          <w:sz w:val="24"/>
          <w:szCs w:val="24"/>
        </w:rPr>
        <w:t>նորմերի պահանջներին համապատասխան: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262E82">
        <w:rPr>
          <w:rFonts w:ascii="GHEA Grapalat" w:hAnsi="GHEA Grapalat"/>
          <w:sz w:val="24"/>
          <w:szCs w:val="24"/>
        </w:rPr>
        <w:t>Շենքի վնասվածքների երկարատև բնույթի դեպքում հետախուզահորերից և հորատանցքերից վերցված նմուշները</w:t>
      </w:r>
      <w:r w:rsidR="00262E82" w:rsidRPr="00262E82">
        <w:rPr>
          <w:rFonts w:ascii="GHEA Grapalat" w:hAnsi="GHEA Grapalat"/>
          <w:sz w:val="24"/>
          <w:szCs w:val="24"/>
        </w:rPr>
        <w:t xml:space="preserve"> </w:t>
      </w:r>
      <w:r w:rsidRPr="00262E82">
        <w:rPr>
          <w:rFonts w:ascii="GHEA Grapalat" w:hAnsi="GHEA Grapalat"/>
          <w:sz w:val="24"/>
          <w:szCs w:val="24"/>
        </w:rPr>
        <w:t xml:space="preserve">ենթարկվում են քիմիական </w:t>
      </w:r>
      <w:r w:rsidR="00262E82">
        <w:rPr>
          <w:rFonts w:ascii="GHEA Grapalat" w:hAnsi="GHEA Grapalat"/>
          <w:sz w:val="24"/>
          <w:szCs w:val="24"/>
          <w:lang w:val="en-US"/>
        </w:rPr>
        <w:t>հետազոտության (</w:t>
      </w:r>
      <w:r w:rsidRPr="00262E82">
        <w:rPr>
          <w:rFonts w:ascii="GHEA Grapalat" w:hAnsi="GHEA Grapalat"/>
          <w:sz w:val="24"/>
          <w:szCs w:val="24"/>
        </w:rPr>
        <w:t>անալիզի</w:t>
      </w:r>
      <w:r w:rsidR="00262E82">
        <w:rPr>
          <w:rFonts w:ascii="GHEA Grapalat" w:hAnsi="GHEA Grapalat"/>
          <w:sz w:val="24"/>
          <w:szCs w:val="24"/>
          <w:lang w:val="en-US"/>
        </w:rPr>
        <w:t>)</w:t>
      </w:r>
      <w:r w:rsidRPr="00262E82">
        <w:rPr>
          <w:rFonts w:ascii="GHEA Grapalat" w:hAnsi="GHEA Grapalat"/>
          <w:sz w:val="24"/>
          <w:szCs w:val="24"/>
        </w:rPr>
        <w:t>՝ դրանց աղակալության և գիպսակալության աստիճանը որոշելու համար: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32686B">
        <w:rPr>
          <w:rFonts w:ascii="GHEA Grapalat" w:hAnsi="GHEA Grapalat"/>
          <w:sz w:val="24"/>
          <w:szCs w:val="24"/>
        </w:rPr>
        <w:t>Գրունտային ջրերի մակարդակից ցածր տեղադրված ցցերի քայքայման դեպքում որոշվում է գրունտային ջրերի</w:t>
      </w:r>
      <w:r w:rsidR="0032686B" w:rsidRPr="0032686B">
        <w:rPr>
          <w:rFonts w:ascii="GHEA Grapalat" w:hAnsi="GHEA Grapalat"/>
          <w:sz w:val="24"/>
          <w:szCs w:val="24"/>
        </w:rPr>
        <w:t xml:space="preserve"> </w:t>
      </w:r>
      <w:r w:rsidRPr="0032686B">
        <w:rPr>
          <w:rFonts w:ascii="GHEA Grapalat" w:hAnsi="GHEA Grapalat"/>
          <w:sz w:val="24"/>
          <w:szCs w:val="24"/>
        </w:rPr>
        <w:t>ագրեսիվության աստիճանը` ցցերի ամբողջ բարձրությամբ: Ընդ որում, որոշվում է բետոնի նկատմամբ ագրեսիվ</w:t>
      </w:r>
      <w:r w:rsidR="0032686B" w:rsidRPr="0032686B">
        <w:rPr>
          <w:rFonts w:ascii="GHEA Grapalat" w:hAnsi="GHEA Grapalat"/>
          <w:sz w:val="24"/>
          <w:szCs w:val="24"/>
        </w:rPr>
        <w:t xml:space="preserve"> </w:t>
      </w:r>
      <w:r w:rsidRPr="0032686B">
        <w:rPr>
          <w:rFonts w:ascii="GHEA Grapalat" w:hAnsi="GHEA Grapalat"/>
          <w:sz w:val="24"/>
          <w:szCs w:val="24"/>
        </w:rPr>
        <w:t>քիմիական միացությունների ջրի մեջ հայտնվելու աղբյուրը: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32686B">
        <w:rPr>
          <w:rFonts w:ascii="GHEA Grapalat" w:hAnsi="GHEA Grapalat"/>
          <w:sz w:val="24"/>
          <w:szCs w:val="24"/>
        </w:rPr>
        <w:t>Սողանքի հետևանքով շենքում դեֆորմացիաների առաջացման դեպքում, տվյալ տեղամասում անցկացվում են</w:t>
      </w:r>
      <w:r w:rsidR="0032686B" w:rsidRPr="0032686B">
        <w:rPr>
          <w:rFonts w:ascii="GHEA Grapalat" w:hAnsi="GHEA Grapalat"/>
          <w:sz w:val="24"/>
          <w:szCs w:val="24"/>
        </w:rPr>
        <w:t xml:space="preserve"> </w:t>
      </w:r>
      <w:r w:rsidRPr="0032686B">
        <w:rPr>
          <w:rFonts w:ascii="GHEA Grapalat" w:hAnsi="GHEA Grapalat"/>
          <w:sz w:val="24"/>
          <w:szCs w:val="24"/>
        </w:rPr>
        <w:t>համալիր հետազննություններ` սողաբնորոշ պարամետրերի և կառուցվածքի վրա հնարավոր ազդեցության</w:t>
      </w:r>
      <w:r w:rsidR="0032686B" w:rsidRPr="0032686B">
        <w:rPr>
          <w:rFonts w:ascii="GHEA Grapalat" w:hAnsi="GHEA Grapalat"/>
          <w:sz w:val="24"/>
          <w:szCs w:val="24"/>
        </w:rPr>
        <w:t xml:space="preserve"> </w:t>
      </w:r>
      <w:r w:rsidRPr="0032686B">
        <w:rPr>
          <w:rFonts w:ascii="GHEA Grapalat" w:hAnsi="GHEA Grapalat"/>
          <w:sz w:val="24"/>
          <w:szCs w:val="24"/>
        </w:rPr>
        <w:t>բացահայտման համար:</w:t>
      </w:r>
    </w:p>
    <w:p w:rsidR="004538A0" w:rsidRDefault="004538A0" w:rsidP="004538A0">
      <w:pPr>
        <w:pStyle w:val="ListParagraph"/>
        <w:ind w:firstLine="0"/>
        <w:rPr>
          <w:rFonts w:ascii="GHEA Grapalat" w:hAnsi="GHEA Grapalat"/>
          <w:sz w:val="24"/>
          <w:szCs w:val="24"/>
        </w:rPr>
      </w:pPr>
    </w:p>
    <w:p w:rsidR="004538A0" w:rsidRPr="0032686B" w:rsidRDefault="004538A0" w:rsidP="004538A0">
      <w:pPr>
        <w:pStyle w:val="ListParagraph"/>
        <w:ind w:firstLine="0"/>
        <w:rPr>
          <w:rFonts w:ascii="GHEA Grapalat" w:hAnsi="GHEA Grapalat"/>
          <w:sz w:val="24"/>
          <w:szCs w:val="24"/>
        </w:rPr>
      </w:pPr>
    </w:p>
    <w:p w:rsidR="004F615F" w:rsidRDefault="004F615F" w:rsidP="000A2E51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4"/>
          <w:szCs w:val="24"/>
        </w:rPr>
      </w:pPr>
      <w:r w:rsidRPr="004538A0">
        <w:rPr>
          <w:rFonts w:ascii="GHEA Grapalat" w:hAnsi="GHEA Grapalat"/>
          <w:b/>
          <w:sz w:val="24"/>
          <w:szCs w:val="24"/>
        </w:rPr>
        <w:t xml:space="preserve">ՔԱՐԵ </w:t>
      </w:r>
      <w:r w:rsidR="004538A0" w:rsidRPr="004538A0">
        <w:rPr>
          <w:rFonts w:ascii="GHEA Grapalat" w:hAnsi="GHEA Grapalat"/>
          <w:b/>
          <w:sz w:val="24"/>
          <w:szCs w:val="24"/>
        </w:rPr>
        <w:t xml:space="preserve"> </w:t>
      </w:r>
      <w:r w:rsidRPr="004538A0">
        <w:rPr>
          <w:rFonts w:ascii="GHEA Grapalat" w:hAnsi="GHEA Grapalat"/>
          <w:b/>
          <w:sz w:val="24"/>
          <w:szCs w:val="24"/>
        </w:rPr>
        <w:t>ՇԵՆՔԵՐ</w:t>
      </w:r>
    </w:p>
    <w:p w:rsidR="004538A0" w:rsidRPr="004538A0" w:rsidRDefault="004538A0" w:rsidP="004538A0">
      <w:pPr>
        <w:pStyle w:val="ListParagraph"/>
        <w:ind w:left="900" w:firstLine="0"/>
        <w:rPr>
          <w:rFonts w:ascii="GHEA Grapalat" w:hAnsi="GHEA Grapalat"/>
          <w:b/>
          <w:sz w:val="24"/>
          <w:szCs w:val="24"/>
        </w:rPr>
      </w:pPr>
    </w:p>
    <w:p w:rsidR="004F615F" w:rsidRPr="00D466BA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D466BA">
        <w:rPr>
          <w:rFonts w:ascii="GHEA Grapalat" w:hAnsi="GHEA Grapalat"/>
          <w:sz w:val="24"/>
          <w:szCs w:val="24"/>
        </w:rPr>
        <w:t xml:space="preserve"> Քարե շենքերի </w:t>
      </w:r>
      <w:r w:rsidR="004D2110">
        <w:rPr>
          <w:rFonts w:ascii="GHEA Grapalat" w:hAnsi="GHEA Grapalat"/>
          <w:sz w:val="24"/>
          <w:szCs w:val="24"/>
          <w:lang w:val="en-US"/>
        </w:rPr>
        <w:t>սկզբնական (ակնադիտական արագ)</w:t>
      </w:r>
      <w:r w:rsidRPr="00D466BA">
        <w:rPr>
          <w:rFonts w:ascii="GHEA Grapalat" w:hAnsi="GHEA Grapalat"/>
          <w:sz w:val="24"/>
          <w:szCs w:val="24"/>
        </w:rPr>
        <w:t xml:space="preserve"> հետազննության ժամանակ ի հայտ են բերվում շեղումները նախագծային չափերից</w:t>
      </w:r>
      <w:r w:rsidR="004538A0" w:rsidRPr="00D466BA">
        <w:rPr>
          <w:rFonts w:ascii="GHEA Grapalat" w:hAnsi="GHEA Grapalat"/>
          <w:sz w:val="24"/>
          <w:szCs w:val="24"/>
        </w:rPr>
        <w:t xml:space="preserve">, </w:t>
      </w:r>
      <w:r w:rsidRPr="00D466BA">
        <w:rPr>
          <w:rFonts w:ascii="GHEA Grapalat" w:hAnsi="GHEA Grapalat"/>
          <w:sz w:val="24"/>
          <w:szCs w:val="24"/>
        </w:rPr>
        <w:t xml:space="preserve">շարվածքում </w:t>
      </w:r>
      <w:r w:rsidRPr="00D466BA">
        <w:rPr>
          <w:rFonts w:ascii="GHEA Grapalat" w:hAnsi="GHEA Grapalat"/>
          <w:sz w:val="24"/>
          <w:szCs w:val="24"/>
        </w:rPr>
        <w:lastRenderedPageBreak/>
        <w:t>ճաքերի առկայությունն ու բնույթը, ներքին խամքարաշաղախային շերտի լցման որակը, քարերի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հորիզոնական եզրերի տրորումներն ու պոկումները, քարերի անկումները, շարվածքի շերտավորման ու կքման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առկայությունը և դրա շեղումները ուղղաձիգից, ճաքերը և այլ վնասվածքները բարավորներում, ծածկերի,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աստիճանների, պատշգամբների տարրերի վնասվածքներն ու ճկվածքները: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Ս</w:t>
      </w:r>
      <w:r w:rsidRPr="00D466BA">
        <w:rPr>
          <w:rFonts w:ascii="GHEA Grapalat" w:hAnsi="GHEA Grapalat"/>
          <w:sz w:val="24"/>
          <w:szCs w:val="24"/>
        </w:rPr>
        <w:t>տուգ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>վ</w:t>
      </w:r>
      <w:r w:rsidRPr="00D466BA">
        <w:rPr>
          <w:rFonts w:ascii="GHEA Grapalat" w:hAnsi="GHEA Grapalat"/>
          <w:sz w:val="24"/>
          <w:szCs w:val="24"/>
        </w:rPr>
        <w:t xml:space="preserve">ում 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է </w:t>
      </w:r>
      <w:r w:rsidRPr="00D466BA">
        <w:rPr>
          <w:rFonts w:ascii="GHEA Grapalat" w:hAnsi="GHEA Grapalat"/>
          <w:sz w:val="24"/>
          <w:szCs w:val="24"/>
        </w:rPr>
        <w:t>հակասեյսմիկ միջոցառումների առկայությունը և ծավալատարածական ու կոնստրուկտիվ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լուծումների համապատասխանությունը գործող նորմերի պահանջներին (մասնավորապես հակասեյսմիկ գոտիների և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կարանների առկայությունը, ամրանավորումը պատերի հարման և լծորդման տեղամասերում, ինչպես նաև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կոմպլեքսային կոնստրուկցիաներում շարվածքի և երկաթբետոնե միջուկների հարումներում, լայնական պատերի կամ</w:t>
      </w:r>
      <w:r w:rsidR="004538A0" w:rsidRPr="00D466B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466BA">
        <w:rPr>
          <w:rFonts w:ascii="GHEA Grapalat" w:hAnsi="GHEA Grapalat"/>
          <w:sz w:val="24"/>
          <w:szCs w:val="24"/>
        </w:rPr>
        <w:t>շրջանակների քայլը, միջ</w:t>
      </w:r>
      <w:r w:rsidR="000D7071" w:rsidRPr="00D466BA">
        <w:rPr>
          <w:rFonts w:ascii="GHEA Grapalat" w:hAnsi="GHEA Grapalat"/>
          <w:sz w:val="24"/>
          <w:szCs w:val="24"/>
          <w:lang w:val="en-US"/>
        </w:rPr>
        <w:t>ն</w:t>
      </w:r>
      <w:r w:rsidRPr="00D466BA">
        <w:rPr>
          <w:rFonts w:ascii="GHEA Grapalat" w:hAnsi="GHEA Grapalat"/>
          <w:sz w:val="24"/>
          <w:szCs w:val="24"/>
        </w:rPr>
        <w:t>ապատերի և բացվածքների լայնությունը և այլն):</w:t>
      </w:r>
    </w:p>
    <w:p w:rsidR="004F615F" w:rsidRPr="00DB2629" w:rsidRDefault="00D466BA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D466BA">
        <w:rPr>
          <w:rFonts w:ascii="GHEA Grapalat" w:hAnsi="GHEA Grapalat"/>
          <w:sz w:val="24"/>
          <w:szCs w:val="24"/>
          <w:lang w:val="en-US"/>
        </w:rPr>
        <w:t>Քարե շ</w:t>
      </w:r>
      <w:r w:rsidRPr="00D466BA">
        <w:rPr>
          <w:rFonts w:ascii="GHEA Grapalat" w:hAnsi="GHEA Grapalat"/>
          <w:sz w:val="24"/>
          <w:szCs w:val="24"/>
          <w:lang w:val="hy-AM"/>
        </w:rPr>
        <w:t xml:space="preserve">արվածքի կոնստրուկտիվ լուծումները (տիպերը), ըստ սեյսմիկ ուժերի դիմադրողականության, </w:t>
      </w:r>
      <w:r w:rsidRPr="00D466BA">
        <w:rPr>
          <w:rFonts w:ascii="GHEA Grapalat" w:hAnsi="GHEA Grapalat"/>
          <w:sz w:val="24"/>
          <w:szCs w:val="24"/>
          <w:lang w:val="en-US"/>
        </w:rPr>
        <w:t xml:space="preserve">սահմանվում են ՀՀ քաղաքաշինության կոմիտեի նախագահի 2020 թվականի դեկտեմբերի 28-ի N102-Ն հրամանով հաստատված </w:t>
      </w:r>
      <w:r w:rsidRPr="00D466BA">
        <w:rPr>
          <w:rFonts w:ascii="GHEA Grapalat" w:hAnsi="GHEA Grapalat"/>
          <w:bCs/>
          <w:sz w:val="24"/>
          <w:szCs w:val="24"/>
          <w:lang w:val="en-US"/>
        </w:rPr>
        <w:t>ՀՀՇՆ 20.04-2020 «Երկրաշարժադիմացկուն շինարարություն. Նախագծման նորմեր» շինարարական նորմեր</w:t>
      </w:r>
      <w:r w:rsidR="004261E1">
        <w:rPr>
          <w:rFonts w:ascii="GHEA Grapalat" w:hAnsi="GHEA Grapalat"/>
          <w:bCs/>
          <w:sz w:val="24"/>
          <w:szCs w:val="24"/>
          <w:lang w:val="en-US"/>
        </w:rPr>
        <w:t>ով</w:t>
      </w:r>
      <w:r w:rsidRPr="00D466BA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4F615F" w:rsidRPr="00DB2629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DB2629">
        <w:rPr>
          <w:rFonts w:ascii="GHEA Grapalat" w:hAnsi="GHEA Grapalat"/>
          <w:sz w:val="24"/>
          <w:szCs w:val="24"/>
        </w:rPr>
        <w:t>Կոնստրուկցիաներում ճաքերի առկայության դեպքում նշվում է դրանց բնույթը (միջանցիկ, միակողմանի,</w:t>
      </w:r>
      <w:r w:rsidR="00DB2629" w:rsidRPr="00DB2629">
        <w:rPr>
          <w:rFonts w:ascii="GHEA Grapalat" w:hAnsi="GHEA Grapalat"/>
          <w:sz w:val="24"/>
          <w:szCs w:val="24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կայունացված, չկայունացված, առանձին, զուգահեռ, հատվող) և տրվում է դրանց գնահատականը (վտանգավոր են,</w:t>
      </w:r>
      <w:r w:rsidR="00DB2629" w:rsidRPr="00DB2629">
        <w:rPr>
          <w:rFonts w:ascii="GHEA Grapalat" w:hAnsi="GHEA Grapalat"/>
          <w:sz w:val="24"/>
          <w:szCs w:val="24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վտանգավոր չեն):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DB2629">
        <w:rPr>
          <w:rFonts w:ascii="GHEA Grapalat" w:hAnsi="GHEA Grapalat"/>
          <w:sz w:val="24"/>
          <w:szCs w:val="24"/>
        </w:rPr>
        <w:t>Պատերի վրա հայտնաբերված ճաքերի դասավորման սխեման գծանշվում է պատերի մակերևույթի փռվածքի</w:t>
      </w:r>
      <w:r w:rsidR="00DB2629" w:rsidRPr="00DB2629">
        <w:rPr>
          <w:rFonts w:ascii="GHEA Grapalat" w:hAnsi="GHEA Grapalat"/>
          <w:sz w:val="24"/>
          <w:szCs w:val="24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վրա` քարտեզագրվում է: Ճաքերի և այլ տեսակի թերությունների քարտեզագրումը կատարվում է շենքի լայնական և</w:t>
      </w:r>
      <w:r w:rsidR="00DB2629" w:rsidRPr="00DB2629">
        <w:rPr>
          <w:rFonts w:ascii="GHEA Grapalat" w:hAnsi="GHEA Grapalat"/>
          <w:sz w:val="24"/>
          <w:szCs w:val="24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երկայնական պատերի գծագրերի վրա` դրանց ըստ առանցքների տեղակապմամբ: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DB2629">
        <w:rPr>
          <w:rFonts w:ascii="GHEA Grapalat" w:hAnsi="GHEA Grapalat"/>
          <w:sz w:val="24"/>
          <w:szCs w:val="24"/>
        </w:rPr>
        <w:t>Ճաքերի բացվածքի բնույթը և ժամանակի ընթացքում դրանց փոփոխման զարգացումները որոշելու համար</w:t>
      </w:r>
      <w:r w:rsidR="00DB2629" w:rsidRPr="00DB262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ճաքերի վրա տեղակայում են փարոսներ (գիպսե, ցեմենտե): Յուրաքանչյուր ճաքի վրա տեղակայում են երկու փարոս`</w:t>
      </w:r>
      <w:r w:rsidR="00DB2629" w:rsidRPr="00DB262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ճաքի առավելագույն և նվազագույն բացվածքների տեղերում, ընդ որում փարոսի տեղակայման մակերևույթը նախապես</w:t>
      </w:r>
      <w:r w:rsidR="00DB2629" w:rsidRPr="00DB262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DB2629">
        <w:rPr>
          <w:rFonts w:ascii="GHEA Grapalat" w:hAnsi="GHEA Grapalat"/>
          <w:sz w:val="24"/>
          <w:szCs w:val="24"/>
        </w:rPr>
        <w:t>մանրազն</w:t>
      </w:r>
      <w:r w:rsidR="00DB2629" w:rsidRPr="00DB2629">
        <w:rPr>
          <w:rFonts w:ascii="GHEA Grapalat" w:hAnsi="GHEA Grapalat"/>
          <w:sz w:val="24"/>
          <w:szCs w:val="24"/>
        </w:rPr>
        <w:t>ն</w:t>
      </w:r>
      <w:r w:rsidRPr="00DB2629">
        <w:rPr>
          <w:rFonts w:ascii="GHEA Grapalat" w:hAnsi="GHEA Grapalat"/>
          <w:sz w:val="24"/>
          <w:szCs w:val="24"/>
        </w:rPr>
        <w:t>ին մաքրվում է: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 xml:space="preserve">Ճաքերի բացվածքի լայնությունը որոշվում է չափիչ </w:t>
      </w:r>
      <w:r w:rsidR="00B50966" w:rsidRPr="00B50966">
        <w:rPr>
          <w:rFonts w:ascii="GHEA Grapalat" w:hAnsi="GHEA Grapalat"/>
          <w:sz w:val="24"/>
          <w:szCs w:val="24"/>
        </w:rPr>
        <w:t xml:space="preserve">էլեկտրոնային սարքերի (այդ թվում` </w:t>
      </w:r>
      <w:r w:rsidRPr="00B50966">
        <w:rPr>
          <w:rFonts w:ascii="GHEA Grapalat" w:hAnsi="GHEA Grapalat"/>
          <w:sz w:val="24"/>
          <w:szCs w:val="24"/>
        </w:rPr>
        <w:t>մանրադիտակի կամ տրաֆարետ-հաստաչափի</w:t>
      </w:r>
      <w:r w:rsidR="00B50966" w:rsidRPr="00B50966">
        <w:rPr>
          <w:rFonts w:ascii="GHEA Grapalat" w:hAnsi="GHEA Grapalat"/>
          <w:sz w:val="24"/>
          <w:szCs w:val="24"/>
        </w:rPr>
        <w:t>)</w:t>
      </w:r>
      <w:r w:rsidRPr="00B50966">
        <w:rPr>
          <w:rFonts w:ascii="GHEA Grapalat" w:hAnsi="GHEA Grapalat"/>
          <w:sz w:val="24"/>
          <w:szCs w:val="24"/>
        </w:rPr>
        <w:t xml:space="preserve"> օգնությամբ: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>Ճաքի բացվածքի լայնական զարգացման կամ դրա պարբերական նշանափոխ փոփոխումների (օրինակ՝ օդի</w:t>
      </w:r>
      <w:r w:rsidR="00B50966" w:rsidRPr="00B50966">
        <w:rPr>
          <w:rFonts w:ascii="GHEA Grapalat" w:hAnsi="GHEA Grapalat"/>
          <w:sz w:val="24"/>
          <w:szCs w:val="24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ջերմային ազդեցությունների դեպքում) հայտնաբերման համար կիրառվում է ճաքերի բացվածքի չափման մեթոդը`</w:t>
      </w:r>
      <w:r w:rsidR="00B50966" w:rsidRPr="00B50966">
        <w:rPr>
          <w:rFonts w:ascii="GHEA Grapalat" w:hAnsi="GHEA Grapalat"/>
          <w:sz w:val="24"/>
          <w:szCs w:val="24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lastRenderedPageBreak/>
        <w:t>հենանիշերի (ռեպերների) և ժամացուցային տիպի ինդիկատորների օգնությամբ, որոնք տեղադրվում են ճաքին</w:t>
      </w:r>
      <w:r w:rsidR="00B50966" w:rsidRPr="00B50966">
        <w:rPr>
          <w:rFonts w:ascii="GHEA Grapalat" w:hAnsi="GHEA Grapalat"/>
          <w:sz w:val="24"/>
          <w:szCs w:val="24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ուղղահայաց:</w:t>
      </w:r>
    </w:p>
    <w:p w:rsidR="004F615F" w:rsidRPr="00B50966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>Քարի հետ շաղախի կապակցման, ինչպես նաև շարվածքի կարանից վերցված շաղախի սեղմման</w:t>
      </w:r>
      <w:r w:rsidR="00B50966" w:rsidRPr="00B5096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 xml:space="preserve">ամրությունը որոշվում </w:t>
      </w:r>
      <w:r w:rsidR="00801479">
        <w:rPr>
          <w:rFonts w:ascii="GHEA Grapalat" w:hAnsi="GHEA Grapalat"/>
          <w:sz w:val="24"/>
          <w:szCs w:val="24"/>
          <w:lang w:val="en-US"/>
        </w:rPr>
        <w:t>է</w:t>
      </w:r>
      <w:r w:rsidRPr="00B50966">
        <w:rPr>
          <w:rFonts w:ascii="GHEA Grapalat" w:hAnsi="GHEA Grapalat"/>
          <w:sz w:val="24"/>
          <w:szCs w:val="24"/>
        </w:rPr>
        <w:t xml:space="preserve"> ըստ համապատասխան ստանդարտի</w:t>
      </w:r>
      <w:r w:rsidR="00801479">
        <w:rPr>
          <w:rFonts w:ascii="GHEA Grapalat" w:hAnsi="GHEA Grapalat"/>
          <w:sz w:val="24"/>
          <w:szCs w:val="24"/>
          <w:lang w:val="en-US"/>
        </w:rPr>
        <w:t xml:space="preserve">՝ </w:t>
      </w:r>
      <w:r w:rsidR="00801479" w:rsidRPr="00801479">
        <w:rPr>
          <w:rFonts w:ascii="GHEA Grapalat" w:hAnsi="GHEA Grapalat"/>
          <w:sz w:val="24"/>
          <w:szCs w:val="24"/>
          <w:highlight w:val="yellow"/>
          <w:lang w:val="en-US"/>
        </w:rPr>
        <w:t>ՀՍՏ ԵՆ 480-1-2012, ՀՍՏ ԵՆ 480-2-2012</w:t>
      </w:r>
      <w:r w:rsidRPr="00B50966">
        <w:rPr>
          <w:rFonts w:ascii="GHEA Grapalat" w:hAnsi="GHEA Grapalat"/>
          <w:sz w:val="24"/>
          <w:szCs w:val="24"/>
        </w:rPr>
        <w:t>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>Կոմպլեքսային կոնստրուկցիայի պատերում երկաթբետոնե միջուկների, բարավորների, հակասեյսմիկ գոտիների,</w:t>
      </w:r>
      <w:r w:rsidR="00B50966" w:rsidRPr="00B5096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ծածկի սալերի բետոնի ամրության որոշումը կատարվում է մեխանիկական գործողության էտալոնային սարքերի</w:t>
      </w:r>
      <w:r w:rsidR="00B50966" w:rsidRPr="00B5096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օգնությամբ ըստ համապատասխան ստանդարտի: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>Անհրաժեշտության դեպքում կատարվում է պատերի շարվածքի երկաթբետոնե ներառուկի ամրանի բացում և</w:t>
      </w:r>
      <w:r w:rsidR="00B50966" w:rsidRPr="00B50966">
        <w:rPr>
          <w:rFonts w:ascii="GHEA Grapalat" w:hAnsi="GHEA Grapalat"/>
          <w:sz w:val="24"/>
          <w:szCs w:val="24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որոշվում է ամրանային կարկասի կցվանքների և կապերի վիճակը, ինչպես նաև ամրանի կոռոզիոն վնասվածքի և դրա</w:t>
      </w:r>
      <w:r w:rsidR="00B50966" w:rsidRPr="00B50966">
        <w:rPr>
          <w:rFonts w:ascii="GHEA Grapalat" w:hAnsi="GHEA Grapalat"/>
          <w:sz w:val="24"/>
          <w:szCs w:val="24"/>
        </w:rPr>
        <w:t xml:space="preserve"> </w:t>
      </w:r>
      <w:r w:rsidRPr="00B50966">
        <w:rPr>
          <w:rFonts w:ascii="GHEA Grapalat" w:hAnsi="GHEA Grapalat"/>
          <w:sz w:val="24"/>
          <w:szCs w:val="24"/>
        </w:rPr>
        <w:t>շրջակա գոտում բետոնի կարբոնացման աստիճանը: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sz w:val="24"/>
          <w:szCs w:val="24"/>
        </w:rPr>
      </w:pPr>
      <w:r w:rsidRPr="00B50966">
        <w:rPr>
          <w:rFonts w:ascii="GHEA Grapalat" w:hAnsi="GHEA Grapalat"/>
          <w:sz w:val="24"/>
          <w:szCs w:val="24"/>
        </w:rPr>
        <w:t xml:space="preserve">Քարե </w:t>
      </w:r>
      <w:r w:rsidRPr="002558AB">
        <w:rPr>
          <w:rFonts w:ascii="GHEA Grapalat" w:hAnsi="GHEA Grapalat"/>
          <w:sz w:val="24"/>
          <w:szCs w:val="24"/>
        </w:rPr>
        <w:t>կոնստրուկցիաներում թաքնված թերությունների (ճաքեր, փչուկներ և այլն) բացահայտման համար</w:t>
      </w:r>
      <w:r w:rsidR="00B50966" w:rsidRPr="002558A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օգտագործվում է անդրաձայնային սարք: Թերությունների տարածման գոտին բացահայտում են միջանցիկ</w:t>
      </w:r>
      <w:r w:rsidR="00B50966" w:rsidRPr="002558A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ձայնային փորձարկումով` հաջորդական մոտեցման մեթոդով:</w:t>
      </w:r>
    </w:p>
    <w:p w:rsidR="004F615F" w:rsidRPr="002558AB" w:rsidRDefault="004F615F" w:rsidP="004F615F">
      <w:pPr>
        <w:jc w:val="both"/>
      </w:pPr>
      <w:r w:rsidRPr="002558AB">
        <w:t xml:space="preserve">43. </w:t>
      </w:r>
      <w:r w:rsidRPr="002558AB">
        <w:rPr>
          <w:rFonts w:ascii="GHEA Grapalat" w:hAnsi="GHEA Grapalat"/>
          <w:sz w:val="24"/>
          <w:szCs w:val="24"/>
        </w:rPr>
        <w:t>Ամրաձողերի դիրքի հայտնաբերման, դրանց տրամագծի և երկաթբետոնե կոնստրուկտիվ տարրերի բետոնե</w:t>
      </w:r>
      <w:r w:rsidR="001549F2" w:rsidRPr="002558AB">
        <w:rPr>
          <w:rFonts w:ascii="GHEA Grapalat" w:hAnsi="GHEA Grapalat"/>
          <w:sz w:val="24"/>
          <w:szCs w:val="24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 xml:space="preserve">պաշտպանիչ շերտի հաստության չափման համար կիրառվում են </w:t>
      </w:r>
      <w:r w:rsidR="005003F6">
        <w:rPr>
          <w:rFonts w:ascii="GHEA Grapalat" w:hAnsi="GHEA Grapalat"/>
          <w:sz w:val="24"/>
          <w:szCs w:val="24"/>
        </w:rPr>
        <w:t>հատուկ</w:t>
      </w:r>
      <w:r w:rsidRPr="002558AB">
        <w:rPr>
          <w:rFonts w:ascii="GHEA Grapalat" w:hAnsi="GHEA Grapalat"/>
          <w:sz w:val="24"/>
          <w:szCs w:val="24"/>
        </w:rPr>
        <w:t xml:space="preserve"> սարքեր</w:t>
      </w:r>
      <w:r w:rsidRPr="002558AB">
        <w:t>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-90" w:firstLine="516"/>
        <w:rPr>
          <w:rFonts w:ascii="GHEA Grapalat" w:hAnsi="GHEA Grapalat"/>
          <w:sz w:val="24"/>
          <w:szCs w:val="24"/>
        </w:rPr>
      </w:pPr>
      <w:r w:rsidRPr="002558AB">
        <w:t xml:space="preserve"> </w:t>
      </w:r>
      <w:r w:rsidRPr="002558AB">
        <w:rPr>
          <w:rFonts w:ascii="GHEA Grapalat" w:hAnsi="GHEA Grapalat"/>
          <w:sz w:val="24"/>
          <w:szCs w:val="24"/>
        </w:rPr>
        <w:t>Հավաքովի երկաթբետոնե ֆերմա-վրաքաշների</w:t>
      </w:r>
      <w:r w:rsidRPr="001549F2">
        <w:rPr>
          <w:rFonts w:ascii="GHEA Grapalat" w:hAnsi="GHEA Grapalat"/>
          <w:sz w:val="24"/>
          <w:szCs w:val="24"/>
        </w:rPr>
        <w:t xml:space="preserve"> հետազննության ժամանակ նշվում է վերին (տանիքային) և</w:t>
      </w:r>
      <w:r w:rsidR="001549F2" w:rsidRPr="001549F2">
        <w:rPr>
          <w:rFonts w:ascii="GHEA Grapalat" w:hAnsi="GHEA Grapalat"/>
          <w:sz w:val="24"/>
          <w:szCs w:val="24"/>
        </w:rPr>
        <w:t xml:space="preserve"> </w:t>
      </w:r>
      <w:r w:rsidRPr="001549F2">
        <w:rPr>
          <w:rFonts w:ascii="GHEA Grapalat" w:hAnsi="GHEA Grapalat"/>
          <w:sz w:val="24"/>
          <w:szCs w:val="24"/>
        </w:rPr>
        <w:t>ստորին (ձեղնահարկային) սալերի միջև եղած կարանների, կանգնակների և շեղմույթների վիճակը, դրանց միացումների</w:t>
      </w:r>
      <w:r w:rsidR="001549F2" w:rsidRPr="001549F2">
        <w:rPr>
          <w:rFonts w:ascii="GHEA Grapalat" w:hAnsi="GHEA Grapalat"/>
          <w:sz w:val="24"/>
          <w:szCs w:val="24"/>
        </w:rPr>
        <w:t xml:space="preserve"> </w:t>
      </w:r>
      <w:r w:rsidRPr="001549F2">
        <w:rPr>
          <w:rFonts w:ascii="GHEA Grapalat" w:hAnsi="GHEA Grapalat"/>
          <w:sz w:val="24"/>
          <w:szCs w:val="24"/>
        </w:rPr>
        <w:t>որակը: Նշվում է նաև լրացուցիչ տանիքային ծածկույթի առկայությունը (ալիքավոր ասբոցեմենտե թերթերից,</w:t>
      </w:r>
      <w:r w:rsidR="001549F2" w:rsidRPr="001549F2">
        <w:rPr>
          <w:rFonts w:ascii="GHEA Grapalat" w:hAnsi="GHEA Grapalat"/>
          <w:sz w:val="24"/>
          <w:szCs w:val="24"/>
        </w:rPr>
        <w:t xml:space="preserve"> </w:t>
      </w:r>
      <w:r w:rsidRPr="001549F2">
        <w:rPr>
          <w:rFonts w:ascii="GHEA Grapalat" w:hAnsi="GHEA Grapalat"/>
          <w:sz w:val="24"/>
          <w:szCs w:val="24"/>
        </w:rPr>
        <w:t>տանիքաթիթեղից):</w:t>
      </w:r>
    </w:p>
    <w:p w:rsidR="001549F2" w:rsidRPr="001549F2" w:rsidRDefault="001549F2" w:rsidP="001549F2">
      <w:pPr>
        <w:pStyle w:val="ListParagraph"/>
        <w:ind w:left="426" w:firstLine="0"/>
        <w:rPr>
          <w:rFonts w:ascii="GHEA Grapalat" w:hAnsi="GHEA Grapalat"/>
          <w:sz w:val="24"/>
          <w:szCs w:val="24"/>
        </w:rPr>
      </w:pPr>
    </w:p>
    <w:p w:rsidR="004F615F" w:rsidRPr="0003768E" w:rsidRDefault="0003768E" w:rsidP="000A2E51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Ե</w:t>
      </w:r>
      <w:r w:rsidR="004F615F" w:rsidRPr="0003768E">
        <w:rPr>
          <w:rFonts w:ascii="GHEA Grapalat" w:hAnsi="GHEA Grapalat"/>
          <w:b/>
          <w:sz w:val="24"/>
          <w:szCs w:val="24"/>
        </w:rPr>
        <w:t xml:space="preserve">ՐԿԱԹԲԵՏՈՆԵ ԵՎ ՊՈՂՊԱՏԵ </w:t>
      </w:r>
      <w:r w:rsidR="003957F1">
        <w:rPr>
          <w:rFonts w:ascii="GHEA Grapalat" w:hAnsi="GHEA Grapalat"/>
          <w:b/>
          <w:sz w:val="24"/>
          <w:szCs w:val="24"/>
          <w:lang w:val="en-US"/>
        </w:rPr>
        <w:t>ՀԻՄՆԱԿՄԱԽՔՈՎ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615F" w:rsidRPr="0003768E">
        <w:rPr>
          <w:rFonts w:ascii="GHEA Grapalat" w:hAnsi="GHEA Grapalat"/>
          <w:b/>
          <w:sz w:val="24"/>
          <w:szCs w:val="24"/>
        </w:rPr>
        <w:t xml:space="preserve"> ՇԵՆՔԵՐ</w:t>
      </w:r>
    </w:p>
    <w:p w:rsidR="004F615F" w:rsidRPr="008D76B9" w:rsidRDefault="004F615F" w:rsidP="00E61703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8D76B9">
        <w:rPr>
          <w:rFonts w:ascii="GHEA Grapalat" w:hAnsi="GHEA Grapalat"/>
          <w:sz w:val="24"/>
          <w:szCs w:val="24"/>
        </w:rPr>
        <w:t xml:space="preserve"> Կարկասային շենքերի հետազննության ժամանակ ի հայտ են բերվում.</w:t>
      </w:r>
    </w:p>
    <w:p w:rsidR="004F615F" w:rsidRPr="008D76B9" w:rsidRDefault="004F615F" w:rsidP="00E61703">
      <w:pPr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1) կոնստրուկցիաների վնասվածքների, դեֆորմացիաների (ճաքեր, բետոնի պոկվածքներ, ամրանների կքում և խզում</w:t>
      </w:r>
      <w:r w:rsidR="008D76B9"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ճկվածքներ, պողպատե տարրերի ծռում և խզում, տեղական և ընդ</w:t>
      </w:r>
      <w:bookmarkStart w:id="0" w:name="_GoBack"/>
      <w:bookmarkEnd w:id="0"/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հանուր կայունության կորուստ, տեղական</w:t>
      </w:r>
      <w:r w:rsidR="008D76B9"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մեխանիկական վնասվածքներ և այլն) և թերությունների առկայությունը (տարրերի առանցքաշեղվածությունը</w:t>
      </w:r>
      <w:r w:rsidR="008D76B9"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շեղումները նախագծային հատվածքներից, հավաքովի էլեմենտների հենման անբավարարությունը և այլն),</w:t>
      </w:r>
    </w:p>
    <w:p w:rsidR="004F615F" w:rsidRPr="008D76B9" w:rsidRDefault="004F615F" w:rsidP="00E61703">
      <w:pPr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lastRenderedPageBreak/>
        <w:t>2) տարրերի ամրացման պայմանները հենարաններում և միացումները միմյանց հետ, եռակցման, հեղուսայի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ն և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գամային միացումների ճշտությունը և որակը, եռակցման կցվանքների, միջ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ադիր դետալների և կապերի վիճակը,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հակակոռոզիոն պաշտպանության առկայությունը,</w:t>
      </w:r>
    </w:p>
    <w:p w:rsidR="004F615F" w:rsidRPr="008D76B9" w:rsidRDefault="004F615F" w:rsidP="00E61703">
      <w:pPr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3) ֆերմաների, պարզունակների միջև հեռավորությունը, ամբարձիչային ռե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լսերի ու կախովի ուղիների ստորին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գոտիների նիշերի տարբերությունը, ռելսի շեղումը ենթաամբարձիչային հեծանի առանցքից և այլն,</w:t>
      </w:r>
    </w:p>
    <w:p w:rsidR="004F615F" w:rsidRDefault="004F615F" w:rsidP="00E61703">
      <w:pPr>
        <w:ind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4) ճաքերի բնույթը և ծագումը (կծկումային, նստվածքային, ջե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րմաստիճանային, առաջացած ուժային</w:t>
      </w:r>
      <w:r w:rsidR="008D76B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D76B9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ազդեցություններից և տարամոդուլությունից)։</w:t>
      </w:r>
    </w:p>
    <w:p w:rsidR="00852753" w:rsidRDefault="00956490" w:rsidP="00E61703">
      <w:pPr>
        <w:pStyle w:val="ListParagraph"/>
        <w:numPr>
          <w:ilvl w:val="0"/>
          <w:numId w:val="4"/>
        </w:numPr>
        <w:ind w:left="0" w:right="0" w:firstLine="54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D374B4">
        <w:rPr>
          <w:rFonts w:ascii="GHEA Grapalat" w:hAnsi="GHEA Grapalat"/>
          <w:sz w:val="24"/>
          <w:szCs w:val="24"/>
        </w:rPr>
        <w:t>Շենքերի և շինությունների բետոնե և երկաթբետոնե կոնստրուկցիաների, պողպատե կոնստրուկցիաների նկատմամբ նորմատիվային պահանջները սահմանված են ՀՀ քաղաքաշինության կոմիտեի նախագահի 2021 թվականի հունվարի 14-ի N02-Ն հրամանով հաստատված ՀՀՇՆ</w:t>
      </w:r>
      <w:r w:rsidRPr="00D374B4">
        <w:rPr>
          <w:rFonts w:ascii="Calibri" w:hAnsi="Calibri" w:cs="Calibri"/>
          <w:sz w:val="24"/>
          <w:szCs w:val="24"/>
        </w:rPr>
        <w:t> </w:t>
      </w:r>
      <w:r w:rsidRPr="00D374B4">
        <w:rPr>
          <w:rFonts w:ascii="GHEA Grapalat" w:hAnsi="GHEA Grapalat"/>
          <w:sz w:val="24"/>
          <w:szCs w:val="24"/>
        </w:rPr>
        <w:t xml:space="preserve">52-01- «Բետոնե և  երկաթբետոնե կոնստրուկցիաներ», </w:t>
      </w:r>
      <w:r w:rsidR="00D374B4" w:rsidRPr="00D374B4">
        <w:rPr>
          <w:rFonts w:ascii="GHEA Grapalat" w:hAnsi="GHEA Grapalat"/>
          <w:sz w:val="24"/>
          <w:szCs w:val="24"/>
        </w:rPr>
        <w:t xml:space="preserve">2020 թվականի դեկտեմբերի 28-ի  N104-Ն հրամանով հաստատված </w:t>
      </w:r>
      <w:r w:rsidRPr="00D374B4">
        <w:rPr>
          <w:rFonts w:ascii="Calibri" w:hAnsi="Calibri" w:cs="Calibri"/>
          <w:sz w:val="24"/>
          <w:szCs w:val="24"/>
        </w:rPr>
        <w:t> </w:t>
      </w:r>
      <w:r w:rsidR="00D374B4" w:rsidRPr="00D374B4">
        <w:rPr>
          <w:rFonts w:ascii="GHEA Grapalat" w:hAnsi="GHEA Grapalat"/>
          <w:sz w:val="24"/>
          <w:szCs w:val="24"/>
        </w:rPr>
        <w:t>ՀՀՇՆ 53-01-«</w:t>
      </w:r>
      <w:r w:rsidR="00D374B4">
        <w:rPr>
          <w:rFonts w:ascii="GHEA Grapalat" w:hAnsi="GHEA Grapalat"/>
          <w:sz w:val="24"/>
          <w:szCs w:val="24"/>
          <w:lang w:val="en-US"/>
        </w:rPr>
        <w:t>Պ</w:t>
      </w:r>
      <w:r w:rsidR="00D374B4" w:rsidRPr="00D374B4">
        <w:rPr>
          <w:rFonts w:ascii="GHEA Grapalat" w:hAnsi="GHEA Grapalat"/>
          <w:sz w:val="24"/>
          <w:szCs w:val="24"/>
        </w:rPr>
        <w:t>ողպատե</w:t>
      </w:r>
      <w:r w:rsidR="00D374B4" w:rsidRPr="00D374B4">
        <w:rPr>
          <w:rFonts w:ascii="Calibri" w:hAnsi="Calibri" w:cs="Calibri"/>
          <w:sz w:val="24"/>
          <w:szCs w:val="24"/>
        </w:rPr>
        <w:t> </w:t>
      </w:r>
      <w:r w:rsidR="00D374B4" w:rsidRPr="00D374B4">
        <w:rPr>
          <w:rFonts w:ascii="GHEA Grapalat" w:hAnsi="GHEA Grapalat" w:cs="GHEA Grapalat"/>
          <w:sz w:val="24"/>
          <w:szCs w:val="24"/>
        </w:rPr>
        <w:t>կոնստրուկցիաներ»</w:t>
      </w:r>
      <w:r w:rsidR="00D374B4" w:rsidRPr="00D374B4">
        <w:rPr>
          <w:rFonts w:ascii="GHEA Grapalat" w:hAnsi="GHEA Grapalat"/>
          <w:sz w:val="24"/>
          <w:szCs w:val="24"/>
        </w:rPr>
        <w:t xml:space="preserve"> շինարարական նորմերով:</w:t>
      </w:r>
    </w:p>
    <w:p w:rsidR="004F615F" w:rsidRPr="00852753" w:rsidRDefault="00956490" w:rsidP="00E61703">
      <w:pPr>
        <w:pStyle w:val="ListParagraph"/>
        <w:numPr>
          <w:ilvl w:val="0"/>
          <w:numId w:val="4"/>
        </w:numPr>
        <w:ind w:left="0" w:right="0" w:firstLine="540"/>
        <w:rPr>
          <w:rFonts w:ascii="GHEA Grapalat" w:hAnsi="GHEA Grapalat"/>
          <w:sz w:val="24"/>
          <w:szCs w:val="24"/>
        </w:rPr>
      </w:pPr>
      <w:r w:rsidRPr="00D374B4">
        <w:rPr>
          <w:rFonts w:ascii="GHEA Grapalat" w:hAnsi="GHEA Grapalat"/>
          <w:sz w:val="24"/>
          <w:szCs w:val="24"/>
        </w:rPr>
        <w:t xml:space="preserve"> </w:t>
      </w:r>
      <w:r w:rsidR="004F615F" w:rsidRPr="004F615F">
        <w:t xml:space="preserve"> </w:t>
      </w:r>
      <w:r w:rsidR="004F615F" w:rsidRPr="00852753">
        <w:rPr>
          <w:rFonts w:ascii="GHEA Grapalat" w:hAnsi="GHEA Grapalat"/>
          <w:sz w:val="24"/>
          <w:szCs w:val="24"/>
        </w:rPr>
        <w:t xml:space="preserve">Հետազննության ժամանակ </w:t>
      </w:r>
      <w:r w:rsidR="00852753" w:rsidRPr="00852753">
        <w:rPr>
          <w:rFonts w:ascii="GHEA Grapalat" w:hAnsi="GHEA Grapalat"/>
          <w:sz w:val="24"/>
          <w:szCs w:val="24"/>
        </w:rPr>
        <w:t xml:space="preserve"> անհրաժեշտ է  արձանագրել</w:t>
      </w:r>
      <w:r w:rsidR="004F615F" w:rsidRPr="00852753">
        <w:rPr>
          <w:rFonts w:ascii="GHEA Grapalat" w:hAnsi="GHEA Grapalat"/>
          <w:sz w:val="24"/>
          <w:szCs w:val="24"/>
        </w:rPr>
        <w:t>.</w:t>
      </w:r>
    </w:p>
    <w:p w:rsidR="004F615F" w:rsidRPr="00852753" w:rsidRDefault="004F615F" w:rsidP="00E61703">
      <w:pPr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1) հակասեյսմիկ միջոցառումների </w:t>
      </w:r>
      <w:r w:rsidR="00852753"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առկայությու</w:t>
      </w: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նը,</w:t>
      </w:r>
    </w:p>
    <w:p w:rsidR="004F615F" w:rsidRPr="00852753" w:rsidRDefault="004F615F" w:rsidP="00E61703">
      <w:pPr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2) շինարարական մոնտաժային աշխատանքների կատարման և գործարանային արտադրության շինվածքների</w:t>
      </w:r>
      <w:r w:rsidR="00852753"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որակը,</w:t>
      </w:r>
    </w:p>
    <w:p w:rsidR="004F615F" w:rsidRPr="00852753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3) արտադրական շենքերում` ենթաամբարձիչային կոնստրուկցիաների և կապերի վիճակը:</w:t>
      </w:r>
    </w:p>
    <w:p w:rsidR="004F615F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4F615F">
        <w:t xml:space="preserve"> </w:t>
      </w:r>
      <w:r w:rsidRPr="00852753">
        <w:rPr>
          <w:rFonts w:ascii="GHEA Grapalat" w:hAnsi="GHEA Grapalat"/>
          <w:sz w:val="24"/>
          <w:szCs w:val="24"/>
        </w:rPr>
        <w:t>Երկաթբետոնե տարրերում եռակցման կցվանքների, միջադիր դետալների և միացումների վիճակի հսկողության</w:t>
      </w:r>
      <w:r w:rsidR="00852753">
        <w:rPr>
          <w:rFonts w:ascii="GHEA Grapalat" w:hAnsi="GHEA Grapalat"/>
          <w:sz w:val="24"/>
          <w:szCs w:val="24"/>
          <w:lang w:val="en-US"/>
        </w:rPr>
        <w:t xml:space="preserve"> ընթացքում</w:t>
      </w:r>
      <w:r w:rsidRPr="00852753">
        <w:rPr>
          <w:rFonts w:ascii="GHEA Grapalat" w:hAnsi="GHEA Grapalat"/>
          <w:sz w:val="24"/>
          <w:szCs w:val="24"/>
        </w:rPr>
        <w:t xml:space="preserve"> բացման տեղամասերի ընտրությունը կատար</w:t>
      </w:r>
      <w:r w:rsidR="00852753">
        <w:rPr>
          <w:rFonts w:ascii="GHEA Grapalat" w:hAnsi="GHEA Grapalat"/>
          <w:sz w:val="24"/>
          <w:szCs w:val="24"/>
          <w:lang w:val="en-US"/>
        </w:rPr>
        <w:t>վ</w:t>
      </w:r>
      <w:r w:rsidRPr="00852753">
        <w:rPr>
          <w:rFonts w:ascii="GHEA Grapalat" w:hAnsi="GHEA Grapalat"/>
          <w:sz w:val="24"/>
          <w:szCs w:val="24"/>
        </w:rPr>
        <w:t xml:space="preserve">ում </w:t>
      </w:r>
      <w:r w:rsidR="00852753">
        <w:rPr>
          <w:rFonts w:ascii="GHEA Grapalat" w:hAnsi="GHEA Grapalat"/>
          <w:sz w:val="24"/>
          <w:szCs w:val="24"/>
          <w:lang w:val="en-US"/>
        </w:rPr>
        <w:t>է</w:t>
      </w:r>
      <w:r w:rsidRPr="00852753">
        <w:rPr>
          <w:rFonts w:ascii="GHEA Grapalat" w:hAnsi="GHEA Grapalat"/>
          <w:sz w:val="24"/>
          <w:szCs w:val="24"/>
        </w:rPr>
        <w:t xml:space="preserve"> ըստ արտաքին հատկանիշների (ճաքերի առկայությունը</w:t>
      </w:r>
      <w:r w:rsidR="0085275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52753">
        <w:rPr>
          <w:rFonts w:ascii="GHEA Grapalat" w:hAnsi="GHEA Grapalat"/>
          <w:sz w:val="24"/>
          <w:szCs w:val="24"/>
        </w:rPr>
        <w:t>ծեփի մակերևույթին կամ դրա թափվածությունը, գույնի փոփոխությունը, խոնավ մակերևույթները և այլն):</w:t>
      </w:r>
    </w:p>
    <w:p w:rsidR="004F615F" w:rsidRPr="008F0865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8F0865">
        <w:rPr>
          <w:rFonts w:ascii="GHEA Grapalat" w:hAnsi="GHEA Grapalat"/>
          <w:sz w:val="24"/>
          <w:szCs w:val="24"/>
        </w:rPr>
        <w:t>Կոռոզիոն նստվածքի դեպքում նշվում է դրա բնույթը`</w:t>
      </w:r>
    </w:p>
    <w:p w:rsidR="004F615F" w:rsidRPr="00852753" w:rsidRDefault="004F615F" w:rsidP="00D94094">
      <w:pPr>
        <w:ind w:left="-90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1) համատարած կոռոզիա` ժանգով ծածկված է դետալի ամբողջ մակերևույթը,</w:t>
      </w:r>
    </w:p>
    <w:p w:rsidR="004F615F" w:rsidRDefault="004F615F" w:rsidP="00D94094">
      <w:pPr>
        <w:ind w:left="-90" w:firstLine="540"/>
        <w:jc w:val="both"/>
      </w:pPr>
      <w:r w:rsidRPr="00852753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2) տեղական կոռոզիա` վնասվածքները բծերի տեսքով տեղայնացված են պողպատի մակերևույթի առանձին</w:t>
      </w:r>
      <w:r w:rsidR="008F0865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4F615F">
        <w:t>տեղամասերում:</w:t>
      </w:r>
    </w:p>
    <w:p w:rsidR="004F615F" w:rsidRPr="008F0865" w:rsidRDefault="008F0865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>
        <w:lastRenderedPageBreak/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 xml:space="preserve">Բետոնի կարբոնացումը պողպատե </w:t>
      </w:r>
      <w:r w:rsidRPr="00766674">
        <w:rPr>
          <w:rFonts w:ascii="GHEA Grapalat" w:hAnsi="GHEA Grapalat"/>
          <w:sz w:val="24"/>
          <w:szCs w:val="24"/>
        </w:rPr>
        <w:t>տարրերում</w:t>
      </w:r>
      <w:r w:rsidR="004F615F" w:rsidRPr="00766674">
        <w:rPr>
          <w:rFonts w:ascii="GHEA Grapalat" w:hAnsi="GHEA Grapalat"/>
          <w:sz w:val="24"/>
          <w:szCs w:val="24"/>
        </w:rPr>
        <w:t xml:space="preserve"> որոշում են ֆենոլֆտալեինի նմուշի օգնությամբ` ոչ</w:t>
      </w:r>
      <w:r w:rsidRPr="00766674">
        <w:rPr>
          <w:rFonts w:ascii="GHEA Grapalat" w:hAnsi="GHEA Grapalat"/>
          <w:sz w:val="24"/>
          <w:szCs w:val="24"/>
        </w:rPr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>կարբոնացած բետոնի վրա վերջինս ստանում է վարդագույն երանգ:</w:t>
      </w:r>
    </w:p>
    <w:p w:rsidR="004F615F" w:rsidRDefault="00766674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766674">
        <w:rPr>
          <w:rFonts w:ascii="GHEA Grapalat" w:hAnsi="GHEA Grapalat"/>
          <w:sz w:val="24"/>
          <w:szCs w:val="24"/>
        </w:rPr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>Ծածկերի սալերի հենման մեծությունը որոշվում է նախապես սյուների (պարզունակների, ծպեղային ֆերմաների)</w:t>
      </w:r>
      <w:r w:rsidRPr="00766674">
        <w:rPr>
          <w:rFonts w:ascii="GHEA Grapalat" w:hAnsi="GHEA Grapalat"/>
          <w:sz w:val="24"/>
          <w:szCs w:val="24"/>
        </w:rPr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>փաստացի քայլի որոշումով և կրող պարզունակների լայնության չափով:</w:t>
      </w:r>
      <w:r w:rsidRPr="00766674">
        <w:rPr>
          <w:rFonts w:ascii="GHEA Grapalat" w:hAnsi="GHEA Grapalat"/>
          <w:sz w:val="24"/>
          <w:szCs w:val="24"/>
        </w:rPr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>Անբավարար արդյունք</w:t>
      </w:r>
      <w:r w:rsidRPr="00766674">
        <w:rPr>
          <w:rFonts w:ascii="GHEA Grapalat" w:hAnsi="GHEA Grapalat"/>
          <w:sz w:val="24"/>
          <w:szCs w:val="24"/>
        </w:rPr>
        <w:t>ի</w:t>
      </w:r>
      <w:r w:rsidR="004F615F" w:rsidRPr="00766674">
        <w:rPr>
          <w:rFonts w:ascii="GHEA Grapalat" w:hAnsi="GHEA Grapalat"/>
          <w:sz w:val="24"/>
          <w:szCs w:val="24"/>
        </w:rPr>
        <w:t xml:space="preserve"> դեպքում հենման մեծությունը որոշվում է պանելների առանձին տեղամասերի</w:t>
      </w:r>
      <w:r w:rsidRPr="00766674">
        <w:rPr>
          <w:rFonts w:ascii="GHEA Grapalat" w:hAnsi="GHEA Grapalat"/>
          <w:sz w:val="24"/>
          <w:szCs w:val="24"/>
        </w:rPr>
        <w:t xml:space="preserve"> </w:t>
      </w:r>
      <w:r w:rsidR="004F615F" w:rsidRPr="00766674">
        <w:rPr>
          <w:rFonts w:ascii="GHEA Grapalat" w:hAnsi="GHEA Grapalat"/>
          <w:sz w:val="24"/>
          <w:szCs w:val="24"/>
        </w:rPr>
        <w:t>բացումով:</w:t>
      </w:r>
    </w:p>
    <w:p w:rsidR="004F615F" w:rsidRPr="005301AC" w:rsidRDefault="005301AC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>
        <w:rPr>
          <w:lang w:val="en-US"/>
        </w:rPr>
        <w:t xml:space="preserve"> </w:t>
      </w:r>
      <w:r w:rsidR="004F615F" w:rsidRPr="005301AC">
        <w:rPr>
          <w:rFonts w:ascii="GHEA Grapalat" w:hAnsi="GHEA Grapalat"/>
          <w:sz w:val="24"/>
          <w:szCs w:val="24"/>
        </w:rPr>
        <w:t>Կատարվում է սանդղավանդակների կոնստրուկցիաների վիճակի ստուգում, որոշվում է սանդղաբազուկների</w:t>
      </w:r>
      <w:r w:rsidRPr="005301AC">
        <w:rPr>
          <w:rFonts w:ascii="GHEA Grapalat" w:hAnsi="GHEA Grapalat"/>
          <w:sz w:val="24"/>
          <w:szCs w:val="24"/>
        </w:rPr>
        <w:t xml:space="preserve"> </w:t>
      </w:r>
      <w:r w:rsidR="004F615F" w:rsidRPr="005301AC">
        <w:rPr>
          <w:rFonts w:ascii="GHEA Grapalat" w:hAnsi="GHEA Grapalat"/>
          <w:sz w:val="24"/>
          <w:szCs w:val="24"/>
        </w:rPr>
        <w:t>հենման բավարարությունը, վերելակների հորանների տարրերի կցվանքային միացումների հուսալիությունը:</w:t>
      </w:r>
    </w:p>
    <w:p w:rsidR="004F615F" w:rsidRPr="005301AC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5301AC">
        <w:rPr>
          <w:rFonts w:ascii="GHEA Grapalat" w:hAnsi="GHEA Grapalat"/>
          <w:sz w:val="24"/>
          <w:szCs w:val="24"/>
        </w:rPr>
        <w:t>Նշագրվում է նաև պատերի պանելների և պատշգամբների ցանկապատման ամրացումների հանգույցների</w:t>
      </w:r>
      <w:r w:rsidR="005301AC" w:rsidRPr="005301AC">
        <w:rPr>
          <w:rFonts w:ascii="GHEA Grapalat" w:hAnsi="GHEA Grapalat"/>
          <w:sz w:val="24"/>
          <w:szCs w:val="24"/>
        </w:rPr>
        <w:t xml:space="preserve"> </w:t>
      </w:r>
      <w:r w:rsidRPr="005301AC">
        <w:rPr>
          <w:rFonts w:ascii="GHEA Grapalat" w:hAnsi="GHEA Grapalat"/>
          <w:sz w:val="24"/>
          <w:szCs w:val="24"/>
        </w:rPr>
        <w:t>վիճակը, ինչպես նաև կախովի պանելների կցվանքների ջրա- և օդաթափանցելիության խախտման դեպքերը:</w:t>
      </w:r>
    </w:p>
    <w:p w:rsidR="004F615F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5301AC">
        <w:rPr>
          <w:rFonts w:ascii="GHEA Grapalat" w:hAnsi="GHEA Grapalat"/>
          <w:sz w:val="24"/>
          <w:szCs w:val="24"/>
        </w:rPr>
        <w:t xml:space="preserve">Ներքին միջնորմների հետազննության ժամանակ պետք է </w:t>
      </w:r>
      <w:r w:rsidR="005301AC" w:rsidRPr="005301AC">
        <w:rPr>
          <w:rFonts w:ascii="GHEA Grapalat" w:hAnsi="GHEA Grapalat"/>
          <w:sz w:val="24"/>
          <w:szCs w:val="24"/>
        </w:rPr>
        <w:t>դիտարկվի</w:t>
      </w:r>
      <w:r w:rsidRPr="005301AC">
        <w:rPr>
          <w:rFonts w:ascii="GHEA Grapalat" w:hAnsi="GHEA Grapalat"/>
          <w:sz w:val="24"/>
          <w:szCs w:val="24"/>
        </w:rPr>
        <w:t xml:space="preserve"> ճաքերի ուղղության և</w:t>
      </w:r>
      <w:r w:rsidR="009921E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921EC">
        <w:rPr>
          <w:rFonts w:ascii="GHEA Grapalat" w:hAnsi="GHEA Grapalat"/>
          <w:sz w:val="24"/>
          <w:szCs w:val="24"/>
        </w:rPr>
        <w:t>տեղաբաշխման բնույթ</w:t>
      </w:r>
      <w:r w:rsidR="005301AC" w:rsidRPr="009921EC">
        <w:rPr>
          <w:rFonts w:ascii="GHEA Grapalat" w:hAnsi="GHEA Grapalat"/>
          <w:sz w:val="24"/>
          <w:szCs w:val="24"/>
        </w:rPr>
        <w:t>ը</w:t>
      </w:r>
      <w:r w:rsidRPr="009921EC">
        <w:rPr>
          <w:rFonts w:ascii="GHEA Grapalat" w:hAnsi="GHEA Grapalat"/>
          <w:sz w:val="24"/>
          <w:szCs w:val="24"/>
        </w:rPr>
        <w:t>` դրանց առաջացման պատճառները հայտնաբերելու նպատակով, այդ թվում` հիմքերի</w:t>
      </w:r>
      <w:r w:rsidR="005301AC" w:rsidRPr="009921EC">
        <w:rPr>
          <w:rFonts w:ascii="GHEA Grapalat" w:hAnsi="GHEA Grapalat"/>
          <w:sz w:val="24"/>
          <w:szCs w:val="24"/>
        </w:rPr>
        <w:t xml:space="preserve"> </w:t>
      </w:r>
      <w:r w:rsidRPr="009921EC">
        <w:rPr>
          <w:rFonts w:ascii="GHEA Grapalat" w:hAnsi="GHEA Grapalat"/>
          <w:sz w:val="24"/>
          <w:szCs w:val="24"/>
        </w:rPr>
        <w:t>անհավասարչափ նստվածքի հետևանքով շենքի հարկերի շեղվածքների, ծռման և սահքի դեֆորմացիաներից առաջացած</w:t>
      </w:r>
      <w:r w:rsidR="005301AC" w:rsidRPr="009921EC">
        <w:rPr>
          <w:rFonts w:ascii="GHEA Grapalat" w:hAnsi="GHEA Grapalat"/>
          <w:sz w:val="24"/>
          <w:szCs w:val="24"/>
        </w:rPr>
        <w:t xml:space="preserve"> </w:t>
      </w:r>
      <w:r w:rsidRPr="009921EC">
        <w:rPr>
          <w:rFonts w:ascii="GHEA Grapalat" w:hAnsi="GHEA Grapalat"/>
          <w:sz w:val="24"/>
          <w:szCs w:val="24"/>
        </w:rPr>
        <w:t>տեղափոխություններ</w:t>
      </w:r>
      <w:r w:rsidR="005301AC" w:rsidRPr="009921EC">
        <w:rPr>
          <w:rFonts w:ascii="GHEA Grapalat" w:hAnsi="GHEA Grapalat"/>
          <w:sz w:val="24"/>
          <w:szCs w:val="24"/>
        </w:rPr>
        <w:t>ը</w:t>
      </w:r>
      <w:r w:rsidRPr="009921EC">
        <w:rPr>
          <w:rFonts w:ascii="GHEA Grapalat" w:hAnsi="GHEA Grapalat"/>
          <w:sz w:val="24"/>
          <w:szCs w:val="24"/>
        </w:rPr>
        <w:t>, ինչպես նաև շենքի կրող տարրերի հետ դրանց ամրացման անբավարար</w:t>
      </w:r>
      <w:r w:rsidR="005301AC" w:rsidRPr="009921EC">
        <w:rPr>
          <w:rFonts w:ascii="GHEA Grapalat" w:hAnsi="GHEA Grapalat"/>
          <w:sz w:val="24"/>
          <w:szCs w:val="24"/>
        </w:rPr>
        <w:t xml:space="preserve"> լինելը</w:t>
      </w:r>
      <w:r w:rsidRPr="009921EC">
        <w:rPr>
          <w:rFonts w:ascii="GHEA Grapalat" w:hAnsi="GHEA Grapalat"/>
          <w:sz w:val="24"/>
          <w:szCs w:val="24"/>
        </w:rPr>
        <w:t>:</w:t>
      </w:r>
    </w:p>
    <w:p w:rsidR="004F615F" w:rsidRPr="009921EC" w:rsidRDefault="009921EC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>
        <w:rPr>
          <w:lang w:val="en-US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Ճաքերի զարգացման պատկերը կոնստրուկցիաների տարրերում որոշում են փարոսների օգնությամբ, որոնք</w:t>
      </w:r>
      <w:r w:rsidRPr="00544E78">
        <w:rPr>
          <w:rFonts w:ascii="GHEA Grapalat" w:hAnsi="GHEA Grapalat"/>
          <w:sz w:val="24"/>
          <w:szCs w:val="24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տեղադրվում են նախապես մաքրված մակերևույթին, ճաքին ուղղահայաց, 2-ից 3 տեղում` առավելագույն և նվազագույն</w:t>
      </w:r>
      <w:r w:rsidRPr="00544E78">
        <w:rPr>
          <w:rFonts w:ascii="GHEA Grapalat" w:hAnsi="GHEA Grapalat"/>
          <w:sz w:val="24"/>
          <w:szCs w:val="24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բացվածքների վրա: Շենքի արտաքին մակերևույթին փարոսներն իրա</w:t>
      </w:r>
      <w:r w:rsidRPr="00544E78">
        <w:rPr>
          <w:rFonts w:ascii="GHEA Grapalat" w:hAnsi="GHEA Grapalat"/>
          <w:sz w:val="24"/>
          <w:szCs w:val="24"/>
        </w:rPr>
        <w:t>կանաց</w:t>
      </w:r>
      <w:r w:rsidR="004F615F" w:rsidRPr="00544E78">
        <w:rPr>
          <w:rFonts w:ascii="GHEA Grapalat" w:hAnsi="GHEA Grapalat"/>
          <w:sz w:val="24"/>
          <w:szCs w:val="24"/>
        </w:rPr>
        <w:t>վում են ցեմենտից, ներքին մակերևույթներին`</w:t>
      </w:r>
      <w:r w:rsidRPr="00544E78">
        <w:rPr>
          <w:rFonts w:ascii="GHEA Grapalat" w:hAnsi="GHEA Grapalat"/>
          <w:sz w:val="24"/>
          <w:szCs w:val="24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գիպսից կամ ալեբաստրից:</w:t>
      </w:r>
    </w:p>
    <w:p w:rsidR="004F615F" w:rsidRDefault="009921EC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544E78">
        <w:rPr>
          <w:rFonts w:ascii="GHEA Grapalat" w:hAnsi="GHEA Grapalat"/>
          <w:sz w:val="24"/>
          <w:szCs w:val="24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Բետոնի ամրությունը ոչ քայքայող եղանակներով որոշելիս փորձարկման տեղամասերն ընտրվում են</w:t>
      </w:r>
      <w:r w:rsidR="00544E78" w:rsidRPr="00544E78">
        <w:rPr>
          <w:rFonts w:ascii="GHEA Grapalat" w:hAnsi="GHEA Grapalat"/>
          <w:sz w:val="24"/>
          <w:szCs w:val="24"/>
        </w:rPr>
        <w:t xml:space="preserve"> </w:t>
      </w:r>
      <w:r w:rsidR="004F615F" w:rsidRPr="00544E78">
        <w:rPr>
          <w:rFonts w:ascii="GHEA Grapalat" w:hAnsi="GHEA Grapalat"/>
          <w:sz w:val="24"/>
          <w:szCs w:val="24"/>
        </w:rPr>
        <w:t>կոնստրուկցիայի այն մակերևույթի վրա, որը պատրաստման ժամանակ շփվել է հարթ կաղապարի հետ:</w:t>
      </w:r>
      <w:r w:rsidR="00544E78" w:rsidRPr="00544E78">
        <w:rPr>
          <w:rFonts w:ascii="GHEA Grapalat" w:hAnsi="GHEA Grapalat"/>
          <w:sz w:val="24"/>
          <w:szCs w:val="24"/>
        </w:rPr>
        <w:t xml:space="preserve"> </w:t>
      </w:r>
    </w:p>
    <w:p w:rsidR="004F615F" w:rsidRDefault="001A26C2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>
        <w:rPr>
          <w:lang w:val="en-US"/>
        </w:rPr>
        <w:t xml:space="preserve"> </w:t>
      </w:r>
      <w:r w:rsidR="004F615F" w:rsidRPr="001A26C2">
        <w:rPr>
          <w:rFonts w:ascii="GHEA Grapalat" w:hAnsi="GHEA Grapalat"/>
          <w:sz w:val="24"/>
          <w:szCs w:val="24"/>
        </w:rPr>
        <w:t>Անհրաժեշտության դեպքում բետոնի կամ պողպատի ամրությունը որոշվում է անմիջական կոնստրուկցիաներից</w:t>
      </w:r>
      <w:r w:rsidRPr="001A26C2">
        <w:rPr>
          <w:rFonts w:ascii="GHEA Grapalat" w:hAnsi="GHEA Grapalat"/>
          <w:sz w:val="24"/>
          <w:szCs w:val="24"/>
        </w:rPr>
        <w:t xml:space="preserve"> </w:t>
      </w:r>
      <w:r w:rsidR="004F615F" w:rsidRPr="001A26C2">
        <w:rPr>
          <w:rFonts w:ascii="GHEA Grapalat" w:hAnsi="GHEA Grapalat"/>
          <w:sz w:val="24"/>
          <w:szCs w:val="24"/>
        </w:rPr>
        <w:t>հորատված կամ կտրված նմուշների փորձարկմամբ: Նմուշները վերցնելուց հետո հնարավորին կարճ ժամկետում պետք</w:t>
      </w:r>
      <w:r w:rsidRPr="001A26C2">
        <w:rPr>
          <w:rFonts w:ascii="GHEA Grapalat" w:hAnsi="GHEA Grapalat"/>
          <w:sz w:val="24"/>
          <w:szCs w:val="24"/>
        </w:rPr>
        <w:t xml:space="preserve"> </w:t>
      </w:r>
      <w:r w:rsidR="004F615F" w:rsidRPr="001A26C2">
        <w:rPr>
          <w:rFonts w:ascii="GHEA Grapalat" w:hAnsi="GHEA Grapalat"/>
          <w:sz w:val="24"/>
          <w:szCs w:val="24"/>
        </w:rPr>
        <w:t xml:space="preserve">է վերականգնել այդ տեղամասը: </w:t>
      </w:r>
      <w:r w:rsidRPr="00544E78">
        <w:rPr>
          <w:rFonts w:ascii="GHEA Grapalat" w:hAnsi="GHEA Grapalat"/>
          <w:sz w:val="24"/>
          <w:szCs w:val="24"/>
        </w:rPr>
        <w:t>Բետոնների ամրության որոշման մեթոդներն ըստ ստուգանմուշների ներկայացված են ԳՕՍՏ 10180-2012 ստանդարտում:</w:t>
      </w:r>
    </w:p>
    <w:p w:rsidR="004F615F" w:rsidRPr="002558AB" w:rsidRDefault="00702196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>
        <w:rPr>
          <w:lang w:val="en-US"/>
        </w:rPr>
        <w:t xml:space="preserve"> </w:t>
      </w:r>
      <w:r w:rsidR="004F615F" w:rsidRPr="00702196">
        <w:rPr>
          <w:rFonts w:ascii="GHEA Grapalat" w:hAnsi="GHEA Grapalat"/>
          <w:sz w:val="24"/>
          <w:szCs w:val="24"/>
        </w:rPr>
        <w:t>Պողպատի նմուշները վերցվում են այն տեղամասերից, որոնք չեն ենթարկվել պլաստիկ դեֆորմացիաների և</w:t>
      </w:r>
      <w:r w:rsidRPr="00702196">
        <w:rPr>
          <w:rFonts w:ascii="GHEA Grapalat" w:hAnsi="GHEA Grapalat"/>
          <w:sz w:val="24"/>
          <w:szCs w:val="24"/>
        </w:rPr>
        <w:t xml:space="preserve"> </w:t>
      </w:r>
      <w:r w:rsidR="004F615F" w:rsidRPr="00702196">
        <w:rPr>
          <w:rFonts w:ascii="GHEA Grapalat" w:hAnsi="GHEA Grapalat"/>
          <w:sz w:val="24"/>
          <w:szCs w:val="24"/>
        </w:rPr>
        <w:t>կտրումից հետո ապահովված է կոնստրուկցիայի ամրությունը և կայունությունը: Պողպատի մեխանիկական</w:t>
      </w:r>
      <w:r w:rsidRPr="00702196">
        <w:rPr>
          <w:rFonts w:ascii="GHEA Grapalat" w:hAnsi="GHEA Grapalat"/>
          <w:sz w:val="24"/>
          <w:szCs w:val="24"/>
        </w:rPr>
        <w:t xml:space="preserve"> </w:t>
      </w:r>
      <w:r w:rsidR="004F615F" w:rsidRPr="00702196">
        <w:rPr>
          <w:rFonts w:ascii="GHEA Grapalat" w:hAnsi="GHEA Grapalat"/>
          <w:sz w:val="24"/>
          <w:szCs w:val="24"/>
        </w:rPr>
        <w:t xml:space="preserve">հատկությունների բնութագրերը` հոսունության սահմանը` sհ-ը, ժամանակավոր </w:t>
      </w:r>
      <w:r w:rsidR="004F615F" w:rsidRPr="00702196">
        <w:rPr>
          <w:rFonts w:ascii="GHEA Grapalat" w:hAnsi="GHEA Grapalat"/>
          <w:sz w:val="24"/>
          <w:szCs w:val="24"/>
        </w:rPr>
        <w:lastRenderedPageBreak/>
        <w:t>դիմադրությունը` sժ-ն և հարաբերական</w:t>
      </w:r>
      <w:r w:rsidRPr="00702196">
        <w:rPr>
          <w:rFonts w:ascii="GHEA Grapalat" w:hAnsi="GHEA Grapalat"/>
          <w:sz w:val="24"/>
          <w:szCs w:val="24"/>
        </w:rPr>
        <w:t xml:space="preserve"> </w:t>
      </w:r>
      <w:r w:rsidR="004F615F" w:rsidRPr="00702196">
        <w:rPr>
          <w:rFonts w:ascii="GHEA Grapalat" w:hAnsi="GHEA Grapalat"/>
          <w:sz w:val="24"/>
          <w:szCs w:val="24"/>
        </w:rPr>
        <w:t>երկարացումը խզումից հետո` d</w:t>
      </w:r>
      <w:r w:rsidR="004F615F" w:rsidRPr="002558AB">
        <w:rPr>
          <w:rFonts w:ascii="GHEA Grapalat" w:hAnsi="GHEA Grapalat"/>
          <w:sz w:val="24"/>
          <w:szCs w:val="24"/>
        </w:rPr>
        <w:t>-ն որոշվում են նշված նմուշների ձգման փորձարկմամբ, ըստ համապատասխան</w:t>
      </w:r>
      <w:r w:rsidRPr="002558AB">
        <w:rPr>
          <w:rFonts w:ascii="GHEA Grapalat" w:hAnsi="GHEA Grapalat"/>
          <w:sz w:val="24"/>
          <w:szCs w:val="24"/>
        </w:rPr>
        <w:t xml:space="preserve"> </w:t>
      </w:r>
      <w:r w:rsidR="004F615F" w:rsidRPr="002558AB">
        <w:rPr>
          <w:rFonts w:ascii="GHEA Grapalat" w:hAnsi="GHEA Grapalat"/>
          <w:sz w:val="24"/>
          <w:szCs w:val="24"/>
        </w:rPr>
        <w:t>ստանդարտի:</w:t>
      </w:r>
    </w:p>
    <w:p w:rsidR="004F615F" w:rsidRPr="002558AB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2558AB">
        <w:rPr>
          <w:rFonts w:ascii="GHEA Grapalat" w:hAnsi="GHEA Grapalat"/>
          <w:sz w:val="24"/>
          <w:szCs w:val="24"/>
        </w:rPr>
        <w:t>Բետոնում ամրանների դասավորությունը, ձողերի միջև հեռավորությունների չափումը, պաշտպանիչ շերտի</w:t>
      </w:r>
      <w:r w:rsidR="009315C0" w:rsidRPr="002558AB">
        <w:rPr>
          <w:rFonts w:ascii="GHEA Grapalat" w:hAnsi="GHEA Grapalat"/>
          <w:sz w:val="24"/>
          <w:szCs w:val="24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 xml:space="preserve">մեծությունները և ամրանների տրամագծերը որոշվում են </w:t>
      </w:r>
      <w:r w:rsidR="00613F2F">
        <w:rPr>
          <w:rFonts w:ascii="GHEA Grapalat" w:hAnsi="GHEA Grapalat"/>
          <w:sz w:val="24"/>
          <w:szCs w:val="24"/>
          <w:lang w:val="en-US"/>
        </w:rPr>
        <w:t>արդի</w:t>
      </w:r>
      <w:r w:rsidR="005003F6">
        <w:rPr>
          <w:rFonts w:ascii="GHEA Grapalat" w:hAnsi="GHEA Grapalat"/>
          <w:sz w:val="24"/>
          <w:szCs w:val="24"/>
          <w:lang w:val="en-US"/>
        </w:rPr>
        <w:t xml:space="preserve"> (թվայնացված/էլեկտրոնային)</w:t>
      </w:r>
      <w:r w:rsidR="00613F2F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սարքերով, իսկ որոշ դեպքերում</w:t>
      </w:r>
      <w:r w:rsidR="009315C0" w:rsidRPr="002558AB">
        <w:rPr>
          <w:rFonts w:ascii="GHEA Grapalat" w:hAnsi="GHEA Grapalat"/>
          <w:sz w:val="24"/>
          <w:szCs w:val="24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անմիջական չափումով` դրանց նախնական բացումից հետո:</w:t>
      </w:r>
    </w:p>
    <w:p w:rsidR="004F615F" w:rsidRDefault="009315C0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2558AB">
        <w:rPr>
          <w:rFonts w:ascii="GHEA Grapalat" w:hAnsi="GHEA Grapalat"/>
          <w:sz w:val="24"/>
          <w:szCs w:val="24"/>
        </w:rPr>
        <w:t xml:space="preserve"> </w:t>
      </w:r>
      <w:r w:rsidR="004F615F" w:rsidRPr="002558AB">
        <w:rPr>
          <w:rFonts w:ascii="GHEA Grapalat" w:hAnsi="GHEA Grapalat"/>
          <w:sz w:val="24"/>
          <w:szCs w:val="24"/>
        </w:rPr>
        <w:t>Ամրանների փաստացի ամրությունը անհրաժեշտության դեպքում կարելի է որոշել կտրված նմուշների</w:t>
      </w:r>
      <w:r w:rsidRPr="002558AB">
        <w:rPr>
          <w:rFonts w:ascii="GHEA Grapalat" w:hAnsi="GHEA Grapalat"/>
          <w:sz w:val="24"/>
          <w:szCs w:val="24"/>
        </w:rPr>
        <w:t xml:space="preserve"> </w:t>
      </w:r>
      <w:r w:rsidR="004F615F" w:rsidRPr="002558AB">
        <w:rPr>
          <w:rFonts w:ascii="GHEA Grapalat" w:hAnsi="GHEA Grapalat"/>
          <w:sz w:val="24"/>
          <w:szCs w:val="24"/>
        </w:rPr>
        <w:t>փորձարկումով ըստ համապատասխան ստանդարտի:</w:t>
      </w:r>
      <w:r w:rsidRPr="002558AB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2558AB">
        <w:rPr>
          <w:rFonts w:ascii="GHEA Grapalat" w:hAnsi="GHEA Grapalat"/>
          <w:sz w:val="24"/>
          <w:szCs w:val="24"/>
        </w:rPr>
        <w:t>Հեծաններից ամրանների նմուշների կտրումը կատարվում է նվազագույն ճիգեր ունեցող տեղամասերից` նախնական</w:t>
      </w:r>
      <w:r w:rsidRPr="002558AB">
        <w:rPr>
          <w:rFonts w:ascii="GHEA Grapalat" w:hAnsi="GHEA Grapalat"/>
          <w:sz w:val="24"/>
          <w:szCs w:val="24"/>
        </w:rPr>
        <w:t xml:space="preserve"> </w:t>
      </w:r>
      <w:r w:rsidR="004F615F" w:rsidRPr="002558AB">
        <w:rPr>
          <w:rFonts w:ascii="GHEA Grapalat" w:hAnsi="GHEA Grapalat"/>
          <w:sz w:val="24"/>
          <w:szCs w:val="24"/>
        </w:rPr>
        <w:t>պարզեցված հա</w:t>
      </w:r>
      <w:r w:rsidR="004F615F" w:rsidRPr="008858EF">
        <w:rPr>
          <w:rFonts w:ascii="GHEA Grapalat" w:hAnsi="GHEA Grapalat"/>
          <w:sz w:val="24"/>
          <w:szCs w:val="24"/>
        </w:rPr>
        <w:t>շվարկների հիման վրա, նույնանման տրամագծի և դասի ամրանների հետագա հուսալի եռակցման</w:t>
      </w:r>
      <w:r w:rsidR="0019186D"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8858EF">
        <w:rPr>
          <w:rFonts w:ascii="GHEA Grapalat" w:hAnsi="GHEA Grapalat"/>
          <w:sz w:val="24"/>
          <w:szCs w:val="24"/>
        </w:rPr>
        <w:t>պայմանով:</w:t>
      </w:r>
    </w:p>
    <w:p w:rsidR="004F615F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8858EF">
        <w:rPr>
          <w:rFonts w:ascii="GHEA Grapalat" w:hAnsi="GHEA Grapalat"/>
          <w:sz w:val="24"/>
          <w:szCs w:val="24"/>
        </w:rPr>
        <w:t>Ճաքերի բացվածքի լայնությունը որոշում են չափիչ մանրադիտակի կամ տրաֆարետ-հաստաչափի օգնությամբ,</w:t>
      </w:r>
      <w:r w:rsidR="008858EF" w:rsidRPr="008858EF">
        <w:rPr>
          <w:rFonts w:ascii="GHEA Grapalat" w:hAnsi="GHEA Grapalat"/>
          <w:sz w:val="24"/>
          <w:szCs w:val="24"/>
        </w:rPr>
        <w:t xml:space="preserve"> </w:t>
      </w:r>
      <w:r w:rsidRPr="008858EF">
        <w:rPr>
          <w:rFonts w:ascii="GHEA Grapalat" w:hAnsi="GHEA Grapalat"/>
          <w:sz w:val="24"/>
          <w:szCs w:val="24"/>
        </w:rPr>
        <w:t>ըստ երկարության երկու տեղերում, այդ թվում՝ առավելագույն բացվածքի մասում:</w:t>
      </w:r>
    </w:p>
    <w:p w:rsidR="004F615F" w:rsidRPr="008858EF" w:rsidRDefault="004F615F" w:rsidP="00D94094">
      <w:pPr>
        <w:pStyle w:val="ListParagraph"/>
        <w:numPr>
          <w:ilvl w:val="0"/>
          <w:numId w:val="4"/>
        </w:numPr>
        <w:ind w:left="-90" w:firstLine="540"/>
        <w:rPr>
          <w:rFonts w:ascii="GHEA Grapalat" w:hAnsi="GHEA Grapalat"/>
          <w:sz w:val="24"/>
          <w:szCs w:val="24"/>
        </w:rPr>
      </w:pPr>
      <w:r w:rsidRPr="008858EF">
        <w:rPr>
          <w:rFonts w:ascii="GHEA Grapalat" w:hAnsi="GHEA Grapalat"/>
          <w:sz w:val="24"/>
          <w:szCs w:val="24"/>
        </w:rPr>
        <w:t>Կոնստրուկցիաների տարրերի դեֆորմացիաների աճի ինտենսիվությունը որոշվում է ժամացուցային տիպի ինդիկատորի օգնությամբ, որը տեղադրվում է ճաքին ուղղահայաց` կոնստրուկցիային նախապես</w:t>
      </w:r>
      <w:r w:rsidR="008858EF" w:rsidRPr="008858EF">
        <w:rPr>
          <w:rFonts w:ascii="GHEA Grapalat" w:hAnsi="GHEA Grapalat"/>
          <w:sz w:val="24"/>
          <w:szCs w:val="24"/>
        </w:rPr>
        <w:t xml:space="preserve"> </w:t>
      </w:r>
      <w:r w:rsidRPr="008858EF">
        <w:rPr>
          <w:rFonts w:ascii="GHEA Grapalat" w:hAnsi="GHEA Grapalat"/>
          <w:sz w:val="24"/>
          <w:szCs w:val="24"/>
        </w:rPr>
        <w:t>ամրացված ցցաձողերի օգնությամբ:</w:t>
      </w:r>
    </w:p>
    <w:p w:rsidR="004F615F" w:rsidRDefault="008858EF" w:rsidP="00D94094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/>
          <w:sz w:val="24"/>
          <w:szCs w:val="24"/>
        </w:rPr>
      </w:pPr>
      <w:r w:rsidRPr="008858EF">
        <w:rPr>
          <w:rFonts w:ascii="GHEA Grapalat" w:hAnsi="GHEA Grapalat"/>
          <w:sz w:val="24"/>
          <w:szCs w:val="24"/>
        </w:rPr>
        <w:t xml:space="preserve"> </w:t>
      </w:r>
      <w:r w:rsidR="004F615F" w:rsidRPr="008858EF">
        <w:rPr>
          <w:rFonts w:ascii="GHEA Grapalat" w:hAnsi="GHEA Grapalat"/>
          <w:sz w:val="24"/>
          <w:szCs w:val="24"/>
        </w:rPr>
        <w:t>Անհրաժեշտության դեպքում, շենքի առանձին հենարանների դեֆորմացիաների (նստվածքների)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8858EF">
        <w:rPr>
          <w:rFonts w:ascii="GHEA Grapalat" w:hAnsi="GHEA Grapalat"/>
          <w:sz w:val="24"/>
          <w:szCs w:val="24"/>
        </w:rPr>
        <w:t>ինտենսիվությունը ժամանակի ընթացքում որոշելու համար առաջարկվում է կիրառել հիդրոստատիկ նիվելիրացման</w:t>
      </w:r>
      <w:r w:rsidRPr="008858EF">
        <w:rPr>
          <w:rFonts w:ascii="GHEA Grapalat" w:hAnsi="GHEA Grapalat"/>
          <w:sz w:val="24"/>
          <w:szCs w:val="24"/>
        </w:rPr>
        <w:t xml:space="preserve"> </w:t>
      </w:r>
      <w:r w:rsidR="004F615F" w:rsidRPr="008858EF">
        <w:rPr>
          <w:rFonts w:ascii="GHEA Grapalat" w:hAnsi="GHEA Grapalat"/>
          <w:sz w:val="24"/>
          <w:szCs w:val="24"/>
        </w:rPr>
        <w:t>մեթոդը:</w:t>
      </w:r>
    </w:p>
    <w:p w:rsidR="004F615F" w:rsidRDefault="004F615F" w:rsidP="00D94094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/>
          <w:sz w:val="24"/>
          <w:szCs w:val="24"/>
        </w:rPr>
      </w:pPr>
      <w:r w:rsidRPr="004F615F">
        <w:t xml:space="preserve"> </w:t>
      </w:r>
      <w:r w:rsidRPr="008858EF">
        <w:rPr>
          <w:rFonts w:ascii="GHEA Grapalat" w:hAnsi="GHEA Grapalat"/>
          <w:sz w:val="24"/>
          <w:szCs w:val="24"/>
        </w:rPr>
        <w:t>Ուղղաձիգ և հորիզոնական ճկվածքների, շեղումների, թեքաշեղումների չափումը կատարվում է</w:t>
      </w:r>
      <w:r w:rsidR="008858EF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858EF">
        <w:rPr>
          <w:rFonts w:ascii="GHEA Grapalat" w:hAnsi="GHEA Grapalat"/>
          <w:sz w:val="24"/>
          <w:szCs w:val="24"/>
        </w:rPr>
        <w:t>ճկվածքաչափերով:</w:t>
      </w:r>
    </w:p>
    <w:p w:rsidR="004F615F" w:rsidRDefault="004F615F" w:rsidP="00D94094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/>
          <w:sz w:val="24"/>
          <w:szCs w:val="24"/>
        </w:rPr>
      </w:pPr>
      <w:r w:rsidRPr="0043304A">
        <w:rPr>
          <w:rFonts w:ascii="GHEA Grapalat" w:hAnsi="GHEA Grapalat"/>
          <w:sz w:val="24"/>
          <w:szCs w:val="24"/>
        </w:rPr>
        <w:t>Ծածկերի և հեծանների ճկվածքների չափումը կարող է կատարվել պարզագույն սարքի օգնությամբ` բաղկացած</w:t>
      </w:r>
      <w:r w:rsidR="0043304A" w:rsidRPr="0043304A">
        <w:rPr>
          <w:rFonts w:ascii="GHEA Grapalat" w:hAnsi="GHEA Grapalat"/>
          <w:sz w:val="24"/>
          <w:szCs w:val="24"/>
        </w:rPr>
        <w:t xml:space="preserve"> </w:t>
      </w:r>
      <w:r w:rsidRPr="0043304A">
        <w:rPr>
          <w:rFonts w:ascii="GHEA Grapalat" w:hAnsi="GHEA Grapalat"/>
          <w:sz w:val="24"/>
          <w:szCs w:val="24"/>
        </w:rPr>
        <w:t>երեք չափորոշված մետաղաձողերից և դրանց միջև ձգված թելից:</w:t>
      </w:r>
    </w:p>
    <w:p w:rsidR="0043304A" w:rsidRPr="0043304A" w:rsidRDefault="0043304A" w:rsidP="0043304A">
      <w:pPr>
        <w:pStyle w:val="ListParagraph"/>
        <w:ind w:left="786" w:firstLine="0"/>
        <w:rPr>
          <w:rFonts w:ascii="GHEA Grapalat" w:hAnsi="GHEA Grapalat"/>
          <w:sz w:val="24"/>
          <w:szCs w:val="24"/>
        </w:rPr>
      </w:pPr>
    </w:p>
    <w:p w:rsidR="004F615F" w:rsidRPr="00261BA8" w:rsidRDefault="004F615F" w:rsidP="00261BA8">
      <w:pPr>
        <w:pStyle w:val="ListParagraph"/>
        <w:numPr>
          <w:ilvl w:val="0"/>
          <w:numId w:val="6"/>
        </w:numPr>
        <w:rPr>
          <w:rFonts w:ascii="GHEA Grapalat" w:hAnsi="GHEA Grapalat"/>
          <w:sz w:val="24"/>
          <w:szCs w:val="24"/>
        </w:rPr>
      </w:pPr>
      <w:r w:rsidRPr="00261BA8">
        <w:rPr>
          <w:rFonts w:ascii="GHEA Grapalat" w:hAnsi="GHEA Grapalat"/>
          <w:b/>
          <w:sz w:val="24"/>
          <w:szCs w:val="24"/>
        </w:rPr>
        <w:t>ԽՈՇՈՐԱՊԱՆԵԼ ՇԵՆՔԵՐ</w:t>
      </w:r>
    </w:p>
    <w:p w:rsidR="004F615F" w:rsidRPr="0043304A" w:rsidRDefault="004F615F" w:rsidP="004D2110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43304A">
        <w:rPr>
          <w:rFonts w:ascii="GHEA Grapalat" w:hAnsi="GHEA Grapalat"/>
          <w:sz w:val="24"/>
          <w:szCs w:val="24"/>
        </w:rPr>
        <w:t xml:space="preserve"> Խոշորապանելային շենքերի </w:t>
      </w:r>
      <w:r w:rsidR="004D2110">
        <w:rPr>
          <w:rFonts w:ascii="GHEA Grapalat" w:hAnsi="GHEA Grapalat"/>
          <w:sz w:val="24"/>
          <w:szCs w:val="24"/>
          <w:lang w:val="en-US"/>
        </w:rPr>
        <w:t>սկզբնական (ակնադիտական արագ)</w:t>
      </w:r>
      <w:r w:rsidRPr="0043304A">
        <w:rPr>
          <w:rFonts w:ascii="GHEA Grapalat" w:hAnsi="GHEA Grapalat"/>
          <w:sz w:val="24"/>
          <w:szCs w:val="24"/>
        </w:rPr>
        <w:t xml:space="preserve"> հետազննության </w:t>
      </w:r>
      <w:r w:rsidR="0043304A" w:rsidRPr="0043304A">
        <w:rPr>
          <w:rFonts w:ascii="GHEA Grapalat" w:hAnsi="GHEA Grapalat"/>
          <w:sz w:val="24"/>
          <w:szCs w:val="24"/>
        </w:rPr>
        <w:t>ընթացքում արձանագրվում են</w:t>
      </w:r>
      <w:r w:rsidRPr="0043304A">
        <w:rPr>
          <w:rFonts w:ascii="GHEA Grapalat" w:hAnsi="GHEA Grapalat"/>
          <w:sz w:val="24"/>
          <w:szCs w:val="24"/>
        </w:rPr>
        <w:t>.</w:t>
      </w:r>
    </w:p>
    <w:p w:rsidR="004F615F" w:rsidRPr="0043304A" w:rsidRDefault="004F615F" w:rsidP="004F615F">
      <w:pPr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</w:pPr>
      <w:r w:rsidRPr="0043304A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1) շեղումները երկրաչափական չափերից,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2) անհամաառանցքությունը,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 xml:space="preserve">3) շեղումները </w:t>
      </w:r>
      <w:r w:rsidRPr="001650BC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ուղղաձիգից</w:t>
      </w:r>
      <w:r w:rsidRPr="001650BC">
        <w:rPr>
          <w:rFonts w:ascii="GHEA Grapalat" w:hAnsi="GHEA Grapalat"/>
          <w:sz w:val="24"/>
          <w:szCs w:val="24"/>
        </w:rPr>
        <w:t>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4) ճաքերը հիմքերում, ծածկերի և պատերի պանելներում և կցվանքներում,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lastRenderedPageBreak/>
        <w:t>5) ճկվածքները,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6) հենման անբավարար խորույթունը,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7) ծածկի հավաքովի սալերի տեղաշարժը,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8) բետոնի ջարդումը և փշրամաշումը,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9) ամրանների կքումը,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10) միջադիր դետալների պոկումը,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11) կցվածքների հերմետիկության խախտումները,</w:t>
      </w:r>
    </w:p>
    <w:p w:rsidR="004F615F" w:rsidRPr="001650BC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12) արտաքին պանելների խոնավացումը, ջրակալումը կամ սառցապատումը,</w:t>
      </w:r>
    </w:p>
    <w:p w:rsidR="004F615F" w:rsidRDefault="004F615F" w:rsidP="004F615F">
      <w:pPr>
        <w:jc w:val="both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>13) երեսապատման շերտազատումը և անկումը:</w:t>
      </w:r>
    </w:p>
    <w:p w:rsidR="001650BC" w:rsidRPr="00990135" w:rsidRDefault="001650BC" w:rsidP="000A2E51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1650BC">
        <w:rPr>
          <w:rFonts w:ascii="GHEA Grapalat" w:hAnsi="GHEA Grapalat"/>
          <w:sz w:val="24"/>
          <w:szCs w:val="24"/>
        </w:rPr>
        <w:t xml:space="preserve"> </w:t>
      </w:r>
      <w:r w:rsidRPr="001650BC">
        <w:rPr>
          <w:rFonts w:ascii="GHEA Grapalat" w:hAnsi="GHEA Grapalat"/>
          <w:sz w:val="24"/>
          <w:szCs w:val="24"/>
          <w:lang w:val="hy-AM"/>
        </w:rPr>
        <w:t xml:space="preserve">Երկրաշարժի  ժամանակ տարբեր կոնստրուկտիվ լուծումներով </w:t>
      </w:r>
      <w:r>
        <w:rPr>
          <w:rFonts w:ascii="GHEA Grapalat" w:hAnsi="GHEA Grapalat"/>
          <w:sz w:val="24"/>
          <w:szCs w:val="24"/>
          <w:lang w:val="en-US"/>
        </w:rPr>
        <w:t xml:space="preserve"> (այդ թվում խոշորապանել) </w:t>
      </w:r>
      <w:r w:rsidRPr="001650BC">
        <w:rPr>
          <w:rFonts w:ascii="GHEA Grapalat" w:hAnsi="GHEA Grapalat"/>
          <w:sz w:val="24"/>
          <w:szCs w:val="24"/>
          <w:lang w:val="hy-AM"/>
        </w:rPr>
        <w:t xml:space="preserve">շենքերի և շինությունների համար թույլատրելի վնասվածության գործակիցների </w:t>
      </w:r>
      <w:r w:rsidRPr="001650BC">
        <w:rPr>
          <w:rFonts w:ascii="GHEA Grapalat" w:hAnsi="GHEA Grapalat"/>
          <w:sz w:val="24"/>
          <w:szCs w:val="24"/>
          <w:lang w:val="hy-AM"/>
        </w:rPr>
        <w:object w:dxaOrig="2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.75pt" o:ole="">
            <v:imagedata r:id="rId6" o:title=""/>
          </v:shape>
          <o:OLEObject Type="Embed" ProgID="Equation.3" ShapeID="_x0000_i1025" DrawAspect="Content" ObjectID="_1784125892" r:id="rId7"/>
        </w:object>
      </w:r>
      <w:r w:rsidRPr="001650BC">
        <w:rPr>
          <w:rFonts w:ascii="GHEA Grapalat" w:hAnsi="GHEA Grapalat"/>
          <w:sz w:val="24"/>
          <w:szCs w:val="24"/>
          <w:lang w:val="hy-AM"/>
        </w:rPr>
        <w:t xml:space="preserve"> և հարկերի  թույլատրելի շեղվածքների՝</w:t>
      </w:r>
      <w:r w:rsidRPr="001650BC">
        <w:rPr>
          <w:rFonts w:ascii="GHEA Grapalat" w:hAnsi="GHEA Grapalat"/>
          <w:sz w:val="24"/>
          <w:szCs w:val="24"/>
          <w:lang w:val="hy-AM"/>
        </w:rPr>
        <w:object w:dxaOrig="279" w:dyaOrig="320">
          <v:shape id="_x0000_i1026" type="#_x0000_t75" style="width:15pt;height:15.75pt" o:ole="">
            <v:imagedata r:id="rId8" o:title=""/>
          </v:shape>
          <o:OLEObject Type="Embed" ProgID="Equation.3" ShapeID="_x0000_i1026" DrawAspect="Content" ObjectID="_1784125893" r:id="rId9"/>
        </w:object>
      </w:r>
      <w:r w:rsidRPr="001650BC">
        <w:rPr>
          <w:rFonts w:ascii="GHEA Grapalat" w:hAnsi="GHEA Grapalat"/>
          <w:sz w:val="24"/>
          <w:szCs w:val="24"/>
          <w:lang w:val="hy-AM"/>
        </w:rPr>
        <w:fldChar w:fldCharType="begin"/>
      </w:r>
      <w:r w:rsidRPr="001650BC">
        <w:rPr>
          <w:rFonts w:ascii="GHEA Grapalat" w:hAnsi="GHEA Grapalat"/>
          <w:sz w:val="24"/>
          <w:szCs w:val="24"/>
          <w:lang w:val="hy-AM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hy-AM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hy-AM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hy-AM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hy-AM"/>
          </w:rPr>
          <m:t xml:space="preserve"> </m:t>
        </m:r>
      </m:oMath>
      <w:r w:rsidRPr="001650BC">
        <w:rPr>
          <w:rFonts w:ascii="GHEA Grapalat" w:hAnsi="GHEA Grapalat"/>
          <w:sz w:val="24"/>
          <w:szCs w:val="24"/>
          <w:lang w:val="hy-AM"/>
        </w:rPr>
        <w:instrText xml:space="preserve"> </w:instrText>
      </w:r>
      <w:r w:rsidRPr="001650BC">
        <w:rPr>
          <w:rFonts w:ascii="GHEA Grapalat" w:hAnsi="GHEA Grapalat"/>
          <w:sz w:val="24"/>
          <w:szCs w:val="24"/>
        </w:rPr>
        <w:fldChar w:fldCharType="end"/>
      </w:r>
      <w:r w:rsidRPr="001650BC">
        <w:rPr>
          <w:rFonts w:ascii="GHEA Grapalat" w:hAnsi="GHEA Grapalat"/>
          <w:sz w:val="24"/>
          <w:szCs w:val="24"/>
          <w:lang w:val="hy-AM"/>
        </w:rPr>
        <w:t xml:space="preserve">մեծությունները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1650BC">
        <w:rPr>
          <w:rFonts w:ascii="GHEA Grapalat" w:hAnsi="GHEA Grapalat"/>
          <w:sz w:val="24"/>
          <w:szCs w:val="24"/>
          <w:lang w:val="hy-AM"/>
        </w:rPr>
        <w:t xml:space="preserve"> են </w:t>
      </w:r>
      <w:r>
        <w:rPr>
          <w:rFonts w:ascii="GHEA Grapalat" w:hAnsi="GHEA Grapalat"/>
          <w:sz w:val="24"/>
          <w:szCs w:val="24"/>
          <w:lang w:val="en-US"/>
        </w:rPr>
        <w:t xml:space="preserve">ՀՀ քաղաքաշինության կոմիտեի </w:t>
      </w:r>
      <w:r w:rsidR="00990135">
        <w:rPr>
          <w:rFonts w:ascii="GHEA Grapalat" w:hAnsi="GHEA Grapalat"/>
          <w:sz w:val="24"/>
          <w:szCs w:val="24"/>
          <w:lang w:val="en-US"/>
        </w:rPr>
        <w:t xml:space="preserve">նախագահի  2020 թվականի դեկտեմբերի 28-ի N102-Ն հրամանով հաստատված </w:t>
      </w:r>
      <w:r w:rsidR="00990135" w:rsidRPr="00990135">
        <w:rPr>
          <w:rFonts w:ascii="GHEA Grapalat" w:hAnsi="GHEA Grapalat"/>
          <w:bCs/>
          <w:sz w:val="24"/>
          <w:szCs w:val="24"/>
          <w:lang w:val="en-US"/>
        </w:rPr>
        <w:t>ՀՀՇՆ 20.04-2020</w:t>
      </w:r>
      <w:r w:rsidR="00990135" w:rsidRPr="00990135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="00990135" w:rsidRPr="00990135">
        <w:rPr>
          <w:rFonts w:ascii="GHEA Grapalat" w:hAnsi="GHEA Grapalat"/>
          <w:bCs/>
          <w:sz w:val="24"/>
          <w:szCs w:val="24"/>
          <w:lang w:val="en-US"/>
        </w:rPr>
        <w:t>«Երկրաշարժադիմացկուն շինարարություն. Նախագծման նորմեր</w:t>
      </w:r>
      <w:proofErr w:type="gramStart"/>
      <w:r w:rsidR="00990135" w:rsidRPr="00990135">
        <w:rPr>
          <w:rFonts w:ascii="GHEA Grapalat" w:hAnsi="GHEA Grapalat"/>
          <w:bCs/>
          <w:sz w:val="24"/>
          <w:szCs w:val="24"/>
          <w:lang w:val="en-US"/>
        </w:rPr>
        <w:t>»</w:t>
      </w:r>
      <w:r w:rsidR="00990135" w:rsidRPr="00990135">
        <w:rPr>
          <w:rFonts w:ascii="Calibri" w:hAnsi="Calibri" w:cs="Calibri"/>
          <w:bCs/>
          <w:sz w:val="24"/>
          <w:szCs w:val="24"/>
          <w:lang w:val="en-US"/>
        </w:rPr>
        <w:t> </w:t>
      </w:r>
      <w:r w:rsidR="00990135" w:rsidRPr="00990135">
        <w:rPr>
          <w:rFonts w:ascii="GHEA Grapalat" w:hAnsi="GHEA Grapalat"/>
          <w:bCs/>
          <w:sz w:val="24"/>
          <w:szCs w:val="24"/>
          <w:lang w:val="en-US"/>
        </w:rPr>
        <w:t xml:space="preserve"> շինարարական</w:t>
      </w:r>
      <w:proofErr w:type="gramEnd"/>
      <w:r w:rsidR="00990135" w:rsidRPr="00990135">
        <w:rPr>
          <w:rFonts w:ascii="GHEA Grapalat" w:hAnsi="GHEA Grapalat"/>
          <w:bCs/>
          <w:sz w:val="24"/>
          <w:szCs w:val="24"/>
          <w:lang w:val="en-US"/>
        </w:rPr>
        <w:t xml:space="preserve"> նորմերի:</w:t>
      </w:r>
    </w:p>
    <w:p w:rsidR="004F615F" w:rsidRPr="00990135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  <w:lang w:val="en-US"/>
        </w:rPr>
      </w:pPr>
      <w:r w:rsidRPr="00990135">
        <w:rPr>
          <w:rFonts w:ascii="GHEA Grapalat" w:hAnsi="GHEA Grapalat"/>
          <w:bCs/>
          <w:sz w:val="24"/>
          <w:szCs w:val="24"/>
          <w:lang w:val="en-US"/>
        </w:rPr>
        <w:t xml:space="preserve"> Հետազննության ժամանակ հայտնաբերված թերությունները, ճաքերը և վնասվածքները նշագրվում և</w:t>
      </w:r>
      <w:r w:rsidR="00990135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 xml:space="preserve">լուսանկարվում են: </w:t>
      </w:r>
      <w:r w:rsidR="00054433">
        <w:rPr>
          <w:rFonts w:ascii="GHEA Grapalat" w:hAnsi="GHEA Grapalat"/>
          <w:bCs/>
          <w:sz w:val="24"/>
          <w:szCs w:val="24"/>
          <w:lang w:val="en-US"/>
        </w:rPr>
        <w:t>Խտուցքի (կ</w:t>
      </w:r>
      <w:r w:rsidRPr="00990135">
        <w:rPr>
          <w:rFonts w:ascii="GHEA Grapalat" w:hAnsi="GHEA Grapalat"/>
          <w:bCs/>
          <w:sz w:val="24"/>
          <w:szCs w:val="24"/>
        </w:rPr>
        <w:t>ոնդենսատի</w:t>
      </w:r>
      <w:r w:rsidR="00054433">
        <w:rPr>
          <w:rFonts w:ascii="GHEA Grapalat" w:hAnsi="GHEA Grapalat"/>
          <w:bCs/>
          <w:sz w:val="24"/>
          <w:szCs w:val="24"/>
          <w:lang w:val="en-US"/>
        </w:rPr>
        <w:t>)</w:t>
      </w:r>
      <w:r w:rsidRPr="00990135">
        <w:rPr>
          <w:rFonts w:ascii="GHEA Grapalat" w:hAnsi="GHEA Grapalat"/>
          <w:bCs/>
          <w:sz w:val="24"/>
          <w:szCs w:val="24"/>
        </w:rPr>
        <w:t xml:space="preserve"> առաջացման, խոնավացման, պատերի ջրակալման կամ սառցապատման տեղերի,</w:t>
      </w:r>
      <w:r w:rsidR="00990135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երեսպատման շերտազատման և անկման, օդաանթափանցելիության խախտումների քարտեզավորումը կատարում են</w:t>
      </w:r>
      <w:r w:rsidR="00990135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պայմանական նշանակումներով, նախապես պատրաստված գույքավորման գ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ծագրերի վրա, ինչպես նաև ծածկերի </w:t>
      </w:r>
      <w:r w:rsidRPr="00990135">
        <w:rPr>
          <w:rFonts w:ascii="GHEA Grapalat" w:hAnsi="GHEA Grapalat"/>
          <w:bCs/>
          <w:sz w:val="24"/>
          <w:szCs w:val="24"/>
        </w:rPr>
        <w:t>սխեմաների վրա: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990135">
        <w:rPr>
          <w:rFonts w:ascii="GHEA Grapalat" w:hAnsi="GHEA Grapalat"/>
          <w:bCs/>
          <w:sz w:val="24"/>
          <w:szCs w:val="24"/>
        </w:rPr>
        <w:t>Ճաքերի ծագման (նստվածքային, կծկումային, ջերմաստիճանային, ուժային ազդեցություններից առաջացած)</w:t>
      </w:r>
      <w:r w:rsidR="00990135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բնույթը որոշելուց հետո չափում են դրանց բացվածքի լայնությունը երեք տեղում ըստ երկարության, այդ թվում՝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ամենալայն մասում, նշում են` միջանցիկ են, թե՝ ոչ ճաքերը և տալիս են դրանց գնահատականը (վտանգավոր, ոչ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վտանգավոր):</w:t>
      </w:r>
    </w:p>
    <w:p w:rsidR="004F615F" w:rsidRPr="00990135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990135">
        <w:rPr>
          <w:rFonts w:ascii="GHEA Grapalat" w:hAnsi="GHEA Grapalat"/>
          <w:bCs/>
          <w:sz w:val="24"/>
          <w:szCs w:val="24"/>
        </w:rPr>
        <w:t>Ճաքերի վարքի որակական գնահատականը (կայուն, ոչ կայուն) որոշում են փարոսների օգնությամբ, որոնք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տեղադրվում են ճաքին ուղղահայաց, մաքրված (երեսապատումից, ծեփից) մակերևույթի վրա, յուրաքանչյուր ճաքին 2-ական փարոս, ճաքի առավելագույն և նվազագույն բացվածքի տեղերում: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 xml:space="preserve">Ընդ որում, կոնստրուկցիաների արտաքին մակերևույթին տեղադրվում են ցեմենտե, իսկ </w:t>
      </w:r>
      <w:r w:rsidRPr="00990135">
        <w:rPr>
          <w:rFonts w:ascii="GHEA Grapalat" w:hAnsi="GHEA Grapalat"/>
          <w:bCs/>
          <w:sz w:val="24"/>
          <w:szCs w:val="24"/>
        </w:rPr>
        <w:lastRenderedPageBreak/>
        <w:t>ներքին մակերևույթին՝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գիպսե կամ ալեբաստրե փարոսներ: Փարոսի համարը և դրա տեղադրման ամսաթիվը նշում են կոնստրուկցիայի վրա և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դիտարկումների մատյանում: Գրառում են փարոսի առաջին տեղադրման ժամանակ ճաքի բացվածքի լայնությունը և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նշագրում փարոսների բաշխման սխեման: Փարոսներին կանոնավորապես հետևում են, դրանցում կտրում առաջանալու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դեպքում տեղադրում են նորերը և մատյանում կատարում են համապատասխան գրառում: Փարոսների նկատմամբ</w:t>
      </w:r>
      <w:r w:rsidR="00990135" w:rsidRPr="00990135">
        <w:rPr>
          <w:rFonts w:ascii="GHEA Grapalat" w:hAnsi="GHEA Grapalat"/>
          <w:bCs/>
          <w:sz w:val="24"/>
          <w:szCs w:val="24"/>
        </w:rPr>
        <w:t xml:space="preserve"> </w:t>
      </w:r>
      <w:r w:rsidRPr="00990135">
        <w:rPr>
          <w:rFonts w:ascii="GHEA Grapalat" w:hAnsi="GHEA Grapalat"/>
          <w:bCs/>
          <w:sz w:val="24"/>
          <w:szCs w:val="24"/>
        </w:rPr>
        <w:t>դիտարկումները և նորերի տեղադրումը շարունակում են մինչև ճաքերի աճի կայունացումը:</w:t>
      </w:r>
    </w:p>
    <w:p w:rsidR="004F615F" w:rsidRPr="006E64DE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6E64DE">
        <w:rPr>
          <w:rFonts w:ascii="GHEA Grapalat" w:hAnsi="GHEA Grapalat"/>
          <w:bCs/>
          <w:sz w:val="24"/>
          <w:szCs w:val="24"/>
        </w:rPr>
        <w:t>Որոշում են հորիզոնական և ուղղաձիգ կցվանքների միաձուլման որակը, արտաքին կողմից կցվանքների</w:t>
      </w:r>
      <w:r w:rsidR="00990135" w:rsidRPr="006E64DE">
        <w:rPr>
          <w:rFonts w:ascii="GHEA Grapalat" w:hAnsi="GHEA Grapalat"/>
          <w:bCs/>
          <w:sz w:val="24"/>
          <w:szCs w:val="24"/>
        </w:rPr>
        <w:t xml:space="preserve"> </w:t>
      </w:r>
      <w:r w:rsidRPr="006E64DE">
        <w:rPr>
          <w:rFonts w:ascii="GHEA Grapalat" w:hAnsi="GHEA Grapalat"/>
          <w:bCs/>
          <w:sz w:val="24"/>
          <w:szCs w:val="24"/>
        </w:rPr>
        <w:t>լցափակման համար կիրառվող նյութի տեսակը (հերմետիկ, ցեմենտավազային շաղախի և այլն), կարաններում ճաքերի</w:t>
      </w:r>
      <w:r w:rsidR="00990135" w:rsidRPr="006E64DE">
        <w:rPr>
          <w:rFonts w:ascii="GHEA Grapalat" w:hAnsi="GHEA Grapalat"/>
          <w:bCs/>
          <w:sz w:val="24"/>
          <w:szCs w:val="24"/>
        </w:rPr>
        <w:t xml:space="preserve"> </w:t>
      </w:r>
      <w:r w:rsidRPr="006E64DE">
        <w:rPr>
          <w:rFonts w:ascii="GHEA Grapalat" w:hAnsi="GHEA Grapalat"/>
          <w:bCs/>
          <w:sz w:val="24"/>
          <w:szCs w:val="24"/>
        </w:rPr>
        <w:t>կամ այլ տեսակի թերությունների առկայությունը: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605184">
        <w:rPr>
          <w:rFonts w:ascii="GHEA Grapalat" w:hAnsi="GHEA Grapalat"/>
          <w:bCs/>
          <w:sz w:val="24"/>
          <w:szCs w:val="24"/>
        </w:rPr>
        <w:t>Որոշում են պատի պանելների կարանների լայնությունը ուղղաձիգ և հորիզոնական կցվանքներում: Արտաքին</w:t>
      </w:r>
      <w:r w:rsidR="006E64DE" w:rsidRPr="00605184">
        <w:rPr>
          <w:rFonts w:ascii="GHEA Grapalat" w:hAnsi="GHEA Grapalat"/>
          <w:bCs/>
          <w:sz w:val="24"/>
          <w:szCs w:val="24"/>
        </w:rPr>
        <w:t xml:space="preserve"> </w:t>
      </w:r>
      <w:r w:rsidRPr="00605184">
        <w:rPr>
          <w:rFonts w:ascii="GHEA Grapalat" w:hAnsi="GHEA Grapalat"/>
          <w:bCs/>
          <w:sz w:val="24"/>
          <w:szCs w:val="24"/>
        </w:rPr>
        <w:t>կարանների չափումը կարելի է կատարել կախալաստակից, ավտոաշտարակից կամ պատուհաններից` ներսաչափ-</w:t>
      </w:r>
      <w:r w:rsidR="006E64DE" w:rsidRPr="00605184">
        <w:rPr>
          <w:rFonts w:ascii="GHEA Grapalat" w:hAnsi="GHEA Grapalat"/>
          <w:bCs/>
          <w:sz w:val="24"/>
          <w:szCs w:val="24"/>
        </w:rPr>
        <w:t xml:space="preserve"> </w:t>
      </w:r>
      <w:r w:rsidRPr="00605184">
        <w:rPr>
          <w:rFonts w:ascii="GHEA Grapalat" w:hAnsi="GHEA Grapalat"/>
          <w:bCs/>
          <w:sz w:val="24"/>
          <w:szCs w:val="24"/>
        </w:rPr>
        <w:t>ձողակարկինի սկզբունքնով գործող կցվանքաչափով: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605184">
        <w:rPr>
          <w:rFonts w:ascii="GHEA Grapalat" w:hAnsi="GHEA Grapalat"/>
          <w:bCs/>
          <w:sz w:val="24"/>
          <w:szCs w:val="24"/>
        </w:rPr>
        <w:t>Ամրանների, եռակցված կցվանքների, պողպատե կապերի և միջադիր դետալների վիճակը որոշվում է դրանց</w:t>
      </w:r>
      <w:r w:rsidR="00605184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605184">
        <w:rPr>
          <w:rFonts w:ascii="GHEA Grapalat" w:hAnsi="GHEA Grapalat"/>
          <w:bCs/>
          <w:sz w:val="24"/>
          <w:szCs w:val="24"/>
        </w:rPr>
        <w:t>բացումով: Ընդ որում, առաջին հերթին բացման ենթակա են առավելագույն թերություններով (կաթոցներ, հարդարման</w:t>
      </w:r>
      <w:r w:rsidR="00605184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605184">
        <w:rPr>
          <w:rFonts w:ascii="GHEA Grapalat" w:hAnsi="GHEA Grapalat"/>
          <w:bCs/>
          <w:sz w:val="24"/>
          <w:szCs w:val="24"/>
        </w:rPr>
        <w:t>շերտի քայքայում, փխրուն, ծակ</w:t>
      </w:r>
      <w:r w:rsidR="00605184" w:rsidRPr="00605184">
        <w:rPr>
          <w:rFonts w:ascii="GHEA Grapalat" w:hAnsi="GHEA Grapalat"/>
          <w:bCs/>
          <w:sz w:val="24"/>
          <w:szCs w:val="24"/>
        </w:rPr>
        <w:t xml:space="preserve">ոտկեն բետոն և այլն) տեղամասերը: </w:t>
      </w:r>
      <w:r w:rsidRPr="00605184">
        <w:rPr>
          <w:rFonts w:ascii="GHEA Grapalat" w:hAnsi="GHEA Grapalat"/>
          <w:bCs/>
          <w:sz w:val="24"/>
          <w:szCs w:val="24"/>
        </w:rPr>
        <w:t>Պողպատե տարրերը դիտարկելիս որոշում են հակակոռոզիոն պաշտպանության առկայությունը և տեսակը:</w:t>
      </w:r>
    </w:p>
    <w:p w:rsidR="004F615F" w:rsidRPr="00605184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605184">
        <w:rPr>
          <w:rFonts w:ascii="GHEA Grapalat" w:hAnsi="GHEA Grapalat"/>
          <w:bCs/>
          <w:sz w:val="24"/>
          <w:szCs w:val="24"/>
        </w:rPr>
        <w:t>Կոռոզիոն վնասվածքի դեպքում նշում են հետևյալ քանակական ցուցանիշները.</w:t>
      </w:r>
    </w:p>
    <w:p w:rsidR="004F615F" w:rsidRPr="00605184" w:rsidRDefault="004F615F" w:rsidP="004F615F">
      <w:pPr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1) համատարած կոռոզիա` ժանգով ծածկված է դետալի կամ կապի ամ</w:t>
      </w:r>
      <w:r w:rsid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բողջ մակերևույթը (նշել համաչափ,</w:t>
      </w:r>
      <w:r w:rsid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 xml:space="preserve"> </w:t>
      </w:r>
      <w:r w:rsidRP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անհամաչափ),</w:t>
      </w:r>
    </w:p>
    <w:p w:rsidR="004F615F" w:rsidRPr="00605184" w:rsidRDefault="004F615F" w:rsidP="004F615F">
      <w:pPr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2) տեղային կոռոզիա (բծեր, խոցեր, կետեր),</w:t>
      </w:r>
    </w:p>
    <w:p w:rsidR="004F615F" w:rsidRPr="00605184" w:rsidRDefault="004F615F" w:rsidP="004F615F">
      <w:pPr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3) կոռոզիոն վնասվածքի մակերեսը հետազոտված դետալի ընդհանուր մակերեսի նկատմամբ` տոկոսով,</w:t>
      </w:r>
    </w:p>
    <w:p w:rsidR="004F615F" w:rsidRDefault="004F615F" w:rsidP="004F615F">
      <w:pPr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60518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4) կոռոզիոն վնասվածքի խորությունը: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605184">
        <w:rPr>
          <w:rFonts w:ascii="GHEA Grapalat" w:hAnsi="GHEA Grapalat"/>
          <w:bCs/>
          <w:sz w:val="24"/>
          <w:szCs w:val="24"/>
        </w:rPr>
        <w:t>Կոռոզիայի հաստությունը չափում են ձողակարկինով կամ մանրաչափով:</w:t>
      </w:r>
    </w:p>
    <w:p w:rsidR="004F615F" w:rsidRDefault="00084DE7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>
        <w:rPr>
          <w:lang w:val="en-US"/>
        </w:rPr>
        <w:t xml:space="preserve"> </w:t>
      </w:r>
      <w:r w:rsidR="004F615F" w:rsidRPr="00084DE7">
        <w:rPr>
          <w:rFonts w:ascii="GHEA Grapalat" w:hAnsi="GHEA Grapalat"/>
          <w:bCs/>
          <w:sz w:val="24"/>
          <w:szCs w:val="24"/>
        </w:rPr>
        <w:t>Բետոնի կարբոնացումը պողպատե տարրերի մոտ որոշում են ֆենոլֆտալեինի նմուշի օգնությամբ, որը</w:t>
      </w:r>
      <w:r w:rsidRPr="00084DE7">
        <w:rPr>
          <w:rFonts w:ascii="GHEA Grapalat" w:hAnsi="GHEA Grapalat"/>
          <w:bCs/>
          <w:sz w:val="24"/>
          <w:szCs w:val="24"/>
        </w:rPr>
        <w:t xml:space="preserve"> </w:t>
      </w:r>
      <w:r w:rsidR="004F615F" w:rsidRPr="00084DE7">
        <w:rPr>
          <w:rFonts w:ascii="GHEA Grapalat" w:hAnsi="GHEA Grapalat"/>
          <w:bCs/>
          <w:sz w:val="24"/>
          <w:szCs w:val="24"/>
        </w:rPr>
        <w:t>չկարբոնացված բետոնի վրա լինելու դեպքում, վերջինս ընդունում է վարդագույն երանգ:</w:t>
      </w:r>
    </w:p>
    <w:p w:rsidR="004F615F" w:rsidRDefault="00084DE7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>
        <w:rPr>
          <w:lang w:val="en-US"/>
        </w:rPr>
        <w:lastRenderedPageBreak/>
        <w:t xml:space="preserve"> </w:t>
      </w:r>
      <w:r w:rsidR="004F615F" w:rsidRPr="00084DE7">
        <w:rPr>
          <w:rFonts w:ascii="GHEA Grapalat" w:hAnsi="GHEA Grapalat"/>
          <w:bCs/>
          <w:sz w:val="24"/>
          <w:szCs w:val="24"/>
        </w:rPr>
        <w:t>Պատերի պանելների ուղղաձիգ և հորիզոնական կցվանքների միաձուլման աշխատանքների որակի որոշման</w:t>
      </w:r>
      <w:r w:rsidRPr="00084DE7">
        <w:rPr>
          <w:rFonts w:ascii="GHEA Grapalat" w:hAnsi="GHEA Grapalat"/>
          <w:bCs/>
          <w:sz w:val="24"/>
          <w:szCs w:val="24"/>
        </w:rPr>
        <w:t xml:space="preserve"> </w:t>
      </w:r>
      <w:r w:rsidR="004F615F" w:rsidRPr="00084DE7">
        <w:rPr>
          <w:rFonts w:ascii="GHEA Grapalat" w:hAnsi="GHEA Grapalat"/>
          <w:bCs/>
          <w:sz w:val="24"/>
          <w:szCs w:val="24"/>
        </w:rPr>
        <w:t>համար յուրաքանչյուր հարկում, ընտրովի պանելներում բացում են ամրանի արտաթողը և որոշում են վերջինիս</w:t>
      </w:r>
      <w:r w:rsidRPr="00084DE7">
        <w:rPr>
          <w:rFonts w:ascii="GHEA Grapalat" w:hAnsi="GHEA Grapalat"/>
          <w:bCs/>
          <w:sz w:val="24"/>
          <w:szCs w:val="24"/>
        </w:rPr>
        <w:t xml:space="preserve"> </w:t>
      </w:r>
      <w:r w:rsidR="004F615F" w:rsidRPr="00084DE7">
        <w:rPr>
          <w:rFonts w:ascii="GHEA Grapalat" w:hAnsi="GHEA Grapalat"/>
          <w:bCs/>
          <w:sz w:val="24"/>
          <w:szCs w:val="24"/>
        </w:rPr>
        <w:t>եռակցման ու միաձույլ բետոնի որակը:</w:t>
      </w:r>
    </w:p>
    <w:p w:rsidR="004F615F" w:rsidRPr="00084DE7" w:rsidRDefault="004F615F" w:rsidP="00E61703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084DE7">
        <w:rPr>
          <w:rFonts w:ascii="GHEA Grapalat" w:hAnsi="GHEA Grapalat"/>
          <w:bCs/>
          <w:sz w:val="24"/>
          <w:szCs w:val="24"/>
        </w:rPr>
        <w:t>Պատերի մոնտաժի ճշգրտության գնահատման համար ստուգում են հետևյալ պարամետրերը.</w:t>
      </w:r>
    </w:p>
    <w:p w:rsidR="004F615F" w:rsidRPr="00084DE7" w:rsidRDefault="004F615F" w:rsidP="00E61703">
      <w:pPr>
        <w:ind w:firstLine="426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084DE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1) կարանի լայնությունը արտաքին պատերի պանելների միջև,</w:t>
      </w:r>
    </w:p>
    <w:p w:rsidR="004F615F" w:rsidRPr="00084DE7" w:rsidRDefault="004F615F" w:rsidP="00E61703">
      <w:pPr>
        <w:ind w:firstLine="426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084DE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2) պանելների կողաճակատի ուղղաձիգ և հորիզոնական նիստերի հարաբերական շեղումը խաչաձև կարանում,</w:t>
      </w:r>
    </w:p>
    <w:p w:rsidR="004F615F" w:rsidRPr="00084DE7" w:rsidRDefault="004F615F" w:rsidP="00E61703">
      <w:pPr>
        <w:ind w:firstLine="426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084DE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3) մեկ հարթությունում կցորդված պանելների երեսային նիստերի հարաբերական շեղումը` ճակատային և ներքին</w:t>
      </w:r>
    </w:p>
    <w:p w:rsidR="004F615F" w:rsidRPr="00084DE7" w:rsidRDefault="004F615F" w:rsidP="00E61703">
      <w:pPr>
        <w:ind w:firstLine="426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084DE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մակերևույթի համար,</w:t>
      </w:r>
    </w:p>
    <w:p w:rsidR="004F615F" w:rsidRDefault="004F615F" w:rsidP="00E61703">
      <w:pPr>
        <w:ind w:firstLine="426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</w:pPr>
      <w:r w:rsidRPr="00084DE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ru-RU" w:eastAsia="ru-RU"/>
        </w:rPr>
        <w:t>4) պատերի վերին անկյունների շեղումը ուղղաձիգից: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084DE7">
        <w:rPr>
          <w:rFonts w:ascii="GHEA Grapalat" w:hAnsi="GHEA Grapalat"/>
          <w:bCs/>
          <w:sz w:val="24"/>
          <w:szCs w:val="24"/>
        </w:rPr>
        <w:t>Պանելների միջև կարանի լայնությունը չափում են արտաքինից` մեկ պանելի սահմաններում, երկարության 8</w:t>
      </w:r>
      <w:r w:rsidR="00084DE7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կետերում: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Պանելների նիստերի հարաբերական շեղումը խաչաձև կարանում չափում են ցելուլոիդե ձևանմուշի օգնությամբ,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համատեղելով դրա ուղղաձիգ և հորիզոնական առանցքները համապատասխանաբար պանելների ուղղաձիգ և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հորիզոնական եզրերի հետ: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Ճակատային մակերևույթի վրա մեկ հարթությունում կցորդված երեսային նիստերի հարաբերական շեղումը չափում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են ձողակարկինով մեկ պանելի սահմաններում, հորիզոնական և ուղղաձիգ կցվանքների երկարությամբ, 3 կետերում: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Ներքին մակերևույթի վրա, մեկ հարթությունում կցորդված պանելների երեսային նիստերի հարաբերական շեղումը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չափում են համանման ձևով, սանդղավանդակներում: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 xml:space="preserve">Վերին անկյունների շեղումը ուղղաձիգից որոշում են հետազոտվող </w:t>
      </w:r>
      <w:r w:rsidR="00054433">
        <w:rPr>
          <w:rFonts w:ascii="GHEA Grapalat" w:hAnsi="GHEA Grapalat"/>
          <w:bCs/>
          <w:sz w:val="24"/>
          <w:szCs w:val="24"/>
          <w:lang w:val="en-US"/>
        </w:rPr>
        <w:t xml:space="preserve">տարածքի </w:t>
      </w:r>
      <w:r w:rsidRPr="00084DE7">
        <w:rPr>
          <w:rFonts w:ascii="GHEA Grapalat" w:hAnsi="GHEA Grapalat"/>
          <w:bCs/>
          <w:sz w:val="24"/>
          <w:szCs w:val="24"/>
        </w:rPr>
        <w:t>սահմաններում բոլոր կրող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պանելների համար, օպտիկական գլխադիրով թեոդոլիտի օգնությամբ և լուսավորվող սանդղակով ձողաքանոնով:</w:t>
      </w:r>
      <w:r w:rsidR="00084DE7" w:rsidRPr="00084DE7">
        <w:rPr>
          <w:rFonts w:ascii="GHEA Grapalat" w:hAnsi="GHEA Grapalat"/>
          <w:bCs/>
          <w:sz w:val="24"/>
          <w:szCs w:val="24"/>
        </w:rPr>
        <w:t xml:space="preserve"> </w:t>
      </w:r>
      <w:r w:rsidRPr="00084DE7">
        <w:rPr>
          <w:rFonts w:ascii="GHEA Grapalat" w:hAnsi="GHEA Grapalat"/>
          <w:bCs/>
          <w:sz w:val="24"/>
          <w:szCs w:val="24"/>
        </w:rPr>
        <w:t>Որոշվում է նաև ընդհանուր արտակենտրոնությունը շենքի ամբողջ բարձրությամբ:</w:t>
      </w:r>
    </w:p>
    <w:p w:rsidR="004F615F" w:rsidRPr="00D85E4A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D85E4A">
        <w:rPr>
          <w:rFonts w:ascii="GHEA Grapalat" w:hAnsi="GHEA Grapalat"/>
          <w:bCs/>
          <w:sz w:val="24"/>
          <w:szCs w:val="24"/>
        </w:rPr>
        <w:t>Ծածկերի մոնտաժման ճշգրտության գնահատման համար սենյակի անկյուններում կատարում են առաստաղի</w:t>
      </w:r>
      <w:r w:rsidR="00D85E4A" w:rsidRPr="00D85E4A">
        <w:rPr>
          <w:rFonts w:ascii="GHEA Grapalat" w:hAnsi="GHEA Grapalat"/>
          <w:bCs/>
          <w:sz w:val="24"/>
          <w:szCs w:val="24"/>
        </w:rPr>
        <w:t xml:space="preserve"> </w:t>
      </w:r>
      <w:r w:rsidRPr="00D85E4A">
        <w:rPr>
          <w:rFonts w:ascii="GHEA Grapalat" w:hAnsi="GHEA Grapalat"/>
          <w:bCs/>
          <w:sz w:val="24"/>
          <w:szCs w:val="24"/>
        </w:rPr>
        <w:t>նիշերի տարբերության և ծածկերի պատերի վրա հենման մեծության չափումներ:</w:t>
      </w:r>
    </w:p>
    <w:p w:rsidR="004F615F" w:rsidRPr="00D85E4A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D85E4A">
        <w:rPr>
          <w:rFonts w:ascii="GHEA Grapalat" w:hAnsi="GHEA Grapalat"/>
          <w:bCs/>
          <w:sz w:val="24"/>
          <w:szCs w:val="24"/>
        </w:rPr>
        <w:t>Ծածկերի դեֆորմացումը գնահատելու համար չափում են դրանց ճկվածքները բոլոր զննվող բնակարաններում: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/>
          <w:bCs/>
          <w:sz w:val="24"/>
          <w:szCs w:val="24"/>
        </w:rPr>
      </w:pPr>
      <w:r w:rsidRPr="00D85E4A">
        <w:rPr>
          <w:rFonts w:ascii="GHEA Grapalat" w:hAnsi="GHEA Grapalat"/>
          <w:bCs/>
          <w:sz w:val="24"/>
          <w:szCs w:val="24"/>
        </w:rPr>
        <w:t>Միջնորմները զննելիս, որոշում են դրանց կոնստրուկցիան, պատերի և ծածկի հետ նախագծային ամրա</w:t>
      </w:r>
      <w:r w:rsidR="002D5548">
        <w:rPr>
          <w:rFonts w:ascii="GHEA Grapalat" w:hAnsi="GHEA Grapalat"/>
          <w:bCs/>
          <w:sz w:val="24"/>
          <w:szCs w:val="24"/>
          <w:lang w:val="en-US"/>
        </w:rPr>
        <w:t>կ</w:t>
      </w:r>
      <w:r w:rsidRPr="00D85E4A">
        <w:rPr>
          <w:rFonts w:ascii="GHEA Grapalat" w:hAnsi="GHEA Grapalat"/>
          <w:bCs/>
          <w:sz w:val="24"/>
          <w:szCs w:val="24"/>
        </w:rPr>
        <w:t>ցման</w:t>
      </w:r>
      <w:r w:rsidR="00D85E4A" w:rsidRPr="00D85E4A">
        <w:rPr>
          <w:rFonts w:ascii="GHEA Grapalat" w:hAnsi="GHEA Grapalat"/>
          <w:bCs/>
          <w:sz w:val="24"/>
          <w:szCs w:val="24"/>
        </w:rPr>
        <w:t xml:space="preserve"> </w:t>
      </w:r>
      <w:r w:rsidRPr="00D85E4A">
        <w:rPr>
          <w:rFonts w:ascii="GHEA Grapalat" w:hAnsi="GHEA Grapalat"/>
          <w:bCs/>
          <w:sz w:val="24"/>
          <w:szCs w:val="24"/>
        </w:rPr>
        <w:t xml:space="preserve">համապատասխանությունը, ճաքերի և </w:t>
      </w:r>
      <w:r w:rsidRPr="00D85E4A">
        <w:rPr>
          <w:rFonts w:ascii="GHEA Grapalat" w:hAnsi="GHEA Grapalat"/>
          <w:bCs/>
          <w:sz w:val="24"/>
          <w:szCs w:val="24"/>
        </w:rPr>
        <w:lastRenderedPageBreak/>
        <w:t>դեֆորմացիաների առկայությունը մակերևույթի վրա և պատերի ու ծածկի հետ</w:t>
      </w:r>
      <w:r w:rsidR="00D85E4A" w:rsidRPr="00D85E4A">
        <w:rPr>
          <w:rFonts w:ascii="GHEA Grapalat" w:hAnsi="GHEA Grapalat"/>
          <w:bCs/>
          <w:sz w:val="24"/>
          <w:szCs w:val="24"/>
        </w:rPr>
        <w:t xml:space="preserve"> </w:t>
      </w:r>
      <w:r w:rsidRPr="00D85E4A">
        <w:rPr>
          <w:rFonts w:ascii="GHEA Grapalat" w:hAnsi="GHEA Grapalat"/>
          <w:bCs/>
          <w:sz w:val="24"/>
          <w:szCs w:val="24"/>
        </w:rPr>
        <w:t>հպման եզրագծով:</w:t>
      </w:r>
    </w:p>
    <w:p w:rsidR="004F615F" w:rsidRPr="004D64EE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bCs/>
          <w:sz w:val="24"/>
          <w:szCs w:val="24"/>
        </w:rPr>
      </w:pPr>
      <w:r w:rsidRPr="004D64EE">
        <w:rPr>
          <w:rFonts w:ascii="GHEA Grapalat" w:hAnsi="GHEA Grapalat" w:cstheme="minorHAnsi"/>
          <w:sz w:val="24"/>
          <w:szCs w:val="24"/>
        </w:rPr>
        <w:t>Պատշգամբները հետազոտելիս, որոշում են կոնստրուկտիվ սխեման, կրող տարրերի վիճակը, առկա</w:t>
      </w:r>
      <w:r w:rsidR="00D85E4A" w:rsidRPr="004D64E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4D64EE">
        <w:rPr>
          <w:rFonts w:ascii="GHEA Grapalat" w:hAnsi="GHEA Grapalat" w:cstheme="minorHAnsi"/>
          <w:sz w:val="24"/>
          <w:szCs w:val="24"/>
        </w:rPr>
        <w:t>դեֆորմացիաների և վնասվածքների բնույթը, պատճառները և մեծությունները, սալերի ճոճունությունն ու</w:t>
      </w:r>
      <w:r w:rsidR="00D85E4A" w:rsidRPr="004D64E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4D64EE">
        <w:rPr>
          <w:rFonts w:ascii="GHEA Grapalat" w:hAnsi="GHEA Grapalat" w:cstheme="minorHAnsi"/>
          <w:sz w:val="24"/>
          <w:szCs w:val="24"/>
        </w:rPr>
        <w:t>թեքվածությունն, ինչպես նաև ջրամեկուսացման որակը:</w:t>
      </w:r>
    </w:p>
    <w:p w:rsidR="004F615F" w:rsidRPr="004D64EE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bCs/>
          <w:sz w:val="24"/>
          <w:szCs w:val="24"/>
        </w:rPr>
      </w:pPr>
      <w:r w:rsidRPr="004D64EE">
        <w:rPr>
          <w:rFonts w:ascii="GHEA Grapalat" w:hAnsi="GHEA Grapalat" w:cstheme="minorHAnsi"/>
          <w:sz w:val="24"/>
          <w:szCs w:val="24"/>
        </w:rPr>
        <w:t xml:space="preserve"> Սանդուղքները զննելիս, բացահայտում են սանդղահարթակների պատերի մեջ ամրակցման վիճակը,</w:t>
      </w:r>
      <w:r w:rsidR="004D64EE" w:rsidRPr="004D64E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4D64EE">
        <w:rPr>
          <w:rFonts w:ascii="GHEA Grapalat" w:hAnsi="GHEA Grapalat" w:cstheme="minorHAnsi"/>
          <w:sz w:val="24"/>
          <w:szCs w:val="24"/>
        </w:rPr>
        <w:t>սանդղաբազուկների հենարանների և դրանց միացումների վիճակը, ճաքերի և ճկվածքների առկայությունը,</w:t>
      </w:r>
      <w:r w:rsidR="004D64EE" w:rsidRPr="004D64E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4D64EE">
        <w:rPr>
          <w:rFonts w:ascii="GHEA Grapalat" w:hAnsi="GHEA Grapalat" w:cstheme="minorHAnsi"/>
          <w:sz w:val="24"/>
          <w:szCs w:val="24"/>
        </w:rPr>
        <w:t>սանդղաբազուկների և հարթակների ճոճունությունը: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bCs/>
          <w:sz w:val="24"/>
          <w:szCs w:val="24"/>
        </w:rPr>
      </w:pPr>
      <w:r w:rsidRPr="004D64EE">
        <w:rPr>
          <w:rFonts w:ascii="GHEA Grapalat" w:hAnsi="GHEA Grapalat" w:cstheme="minorHAnsi"/>
          <w:sz w:val="24"/>
          <w:szCs w:val="24"/>
        </w:rPr>
        <w:t xml:space="preserve">Տանիքը զննելիս, որոշում են դրա վերնածածկի, ձագարների, ջրհոսների և </w:t>
      </w:r>
      <w:r w:rsidRPr="002558AB">
        <w:rPr>
          <w:rFonts w:ascii="GHEA Grapalat" w:hAnsi="GHEA Grapalat" w:cstheme="minorHAnsi"/>
          <w:sz w:val="24"/>
          <w:szCs w:val="24"/>
        </w:rPr>
        <w:t>այլ հանգույցների</w:t>
      </w:r>
      <w:r w:rsidR="004D64EE" w:rsidRPr="002558AB">
        <w:rPr>
          <w:rFonts w:ascii="GHEA Grapalat" w:hAnsi="GHEA Grapalat" w:cstheme="minorHAnsi"/>
          <w:sz w:val="24"/>
          <w:szCs w:val="24"/>
          <w:lang w:val="en-US"/>
        </w:rPr>
        <w:t xml:space="preserve"> փաստացի</w:t>
      </w:r>
      <w:r w:rsidRPr="002558AB">
        <w:rPr>
          <w:rFonts w:ascii="GHEA Grapalat" w:hAnsi="GHEA Grapalat" w:cstheme="minorHAnsi"/>
          <w:sz w:val="24"/>
          <w:szCs w:val="24"/>
        </w:rPr>
        <w:t xml:space="preserve"> վիճակը,</w:t>
      </w:r>
      <w:r w:rsidR="004D64EE" w:rsidRPr="002558AB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>թեքությունների համապատասխանությունը նախագծին: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>Պատի պանելների, ծածկերի, ինչպես նաև միաձուլման կցվանքների բետոնի ամրությունը կարող է որոշվել</w:t>
      </w:r>
      <w:r w:rsidR="004D64EE" w:rsidRPr="002558AB">
        <w:rPr>
          <w:rFonts w:ascii="GHEA Grapalat" w:hAnsi="GHEA Grapalat" w:cstheme="minorHAnsi"/>
          <w:sz w:val="24"/>
          <w:szCs w:val="24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>մեխանիկական գործողության կամ անդրաձայնային սարք</w:t>
      </w:r>
      <w:r w:rsidR="00613F2F">
        <w:rPr>
          <w:rFonts w:ascii="GHEA Grapalat" w:hAnsi="GHEA Grapalat" w:cstheme="minorHAnsi"/>
          <w:sz w:val="24"/>
          <w:szCs w:val="24"/>
          <w:lang w:val="en-US"/>
        </w:rPr>
        <w:t>եր</w:t>
      </w:r>
      <w:r w:rsidRPr="002558AB">
        <w:rPr>
          <w:rFonts w:ascii="GHEA Grapalat" w:hAnsi="GHEA Grapalat" w:cstheme="minorHAnsi"/>
          <w:sz w:val="24"/>
          <w:szCs w:val="24"/>
        </w:rPr>
        <w:t>ի օգնությամբ: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 xml:space="preserve">Քայքայող եղանակով բետոնի ամրությունը որոշելիս, պանելներից </w:t>
      </w:r>
      <w:r w:rsidR="00B3654B">
        <w:rPr>
          <w:rFonts w:ascii="GHEA Grapalat" w:hAnsi="GHEA Grapalat" w:cstheme="minorHAnsi"/>
          <w:sz w:val="24"/>
          <w:szCs w:val="24"/>
          <w:lang w:val="en-US"/>
        </w:rPr>
        <w:t>հորատում</w:t>
      </w:r>
      <w:r w:rsidRPr="002558AB">
        <w:rPr>
          <w:rFonts w:ascii="GHEA Grapalat" w:hAnsi="GHEA Grapalat" w:cstheme="minorHAnsi"/>
          <w:sz w:val="24"/>
          <w:szCs w:val="24"/>
        </w:rPr>
        <w:t xml:space="preserve"> են բետոնի նմուշներ`</w:t>
      </w:r>
      <w:r w:rsidR="004D64EE" w:rsidRPr="002558AB">
        <w:rPr>
          <w:rFonts w:ascii="GHEA Grapalat" w:hAnsi="GHEA Grapalat" w:cstheme="minorHAnsi"/>
          <w:sz w:val="24"/>
          <w:szCs w:val="24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>գլանների ձևով: Նմուշները պետք է հանվեն պանելի նվազագույն բեռնավորված մասից: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>Բետոնի ամրությունը որոշում են դեֆորմացիաներ ստացած կամ վնասվածքներ ունեցող բոլոր պանելների,</w:t>
      </w:r>
      <w:r w:rsidR="00FA00B4" w:rsidRPr="002558AB">
        <w:rPr>
          <w:rFonts w:ascii="GHEA Grapalat" w:hAnsi="GHEA Grapalat" w:cstheme="minorHAnsi"/>
          <w:sz w:val="24"/>
          <w:szCs w:val="24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>ինչպես նաև ընտրովի` պատերի և ծածկերի առանձին սալերի վրա: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>Բետոնում ամրանների դասավորությունը, դրանց տրամագծերը, բետոնի պաշտպանիչ շերտի հաստությունը</w:t>
      </w:r>
      <w:r w:rsidR="00FA00B4" w:rsidRPr="002558AB">
        <w:rPr>
          <w:rFonts w:ascii="GHEA Grapalat" w:hAnsi="GHEA Grapalat" w:cstheme="minorHAnsi"/>
          <w:sz w:val="24"/>
          <w:szCs w:val="24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 xml:space="preserve">որոշում են </w:t>
      </w:r>
      <w:r w:rsidR="00FE54EB">
        <w:rPr>
          <w:rFonts w:ascii="GHEA Grapalat" w:hAnsi="GHEA Grapalat" w:cstheme="minorHAnsi"/>
          <w:sz w:val="24"/>
          <w:szCs w:val="24"/>
          <w:lang w:val="en-US"/>
        </w:rPr>
        <w:t>համապատասխան</w:t>
      </w:r>
      <w:r w:rsidRPr="002558AB">
        <w:rPr>
          <w:rFonts w:ascii="GHEA Grapalat" w:hAnsi="GHEA Grapalat" w:cstheme="minorHAnsi"/>
          <w:sz w:val="24"/>
          <w:szCs w:val="24"/>
        </w:rPr>
        <w:t xml:space="preserve"> սարքի օգնությամբ կամ կոնստրուկցիայի բացումով: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 xml:space="preserve"> Ճկվածքների, նստվածքների, թեքաշեղումների և այլ չափումները կարելի է կատարել </w:t>
      </w:r>
      <w:r w:rsidR="00717BF0" w:rsidRPr="002558AB">
        <w:rPr>
          <w:rFonts w:ascii="GHEA Grapalat" w:hAnsi="GHEA Grapalat" w:cstheme="minorHAnsi"/>
          <w:sz w:val="24"/>
          <w:szCs w:val="24"/>
        </w:rPr>
        <w:t>թեոդոլիտի, լազերային</w:t>
      </w:r>
      <w:r w:rsidR="00717BF0" w:rsidRPr="002558AB">
        <w:rPr>
          <w:rFonts w:ascii="Calibri" w:hAnsi="Calibri" w:cs="Calibri"/>
          <w:sz w:val="24"/>
          <w:szCs w:val="24"/>
        </w:rPr>
        <w:t> </w:t>
      </w:r>
      <w:r w:rsidR="00717BF0" w:rsidRPr="002558AB">
        <w:rPr>
          <w:rFonts w:ascii="GHEA Grapalat" w:hAnsi="GHEA Grapalat" w:cstheme="minorHAnsi"/>
          <w:sz w:val="24"/>
          <w:szCs w:val="24"/>
        </w:rPr>
        <w:t>նիվելիրի, GPS սարքավորումների</w:t>
      </w:r>
      <w:r w:rsidR="00717BF0" w:rsidRPr="00717BF0">
        <w:rPr>
          <w:rFonts w:ascii="GHEA Grapalat" w:hAnsi="GHEA Grapalat" w:cstheme="minorHAnsi"/>
          <w:sz w:val="24"/>
          <w:szCs w:val="24"/>
        </w:rPr>
        <w:t xml:space="preserve">, </w:t>
      </w:r>
      <w:r w:rsidRPr="00717BF0">
        <w:rPr>
          <w:rFonts w:ascii="GHEA Grapalat" w:hAnsi="GHEA Grapalat" w:cstheme="minorHAnsi"/>
          <w:sz w:val="24"/>
          <w:szCs w:val="24"/>
        </w:rPr>
        <w:t>հիդրավլիկ կամ մեխանիկական ճկվածքաչափ</w:t>
      </w:r>
      <w:r w:rsidR="00717BF0">
        <w:rPr>
          <w:rFonts w:ascii="GHEA Grapalat" w:hAnsi="GHEA Grapalat" w:cstheme="minorHAnsi"/>
          <w:sz w:val="24"/>
          <w:szCs w:val="24"/>
          <w:lang w:val="en-US"/>
        </w:rPr>
        <w:t>իչն</w:t>
      </w:r>
      <w:r w:rsidRPr="00717BF0">
        <w:rPr>
          <w:rFonts w:ascii="GHEA Grapalat" w:hAnsi="GHEA Grapalat" w:cstheme="minorHAnsi"/>
          <w:sz w:val="24"/>
          <w:szCs w:val="24"/>
        </w:rPr>
        <w:t>երի</w:t>
      </w:r>
      <w:r w:rsidR="00717BF0">
        <w:rPr>
          <w:rFonts w:ascii="GHEA Grapalat" w:hAnsi="GHEA Grapalat" w:cstheme="minorHAnsi"/>
          <w:sz w:val="24"/>
          <w:szCs w:val="24"/>
          <w:lang w:val="en-US"/>
        </w:rPr>
        <w:t>, էլեկտրոնային նորագույն այլ սարքերի</w:t>
      </w:r>
      <w:r w:rsidRPr="00717BF0">
        <w:rPr>
          <w:rFonts w:ascii="GHEA Grapalat" w:hAnsi="GHEA Grapalat" w:cstheme="minorHAnsi"/>
          <w:sz w:val="24"/>
          <w:szCs w:val="24"/>
        </w:rPr>
        <w:t xml:space="preserve"> օգնությամբ:</w:t>
      </w:r>
    </w:p>
    <w:p w:rsidR="004F615F" w:rsidRPr="00717BF0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F01611">
        <w:rPr>
          <w:rFonts w:ascii="GHEA Grapalat" w:hAnsi="GHEA Grapalat" w:cstheme="minorHAnsi"/>
          <w:sz w:val="24"/>
          <w:szCs w:val="24"/>
        </w:rPr>
        <w:t xml:space="preserve"> Կոնստրուկցիայի դեֆորմացման ինտենսիվությունը որոշում են ժամացուցային տիպի ցուցիչի (ինդիկատորի)</w:t>
      </w:r>
      <w:r w:rsidR="00717BF0" w:rsidRPr="00F01611">
        <w:rPr>
          <w:rFonts w:ascii="GHEA Grapalat" w:hAnsi="GHEA Grapalat" w:cstheme="minorHAnsi"/>
          <w:sz w:val="24"/>
          <w:szCs w:val="24"/>
        </w:rPr>
        <w:t xml:space="preserve"> </w:t>
      </w:r>
      <w:r w:rsidRPr="00F01611">
        <w:rPr>
          <w:rFonts w:ascii="GHEA Grapalat" w:hAnsi="GHEA Grapalat" w:cstheme="minorHAnsi"/>
          <w:sz w:val="24"/>
          <w:szCs w:val="24"/>
        </w:rPr>
        <w:t>օգնությամբ:</w:t>
      </w:r>
    </w:p>
    <w:p w:rsidR="004F615F" w:rsidRPr="00F01611" w:rsidRDefault="004F615F" w:rsidP="000A2E51">
      <w:pPr>
        <w:pStyle w:val="ListParagraph"/>
        <w:numPr>
          <w:ilvl w:val="0"/>
          <w:numId w:val="4"/>
        </w:numPr>
        <w:ind w:left="0" w:firstLine="426"/>
        <w:rPr>
          <w:rFonts w:ascii="GHEA Grapalat" w:hAnsi="GHEA Grapalat" w:cstheme="minorHAnsi"/>
          <w:sz w:val="24"/>
          <w:szCs w:val="24"/>
        </w:rPr>
      </w:pPr>
      <w:r w:rsidRPr="00F01611">
        <w:rPr>
          <w:rFonts w:ascii="GHEA Grapalat" w:hAnsi="GHEA Grapalat" w:cstheme="minorHAnsi"/>
          <w:sz w:val="24"/>
          <w:szCs w:val="24"/>
        </w:rPr>
        <w:t xml:space="preserve">Ճաքերի բացվածքների լայնությունը որոշում են հաշվարկային մանրադիտակի կամ </w:t>
      </w:r>
      <w:r w:rsidR="00717BF0" w:rsidRPr="00F01611">
        <w:rPr>
          <w:rFonts w:ascii="GHEA Grapalat" w:hAnsi="GHEA Grapalat" w:cstheme="minorHAnsi"/>
          <w:sz w:val="24"/>
          <w:szCs w:val="24"/>
        </w:rPr>
        <w:t xml:space="preserve">էլեկտրոնային </w:t>
      </w:r>
      <w:r w:rsidRPr="00F01611">
        <w:rPr>
          <w:rFonts w:ascii="GHEA Grapalat" w:hAnsi="GHEA Grapalat" w:cstheme="minorHAnsi"/>
          <w:sz w:val="24"/>
          <w:szCs w:val="24"/>
        </w:rPr>
        <w:t>հաստաչափի</w:t>
      </w:r>
      <w:r w:rsidR="00F01611">
        <w:rPr>
          <w:rFonts w:ascii="GHEA Grapalat" w:hAnsi="GHEA Grapalat" w:cstheme="minorHAnsi"/>
          <w:sz w:val="24"/>
          <w:szCs w:val="24"/>
          <w:lang w:val="en-US"/>
        </w:rPr>
        <w:t>չի</w:t>
      </w:r>
      <w:r w:rsidR="00717BF0" w:rsidRPr="00F01611">
        <w:rPr>
          <w:rFonts w:ascii="GHEA Grapalat" w:hAnsi="GHEA Grapalat" w:cstheme="minorHAnsi"/>
          <w:sz w:val="24"/>
          <w:szCs w:val="24"/>
        </w:rPr>
        <w:t xml:space="preserve"> </w:t>
      </w:r>
      <w:r w:rsidRPr="00F01611">
        <w:rPr>
          <w:rFonts w:ascii="GHEA Grapalat" w:hAnsi="GHEA Grapalat" w:cstheme="minorHAnsi"/>
          <w:sz w:val="24"/>
          <w:szCs w:val="24"/>
        </w:rPr>
        <w:t>օգնությամբ:</w:t>
      </w:r>
    </w:p>
    <w:p w:rsidR="00F01611" w:rsidRPr="00717BF0" w:rsidRDefault="00F01611" w:rsidP="00F01611">
      <w:pPr>
        <w:pStyle w:val="ListParagraph"/>
        <w:ind w:left="426" w:firstLine="0"/>
        <w:rPr>
          <w:rFonts w:ascii="GHEA Grapalat" w:hAnsi="GHEA Grapalat" w:cstheme="minorHAnsi"/>
          <w:sz w:val="24"/>
          <w:szCs w:val="24"/>
        </w:rPr>
      </w:pPr>
    </w:p>
    <w:p w:rsidR="004F615F" w:rsidRPr="004F615F" w:rsidRDefault="004F615F" w:rsidP="000A2E51">
      <w:pPr>
        <w:pStyle w:val="ListParagraph"/>
        <w:numPr>
          <w:ilvl w:val="0"/>
          <w:numId w:val="6"/>
        </w:numPr>
      </w:pPr>
      <w:r w:rsidRPr="00973BFF">
        <w:rPr>
          <w:rFonts w:ascii="GHEA Grapalat" w:hAnsi="GHEA Grapalat"/>
          <w:b/>
          <w:sz w:val="24"/>
          <w:szCs w:val="24"/>
        </w:rPr>
        <w:t>ՇԵՆՔԵՐԻ ՓԱՅՏԵ ԿՈՆՍՏՐՈՒԿՑԻԱՆԵՐ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4F615F">
        <w:lastRenderedPageBreak/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Շենքերի փայտե կոնստրուկցիաների հետազննության ժամանակ, տե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խնիկական վիճակի մասին ընդհանուր </w:t>
      </w:r>
      <w:r w:rsidRPr="00973BFF">
        <w:rPr>
          <w:rFonts w:ascii="GHEA Grapalat" w:hAnsi="GHEA Grapalat" w:cstheme="minorHAnsi"/>
          <w:sz w:val="24"/>
          <w:szCs w:val="24"/>
        </w:rPr>
        <w:t xml:space="preserve">տվյալների հետ մեկտեղ, նշվում են </w:t>
      </w:r>
      <w:r w:rsidR="00580EEC" w:rsidRPr="00580EEC">
        <w:rPr>
          <w:rFonts w:ascii="GHEA Grapalat" w:hAnsi="GHEA Grapalat"/>
          <w:color w:val="auto"/>
          <w:sz w:val="24"/>
          <w:szCs w:val="24"/>
          <w:lang w:val="fr-FR"/>
        </w:rPr>
        <w:t>կենսաբանական կամ այլ տեսակի կոռոզիայից</w:t>
      </w:r>
      <w:r w:rsidR="00580EEC" w:rsidRPr="00580EEC">
        <w:rPr>
          <w:rFonts w:ascii="GHEA Grapalat" w:hAnsi="GHEA Grapalat" w:cs="Calibri"/>
          <w:sz w:val="24"/>
          <w:szCs w:val="24"/>
        </w:rPr>
        <w:t xml:space="preserve"> 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տարրերի վնասվածության </w:t>
      </w:r>
      <w:r w:rsidRPr="00973BFF">
        <w:rPr>
          <w:rFonts w:ascii="GHEA Grapalat" w:hAnsi="GHEA Grapalat" w:cstheme="minorHAnsi"/>
          <w:sz w:val="24"/>
          <w:szCs w:val="24"/>
        </w:rPr>
        <w:t>օջախները և տարածվածության սահմանները:</w:t>
      </w:r>
    </w:p>
    <w:p w:rsidR="004F615F" w:rsidRPr="00973BF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>Վնասվածքի օջախ հայտնաբերելիս, տրվում է կոնստրուկցիայի և դրա տարրերի վիճակի մանրակրկիտ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 xml:space="preserve">նկարագրությունը և կազմվում է </w:t>
      </w:r>
      <w:r w:rsidR="00551A82">
        <w:rPr>
          <w:rFonts w:ascii="GHEA Grapalat" w:hAnsi="GHEA Grapalat" w:cstheme="minorHAnsi"/>
          <w:sz w:val="24"/>
          <w:szCs w:val="24"/>
          <w:lang w:val="en-US"/>
        </w:rPr>
        <w:t xml:space="preserve">սխեմատիկ </w:t>
      </w:r>
      <w:r w:rsidRPr="00973BFF">
        <w:rPr>
          <w:rFonts w:ascii="GHEA Grapalat" w:hAnsi="GHEA Grapalat" w:cstheme="minorHAnsi"/>
          <w:sz w:val="24"/>
          <w:szCs w:val="24"/>
        </w:rPr>
        <w:t xml:space="preserve">գծագիր, որի վրա նշվում </w:t>
      </w:r>
      <w:r w:rsidR="00973BFF" w:rsidRPr="00973BFF">
        <w:rPr>
          <w:rFonts w:ascii="GHEA Grapalat" w:hAnsi="GHEA Grapalat" w:cstheme="minorHAnsi"/>
          <w:sz w:val="24"/>
          <w:szCs w:val="24"/>
        </w:rPr>
        <w:t>են</w:t>
      </w:r>
      <w:r w:rsidRPr="00973BFF">
        <w:rPr>
          <w:rFonts w:ascii="GHEA Grapalat" w:hAnsi="GHEA Grapalat" w:cstheme="minorHAnsi"/>
          <w:sz w:val="24"/>
          <w:szCs w:val="24"/>
        </w:rPr>
        <w:t xml:space="preserve"> տարրերի չափեր</w:t>
      </w:r>
      <w:r w:rsidR="00973BFF" w:rsidRPr="00973BFF">
        <w:rPr>
          <w:rFonts w:ascii="GHEA Grapalat" w:hAnsi="GHEA Grapalat" w:cstheme="minorHAnsi"/>
          <w:sz w:val="24"/>
          <w:szCs w:val="24"/>
        </w:rPr>
        <w:t>ն ու</w:t>
      </w:r>
      <w:r w:rsidRPr="00973BFF">
        <w:rPr>
          <w:rFonts w:ascii="GHEA Grapalat" w:hAnsi="GHEA Grapalat" w:cstheme="minorHAnsi"/>
          <w:sz w:val="24"/>
          <w:szCs w:val="24"/>
        </w:rPr>
        <w:t xml:space="preserve"> վնասվածքի ձգվածությունը: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>Սնկի պտղային մարմնի առկայության դեպքում, դրա տեսակը որոշելու համար զգուշորեն հավաքվում է 1-ից 2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նմուշ, տեղադրվում ամուր փակվող անոթի մեջ, որի վրա կատարվում է նշում, թե երբ և որտեղից է այն վերցված: Նույնը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կատարվում է փայտաքայքայիչ միջատների, կենդանի թրթուրների հայտնաբերման դեպքում: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>Սնկի պտղային մարմնի կամ փայտաքայքայիչ միջատների, կենդանի թրթուրների բացակայության դեպքում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վնասվածքն առաջացրած սնկի կամ միջատների տեսակի որոշման համար, վնասված տարրերից վերցվում են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փայտանյութի նմուշներ 20x20x30 սմ չափերով: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Փայտաքայքայիչ սնկով առաջացած վնասվածքների դեպքում նմուշները վերցվում են արտաքնապես առողջ և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վնասված փայտանյութի սահմանում: Գծագրի վրա նշվում են այն տեղերը, որտեղից վերցված են նմուշները: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>Նկուղների և առաջին</w:t>
      </w:r>
      <w:r w:rsidR="00973BFF">
        <w:rPr>
          <w:rFonts w:ascii="GHEA Grapalat" w:hAnsi="GHEA Grapalat" w:cstheme="minorHAnsi"/>
          <w:sz w:val="24"/>
          <w:szCs w:val="24"/>
          <w:lang w:val="en-US"/>
        </w:rPr>
        <w:t xml:space="preserve"> (այդ թվում` որմնախարսխային)</w:t>
      </w:r>
      <w:r w:rsidRPr="00973BFF">
        <w:rPr>
          <w:rFonts w:ascii="GHEA Grapalat" w:hAnsi="GHEA Grapalat" w:cstheme="minorHAnsi"/>
          <w:sz w:val="24"/>
          <w:szCs w:val="24"/>
        </w:rPr>
        <w:t xml:space="preserve"> հարկերի փայտե հատակները նկարագրելիս, 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ներկայացվում </w:t>
      </w:r>
      <w:r w:rsidRPr="00973BFF">
        <w:rPr>
          <w:rFonts w:ascii="GHEA Grapalat" w:hAnsi="GHEA Grapalat" w:cstheme="minorHAnsi"/>
          <w:sz w:val="24"/>
          <w:szCs w:val="24"/>
        </w:rPr>
        <w:t xml:space="preserve"> են տեղեկություններ գրունտային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ջրերի մասին, նկարագրվում են հատակների կոնստրուկցիաները, նշվում են դրանց նիշերը:</w:t>
      </w:r>
    </w:p>
    <w:p w:rsidR="004F615F" w:rsidRPr="00973BF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>Նկուղների և առաջին հարկերի հատակների բացահայտ քայքայման դեպքում (հատակի փլուզում,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տախտակների և տափակագերանների ջարդվածքներ և այլն) կատարվում է հատակի բացում քայքայման տեղում և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տրվում է դրա մանրամասն նկարագիրը: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73BFF">
        <w:rPr>
          <w:rFonts w:ascii="GHEA Grapalat" w:hAnsi="GHEA Grapalat" w:cstheme="minorHAnsi"/>
          <w:sz w:val="24"/>
          <w:szCs w:val="24"/>
        </w:rPr>
        <w:t xml:space="preserve">Եթե հատակի ծածկի վրա </w:t>
      </w:r>
      <w:r w:rsidR="00973BFF" w:rsidRPr="00973BFF">
        <w:rPr>
          <w:rFonts w:ascii="GHEA Grapalat" w:hAnsi="GHEA Grapalat" w:cstheme="minorHAnsi"/>
          <w:sz w:val="24"/>
          <w:szCs w:val="24"/>
        </w:rPr>
        <w:t>բացակայում են</w:t>
      </w:r>
      <w:r w:rsidRPr="00973BFF">
        <w:rPr>
          <w:rFonts w:ascii="GHEA Grapalat" w:hAnsi="GHEA Grapalat" w:cstheme="minorHAnsi"/>
          <w:sz w:val="24"/>
          <w:szCs w:val="24"/>
        </w:rPr>
        <w:t xml:space="preserve"> քայքայման արտաքին նշաններ</w:t>
      </w:r>
      <w:r w:rsidR="00973BFF" w:rsidRPr="00973BFF">
        <w:rPr>
          <w:rFonts w:ascii="GHEA Grapalat" w:hAnsi="GHEA Grapalat" w:cstheme="minorHAnsi"/>
          <w:sz w:val="24"/>
          <w:szCs w:val="24"/>
        </w:rPr>
        <w:t>ը</w:t>
      </w:r>
      <w:r w:rsidRPr="00973BFF">
        <w:rPr>
          <w:rFonts w:ascii="GHEA Grapalat" w:hAnsi="GHEA Grapalat" w:cstheme="minorHAnsi"/>
          <w:sz w:val="24"/>
          <w:szCs w:val="24"/>
        </w:rPr>
        <w:t xml:space="preserve"> (ջարդվածքներ, տախտակների եզրերի մաշում),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ապա կատարվում է ճոճունության ստուգում: Ընդ որում այնտեղ, որտեղ զգացվում է առավելագույն ճոճունությունը,</w:t>
      </w:r>
      <w:r w:rsidR="00973BFF" w:rsidRPr="00973BFF">
        <w:rPr>
          <w:rFonts w:ascii="GHEA Grapalat" w:hAnsi="GHEA Grapalat" w:cstheme="minorHAnsi"/>
          <w:sz w:val="24"/>
          <w:szCs w:val="24"/>
        </w:rPr>
        <w:t xml:space="preserve"> </w:t>
      </w:r>
      <w:r w:rsidRPr="00973BFF">
        <w:rPr>
          <w:rFonts w:ascii="GHEA Grapalat" w:hAnsi="GHEA Grapalat" w:cstheme="minorHAnsi"/>
          <w:sz w:val="24"/>
          <w:szCs w:val="24"/>
        </w:rPr>
        <w:t>կատարվում է ընդհատակի և հատակի փայտե տարրերի բացում և զննում: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F61E1E">
        <w:rPr>
          <w:rFonts w:ascii="GHEA Grapalat" w:hAnsi="GHEA Grapalat" w:cstheme="minorHAnsi"/>
          <w:sz w:val="24"/>
          <w:szCs w:val="24"/>
        </w:rPr>
        <w:t xml:space="preserve">Հատակի վնասվածքի նշան կարող է լինել նաև դրա նկատելի նստվածքը և հատակի ու շրիշակի </w:t>
      </w:r>
      <w:r w:rsidRPr="00E42EBE">
        <w:rPr>
          <w:rFonts w:ascii="GHEA Grapalat" w:hAnsi="GHEA Grapalat" w:cstheme="minorHAnsi"/>
          <w:sz w:val="24"/>
          <w:szCs w:val="24"/>
        </w:rPr>
        <w:t>միջև ճեղքի առաջացումը: Այդ դեպքում նույնպես կատարվում է հատակի կոնստրուկցիաների բացում և զննում: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 xml:space="preserve">Նկուղների և առաջին հարկերի հատակների վնասվածքի ու հատակի կոնստրուկցիայի սնկային </w:t>
      </w:r>
      <w:r w:rsidRPr="00E42EBE">
        <w:rPr>
          <w:rFonts w:ascii="GHEA Grapalat" w:hAnsi="GHEA Grapalat" w:cstheme="minorHAnsi"/>
          <w:sz w:val="24"/>
          <w:szCs w:val="24"/>
        </w:rPr>
        <w:lastRenderedPageBreak/>
        <w:t>քայքայման ակտիվ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ընթացքի բնորոշ հատկանիշ է հանդիսանում սնկային հոտի առկայությունը: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 xml:space="preserve">Միջհարկային ծածկերը նկարագրելիս, 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>ներկայաց</w:t>
      </w:r>
      <w:r w:rsidRPr="00E42EBE">
        <w:rPr>
          <w:rFonts w:ascii="GHEA Grapalat" w:hAnsi="GHEA Grapalat" w:cstheme="minorHAnsi"/>
          <w:sz w:val="24"/>
          <w:szCs w:val="24"/>
        </w:rPr>
        <w:t>վում են դրանց կոնստրուկցիաները ու նշվում է, թե ինչպիսի հատակներ են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պատրաստված տարբեր սենյակներում և ինչպես են պահպանված դրանց նիշերը: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E42EBE">
        <w:rPr>
          <w:rFonts w:ascii="GHEA Grapalat" w:hAnsi="GHEA Grapalat" w:cstheme="minorHAnsi"/>
          <w:sz w:val="24"/>
          <w:szCs w:val="24"/>
        </w:rPr>
        <w:t>Միջհարկային ծածկերի փայտե տարրերի ակնհայտ քայքայման բացակայության դեպքում` վնասվածության</w:t>
      </w:r>
      <w:r w:rsidR="00E42EBE" w:rsidRPr="00E42EBE">
        <w:rPr>
          <w:rFonts w:ascii="GHEA Grapalat" w:hAnsi="GHEA Grapalat" w:cstheme="minorHAnsi"/>
          <w:sz w:val="24"/>
          <w:szCs w:val="24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արտաքին նշանները կարող են լինել` բորբոսը հատակի տախտակների վրա, դրանց եզրերի կտորների փոշեմաշումը և</w:t>
      </w:r>
      <w:r w:rsidR="00E42EBE" w:rsidRPr="00E42EBE">
        <w:rPr>
          <w:rFonts w:ascii="GHEA Grapalat" w:hAnsi="GHEA Grapalat" w:cstheme="minorHAnsi"/>
          <w:sz w:val="24"/>
          <w:szCs w:val="24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կորացումը, խոնավ բծերի առկայությունը առաստաղի ծեփի վրա, մեծ ճկվածքները և ծածկերի զգալի ճոճունությունը: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E42EBE">
        <w:rPr>
          <w:rFonts w:ascii="GHEA Grapalat" w:hAnsi="GHEA Grapalat" w:cstheme="minorHAnsi"/>
          <w:sz w:val="24"/>
          <w:szCs w:val="24"/>
        </w:rPr>
        <w:t>Միջհարկային ծածկի փայտե հեծանների ծայրերի վնասվածքի նշանն է կրող պատերի երկայնքով հատակի</w:t>
      </w:r>
      <w:r w:rsidR="00E42EBE" w:rsidRPr="00E42EBE">
        <w:rPr>
          <w:rFonts w:ascii="GHEA Grapalat" w:hAnsi="GHEA Grapalat" w:cstheme="minorHAnsi"/>
          <w:sz w:val="24"/>
          <w:szCs w:val="24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նստվածքը, որի հետևանքով առաջանում է նկատելի ճեղք հատակի և շրիշակի միջև: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E42EBE">
        <w:rPr>
          <w:rFonts w:ascii="GHEA Grapalat" w:hAnsi="GHEA Grapalat" w:cstheme="minorHAnsi"/>
          <w:sz w:val="24"/>
          <w:szCs w:val="24"/>
        </w:rPr>
        <w:t>Փայտե հեծանների ծայրերի վիճակի ստուգման նպատակով պատաշաղախով</w:t>
      </w:r>
      <w:r w:rsidR="001E11D4">
        <w:rPr>
          <w:rFonts w:ascii="GHEA Grapalat" w:hAnsi="GHEA Grapalat" w:cstheme="minorHAnsi"/>
          <w:sz w:val="24"/>
          <w:szCs w:val="24"/>
          <w:lang w:val="en-US"/>
        </w:rPr>
        <w:t xml:space="preserve"> (մետաղական ձեռքի սարք քարե, բետոնե և այլ կառուցվածքներում անցք/բացվածք անելու համար)</w:t>
      </w:r>
      <w:r w:rsidRPr="00E42EBE">
        <w:rPr>
          <w:rFonts w:ascii="GHEA Grapalat" w:hAnsi="GHEA Grapalat" w:cstheme="minorHAnsi"/>
          <w:sz w:val="24"/>
          <w:szCs w:val="24"/>
        </w:rPr>
        <w:t xml:space="preserve"> կամ երկարացված հատիչով</w:t>
      </w:r>
      <w:r w:rsidR="00E42EBE" w:rsidRPr="00E42EBE">
        <w:rPr>
          <w:rFonts w:ascii="GHEA Grapalat" w:hAnsi="GHEA Grapalat" w:cstheme="minorHAnsi"/>
          <w:sz w:val="24"/>
          <w:szCs w:val="24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փորվում է 18 մմ լայնությամբ անցք` հեծանի առանցքի նկատմամբ 60</w:t>
      </w:r>
      <w:r w:rsidR="00E42EBE">
        <w:rPr>
          <w:rFonts w:ascii="GHEA Grapalat" w:hAnsi="GHEA Grapalat" w:cstheme="minorHAnsi"/>
          <w:sz w:val="24"/>
          <w:szCs w:val="24"/>
        </w:rPr>
        <w:t></w:t>
      </w:r>
      <w:r w:rsidRPr="00E42EBE">
        <w:rPr>
          <w:rFonts w:ascii="GHEA Grapalat" w:hAnsi="GHEA Grapalat" w:cstheme="minorHAnsi"/>
          <w:sz w:val="24"/>
          <w:szCs w:val="24"/>
        </w:rPr>
        <w:t xml:space="preserve"> անկյան տակ, այնուհետև երկարացված</w:t>
      </w:r>
      <w:r w:rsidR="00E42EBE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E42EBE">
        <w:rPr>
          <w:rFonts w:ascii="GHEA Grapalat" w:hAnsi="GHEA Grapalat" w:cstheme="minorHAnsi"/>
          <w:sz w:val="24"/>
          <w:szCs w:val="24"/>
        </w:rPr>
        <w:t>սնամարմին հորատով հանվում է հանուկ (կեռն) հետազոտման համար, որից հետո անցքը լցվում է ծեփաշաղախով: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51AD4">
        <w:rPr>
          <w:rFonts w:ascii="GHEA Grapalat" w:hAnsi="GHEA Grapalat" w:cstheme="minorHAnsi"/>
          <w:sz w:val="24"/>
          <w:szCs w:val="24"/>
        </w:rPr>
        <w:t>Միջհարկային ծածկերի վնասվածքների համար կասկածելի տեղերի բացումը նպատակահարմար է իրագործել</w:t>
      </w:r>
      <w:r w:rsidR="00251AD4" w:rsidRPr="00251AD4">
        <w:rPr>
          <w:rFonts w:ascii="GHEA Grapalat" w:hAnsi="GHEA Grapalat" w:cstheme="minorHAnsi"/>
          <w:sz w:val="24"/>
          <w:szCs w:val="24"/>
        </w:rPr>
        <w:t xml:space="preserve"> </w:t>
      </w:r>
      <w:r w:rsidRPr="00251AD4">
        <w:rPr>
          <w:rFonts w:ascii="GHEA Grapalat" w:hAnsi="GHEA Grapalat" w:cstheme="minorHAnsi"/>
          <w:sz w:val="24"/>
          <w:szCs w:val="24"/>
        </w:rPr>
        <w:t>միաժամանակ ներքևից և վերևից, այսինքն հատակի և առաստաղի կողմերից: Վնասվածքի հայտնաբերման դեպքում</w:t>
      </w:r>
      <w:r w:rsidR="00251AD4" w:rsidRPr="00251AD4">
        <w:rPr>
          <w:rFonts w:ascii="GHEA Grapalat" w:hAnsi="GHEA Grapalat" w:cstheme="minorHAnsi"/>
          <w:sz w:val="24"/>
          <w:szCs w:val="24"/>
        </w:rPr>
        <w:t xml:space="preserve"> </w:t>
      </w:r>
      <w:r w:rsidRPr="00251AD4">
        <w:rPr>
          <w:rFonts w:ascii="GHEA Grapalat" w:hAnsi="GHEA Grapalat" w:cstheme="minorHAnsi"/>
          <w:sz w:val="24"/>
          <w:szCs w:val="24"/>
        </w:rPr>
        <w:t>սահմանվում է վնասվածքի գոտին և հայտնաբերվում են ծածկի խոնավացման աղբյուրները: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D85167">
        <w:rPr>
          <w:rFonts w:ascii="GHEA Grapalat" w:hAnsi="GHEA Grapalat" w:cstheme="minorHAnsi"/>
          <w:sz w:val="24"/>
          <w:szCs w:val="24"/>
        </w:rPr>
        <w:t>Ձեղնահարկի ծածկը և վերնածածկը նկարագրելիս, նշվում է դրանց տեսակը, ծածկույթի նյութը, ինչպես նաև</w:t>
      </w:r>
      <w:r w:rsidR="00D85167" w:rsidRPr="00D85167">
        <w:rPr>
          <w:rFonts w:ascii="GHEA Grapalat" w:hAnsi="GHEA Grapalat" w:cstheme="minorHAnsi"/>
          <w:sz w:val="24"/>
          <w:szCs w:val="24"/>
        </w:rPr>
        <w:t xml:space="preserve"> </w:t>
      </w:r>
      <w:r w:rsidRPr="00D85167">
        <w:rPr>
          <w:rFonts w:ascii="GHEA Grapalat" w:hAnsi="GHEA Grapalat" w:cstheme="minorHAnsi"/>
          <w:sz w:val="24"/>
          <w:szCs w:val="24"/>
        </w:rPr>
        <w:t>կատարվում են նշումներ տանիքում ջրակաթոցների առկայության, ջրատար սարքերի և շենքի շուրջ սալվածքի վիճակի</w:t>
      </w:r>
      <w:r w:rsidR="00D85167" w:rsidRPr="00D85167">
        <w:rPr>
          <w:rFonts w:ascii="GHEA Grapalat" w:hAnsi="GHEA Grapalat" w:cstheme="minorHAnsi"/>
          <w:sz w:val="24"/>
          <w:szCs w:val="24"/>
        </w:rPr>
        <w:t xml:space="preserve"> </w:t>
      </w:r>
      <w:r w:rsidRPr="00D85167">
        <w:rPr>
          <w:rFonts w:ascii="GHEA Grapalat" w:hAnsi="GHEA Grapalat" w:cstheme="minorHAnsi"/>
          <w:sz w:val="24"/>
          <w:szCs w:val="24"/>
        </w:rPr>
        <w:t>վերաբերյալ: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720C3D">
        <w:rPr>
          <w:rFonts w:ascii="GHEA Grapalat" w:hAnsi="GHEA Grapalat" w:cstheme="minorHAnsi"/>
          <w:sz w:val="24"/>
          <w:szCs w:val="24"/>
        </w:rPr>
        <w:t>Ձեղնահարկի ծածկի բացումը հարմար է կատարել վերևից և այնտեղից որոշել վնասվածքի ընդգրկված գոտին: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Վնասվածքի արտաքին նշանները կարող են լինել` տանիքի գագաթի նստվածքն, ինչպես նաև ցվիքի,</w:t>
      </w:r>
      <w:r w:rsidR="00720C3D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հանգույցների կոնստրուկտիվ տարրերի տեղափոխությունները: Ծպեղնաոտքերի առավել խոցելի տեղերն են դրանց</w:t>
      </w:r>
      <w:r w:rsidR="00720C3D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միացումները որմնափայտի (մաուերլատի) հետ: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Փայտե ֆերմաներով վերնածածկի հետազննության ժամանակ, որոնց ստորին գոտիներն ամրակցված են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ձեղնահարկի ծածկի շերտի մեջ, հատուկ ուշադրություն պետք է դարձնել այդ ստորին գոտիներին: Դրանց զննման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 xml:space="preserve">համար </w:t>
      </w:r>
      <w:r w:rsidRPr="00261BC6">
        <w:rPr>
          <w:rFonts w:ascii="GHEA Grapalat" w:hAnsi="GHEA Grapalat" w:cstheme="minorHAnsi"/>
          <w:sz w:val="24"/>
          <w:szCs w:val="24"/>
        </w:rPr>
        <w:lastRenderedPageBreak/>
        <w:t>ձեղնահարկի ծածկն առանձին տեղամասերում հարկավոր է բացել: Մանրազնին ուսումնասիրվում են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ֆերմաների հենարանային հանգույցները, որոնց խորը ամրակցման դեպքում դրանք բացում են զննելու համար: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Փայտե ծեփված պատերը ու միջնորմները նկարագրելիս նշվում է հայտնաբերված դեֆորմացիաների բնույթը,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փայտե պատվածքի և ծեփի վիճակը: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Միջնորմներում վնասվածքի նշաններ կարող են լինել դրանց հիմքի մոտ ծեփի փլումը կամ անջատումը, իսկ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երբեմն էլ առաստաղի և միջնորմի միջև ճեղքի գոյացումը` կանգնակների նստվածքի հետևանքով: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Վնասվածքի օջախ հայտնաբերելիս, դրա շուրջը հեռացվում է ծեփը և որոշվում վնասվածքով գոտին: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61BC6">
        <w:rPr>
          <w:rFonts w:ascii="GHEA Grapalat" w:hAnsi="GHEA Grapalat" w:cstheme="minorHAnsi"/>
          <w:sz w:val="24"/>
          <w:szCs w:val="24"/>
        </w:rPr>
        <w:t>Պատուհանների և պատշգամբների դռների փտելու խոցելի տեղ են հանդիսանում շրջանակների ստորին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չորսուները: Եթե դրանցում կասկածվում է վնասվածքի առկայություն, ապա հորատով կամ ֆրեզային գայլիկոնով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հանվում է հանուկ՝ փայտանյութի հետազոտության համար: Պատուհանների և դռների կոնստրուկցիաների մնացած</w:t>
      </w:r>
      <w:r w:rsidR="00261BC6" w:rsidRPr="00261BC6">
        <w:rPr>
          <w:rFonts w:ascii="GHEA Grapalat" w:hAnsi="GHEA Grapalat" w:cstheme="minorHAnsi"/>
          <w:sz w:val="24"/>
          <w:szCs w:val="24"/>
        </w:rPr>
        <w:t xml:space="preserve"> </w:t>
      </w:r>
      <w:r w:rsidRPr="00261BC6">
        <w:rPr>
          <w:rFonts w:ascii="GHEA Grapalat" w:hAnsi="GHEA Grapalat" w:cstheme="minorHAnsi"/>
          <w:sz w:val="24"/>
          <w:szCs w:val="24"/>
        </w:rPr>
        <w:t>դետալները սովորաբար մատչելի են և վնասվածքներն այնտեղ հեշտ են հայտնաբերվում: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F23C7">
        <w:rPr>
          <w:rFonts w:ascii="GHEA Grapalat" w:hAnsi="GHEA Grapalat" w:cstheme="minorHAnsi"/>
          <w:sz w:val="24"/>
          <w:szCs w:val="24"/>
        </w:rPr>
        <w:t>Ծածկապատշգամբների փայտե տարրերի վնասվածքի նշաններն են հատակների նստվածքները,</w:t>
      </w:r>
      <w:r w:rsidR="009F23C7" w:rsidRPr="009F23C7">
        <w:rPr>
          <w:rFonts w:ascii="GHEA Grapalat" w:hAnsi="GHEA Grapalat" w:cstheme="minorHAnsi"/>
          <w:sz w:val="24"/>
          <w:szCs w:val="24"/>
        </w:rPr>
        <w:t xml:space="preserve"> </w:t>
      </w:r>
      <w:r w:rsidRPr="009F23C7">
        <w:rPr>
          <w:rFonts w:ascii="GHEA Grapalat" w:hAnsi="GHEA Grapalat" w:cstheme="minorHAnsi"/>
          <w:sz w:val="24"/>
          <w:szCs w:val="24"/>
        </w:rPr>
        <w:t>կանգնակների շեղումը ուղղաձիգից: Հետազննության ժամանակ ուշադրություն է դարձվում փայտե տարրերի քարե</w:t>
      </w:r>
      <w:r w:rsidR="009F23C7" w:rsidRPr="009F23C7">
        <w:rPr>
          <w:rFonts w:ascii="GHEA Grapalat" w:hAnsi="GHEA Grapalat" w:cstheme="minorHAnsi"/>
          <w:sz w:val="24"/>
          <w:szCs w:val="24"/>
        </w:rPr>
        <w:t xml:space="preserve"> </w:t>
      </w:r>
      <w:r w:rsidRPr="009F23C7">
        <w:rPr>
          <w:rFonts w:ascii="GHEA Grapalat" w:hAnsi="GHEA Grapalat" w:cstheme="minorHAnsi"/>
          <w:sz w:val="24"/>
          <w:szCs w:val="24"/>
        </w:rPr>
        <w:t>պատերին հարող տեղերին, դրանց շրջակապերի միացումներին կանգնակների և դրանց հիմքերի հետ: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9F23C7">
        <w:rPr>
          <w:rFonts w:ascii="GHEA Grapalat" w:hAnsi="GHEA Grapalat" w:cstheme="minorHAnsi"/>
          <w:sz w:val="24"/>
          <w:szCs w:val="24"/>
        </w:rPr>
        <w:t>Փայտե բարձակային (կոնսոլային) պատշգամբներում փտումը կարող է ընդգրկել ինչպես արտաթռիչքային,</w:t>
      </w:r>
      <w:r w:rsidR="009F23C7" w:rsidRPr="009F23C7">
        <w:rPr>
          <w:rFonts w:ascii="GHEA Grapalat" w:hAnsi="GHEA Grapalat" w:cstheme="minorHAnsi"/>
          <w:sz w:val="24"/>
          <w:szCs w:val="24"/>
        </w:rPr>
        <w:t xml:space="preserve"> </w:t>
      </w:r>
      <w:r w:rsidRPr="009F23C7">
        <w:rPr>
          <w:rFonts w:ascii="GHEA Grapalat" w:hAnsi="GHEA Grapalat" w:cstheme="minorHAnsi"/>
          <w:sz w:val="24"/>
          <w:szCs w:val="24"/>
        </w:rPr>
        <w:t xml:space="preserve">այնպես էլ ամրակցման մասերը: Վերջինիս դեպքում նկատելի են </w:t>
      </w:r>
      <w:r w:rsidRPr="002558AB">
        <w:rPr>
          <w:rFonts w:ascii="GHEA Grapalat" w:hAnsi="GHEA Grapalat" w:cstheme="minorHAnsi"/>
          <w:sz w:val="24"/>
          <w:szCs w:val="24"/>
        </w:rPr>
        <w:t>պատշգամբի դռների նստվածքներ շեմի մոտ և</w:t>
      </w:r>
      <w:r w:rsidR="009F23C7" w:rsidRPr="002558AB">
        <w:rPr>
          <w:rFonts w:ascii="GHEA Grapalat" w:hAnsi="GHEA Grapalat" w:cstheme="minorHAnsi"/>
          <w:sz w:val="24"/>
          <w:szCs w:val="24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>պատշգամբի հարթակի թեքում դեպի դուրս:</w:t>
      </w:r>
    </w:p>
    <w:p w:rsidR="004F615F" w:rsidRPr="002558AB" w:rsidRDefault="004F615F" w:rsidP="000A2E51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>Փայտը քայքայող սնկերի և միջատների տեսակը որոշվում է մասնագիտացված լաբորատորիաներում:</w:t>
      </w:r>
    </w:p>
    <w:p w:rsidR="009F23C7" w:rsidRPr="002558AB" w:rsidRDefault="009F23C7" w:rsidP="009F23C7">
      <w:pPr>
        <w:pStyle w:val="ListParagraph"/>
        <w:ind w:left="450" w:firstLine="0"/>
        <w:rPr>
          <w:rFonts w:ascii="GHEA Grapalat" w:hAnsi="GHEA Grapalat" w:cstheme="minorHAnsi"/>
          <w:sz w:val="24"/>
          <w:szCs w:val="24"/>
        </w:rPr>
      </w:pPr>
    </w:p>
    <w:p w:rsidR="004F615F" w:rsidRPr="008F2387" w:rsidRDefault="004F615F" w:rsidP="000A2E51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24"/>
          <w:szCs w:val="24"/>
        </w:rPr>
      </w:pPr>
      <w:r w:rsidRPr="002558AB">
        <w:rPr>
          <w:rFonts w:ascii="GHEA Grapalat" w:hAnsi="GHEA Grapalat"/>
          <w:b/>
          <w:sz w:val="24"/>
          <w:szCs w:val="24"/>
        </w:rPr>
        <w:t>ՇԵՆՔԵՐԻ</w:t>
      </w:r>
      <w:r w:rsidR="008F2387" w:rsidRPr="002558AB">
        <w:rPr>
          <w:rFonts w:ascii="GHEA Grapalat" w:hAnsi="GHEA Grapalat"/>
          <w:b/>
          <w:sz w:val="24"/>
          <w:szCs w:val="24"/>
        </w:rPr>
        <w:t xml:space="preserve"> </w:t>
      </w:r>
      <w:r w:rsidRPr="002558AB">
        <w:rPr>
          <w:rFonts w:ascii="GHEA Grapalat" w:hAnsi="GHEA Grapalat"/>
          <w:b/>
          <w:sz w:val="24"/>
          <w:szCs w:val="24"/>
        </w:rPr>
        <w:t xml:space="preserve"> ՏԵԽՆԻԿԱԿԱՆ</w:t>
      </w:r>
      <w:r w:rsidR="008F2387" w:rsidRPr="002558AB">
        <w:rPr>
          <w:rFonts w:ascii="GHEA Grapalat" w:hAnsi="GHEA Grapalat"/>
          <w:b/>
          <w:sz w:val="24"/>
          <w:szCs w:val="24"/>
        </w:rPr>
        <w:t xml:space="preserve"> </w:t>
      </w:r>
      <w:r w:rsidRPr="002558AB">
        <w:rPr>
          <w:rFonts w:ascii="GHEA Grapalat" w:hAnsi="GHEA Grapalat"/>
          <w:b/>
          <w:sz w:val="24"/>
          <w:szCs w:val="24"/>
        </w:rPr>
        <w:t xml:space="preserve"> ՎԻՃԱԿԻ</w:t>
      </w:r>
      <w:r w:rsidR="008F2387" w:rsidRPr="008F2387">
        <w:rPr>
          <w:rFonts w:ascii="GHEA Grapalat" w:hAnsi="GHEA Grapalat"/>
          <w:b/>
          <w:sz w:val="24"/>
          <w:szCs w:val="24"/>
        </w:rPr>
        <w:t xml:space="preserve"> </w:t>
      </w:r>
      <w:r w:rsidRPr="008F2387">
        <w:rPr>
          <w:rFonts w:ascii="GHEA Grapalat" w:hAnsi="GHEA Grapalat"/>
          <w:b/>
          <w:sz w:val="24"/>
          <w:szCs w:val="24"/>
        </w:rPr>
        <w:t xml:space="preserve"> ԳՆԱՀԱՏՄԱՆ ԿԱՆՈՆՆԵՐ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 w:cstheme="minorHAnsi"/>
          <w:sz w:val="24"/>
          <w:szCs w:val="24"/>
        </w:rPr>
      </w:pPr>
      <w:r w:rsidRPr="004F615F"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Շենքերի հետազննության հիմնական խնդիրը դրանց տեխնիկական վիճակի գնահատումն է, նպատակ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ունենալով ի հայտ բերել սակավ հուսալի, վնասված կամ քայքայված կոնստրուկցիաները և որոշելու նորոգման-վերականգնման աշխատանքների նպատակահարմար ծավալները: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Ամբողջ շենքի և դրա կոնստրուկտիվ տարրերի տեխնիկական վիճակի գնահատականը որոշվում է ելնելով դրանց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ֆիզիկական մաշվածության կամ վնասվածության աստիճանից: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 w:cstheme="minorHAnsi"/>
          <w:sz w:val="24"/>
          <w:szCs w:val="24"/>
        </w:rPr>
      </w:pPr>
      <w:r w:rsidRPr="008F2387">
        <w:rPr>
          <w:rFonts w:ascii="GHEA Grapalat" w:hAnsi="GHEA Grapalat" w:cstheme="minorHAnsi"/>
          <w:sz w:val="24"/>
          <w:szCs w:val="24"/>
        </w:rPr>
        <w:lastRenderedPageBreak/>
        <w:t>Կոնստրուկցիայի, տարրի, ինժեներական սարքավորումների համակարգի և ամբողջ շենքի ֆիզիկական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մաշվածությունը դրանց սկզբնական տեխնիկական շահագործման և ֆիզիկամեխանիկական հատկությունների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(ամրության, կայունության, հուսալիության և այլն) կորուստն է բնակլիմայական գործոնների</w:t>
      </w:r>
      <w:r w:rsidR="00D43CAB">
        <w:rPr>
          <w:rFonts w:ascii="GHEA Grapalat" w:hAnsi="GHEA Grapalat" w:cstheme="minorHAnsi"/>
          <w:sz w:val="24"/>
          <w:szCs w:val="24"/>
          <w:lang w:val="en-US"/>
        </w:rPr>
        <w:t xml:space="preserve"> (կլիմայի կտրուկ փոփոխությունների)</w:t>
      </w:r>
      <w:r w:rsidRPr="008F2387">
        <w:rPr>
          <w:rFonts w:ascii="GHEA Grapalat" w:hAnsi="GHEA Grapalat" w:cstheme="minorHAnsi"/>
          <w:sz w:val="24"/>
          <w:szCs w:val="24"/>
        </w:rPr>
        <w:t xml:space="preserve"> և մարդու</w:t>
      </w:r>
      <w:r w:rsidR="008F2387" w:rsidRPr="008F2387">
        <w:rPr>
          <w:rFonts w:ascii="GHEA Grapalat" w:hAnsi="GHEA Grapalat" w:cstheme="minorHAnsi"/>
          <w:sz w:val="24"/>
          <w:szCs w:val="24"/>
        </w:rPr>
        <w:t xml:space="preserve"> </w:t>
      </w:r>
      <w:r w:rsidRPr="008F2387">
        <w:rPr>
          <w:rFonts w:ascii="GHEA Grapalat" w:hAnsi="GHEA Grapalat" w:cstheme="minorHAnsi"/>
          <w:sz w:val="24"/>
          <w:szCs w:val="24"/>
        </w:rPr>
        <w:t>կենսագործունեության հետևանքով:</w:t>
      </w:r>
    </w:p>
    <w:p w:rsidR="004F615F" w:rsidRPr="000D6254" w:rsidRDefault="004F615F" w:rsidP="001A65DB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 w:cstheme="minorHAnsi"/>
          <w:sz w:val="24"/>
          <w:szCs w:val="24"/>
        </w:rPr>
      </w:pPr>
      <w:r w:rsidRPr="000D6254">
        <w:rPr>
          <w:rFonts w:ascii="GHEA Grapalat" w:hAnsi="GHEA Grapalat" w:cstheme="minorHAnsi"/>
          <w:sz w:val="24"/>
          <w:szCs w:val="24"/>
        </w:rPr>
        <w:t>Առանձին կոնստրուկցիաների տարրերի, համակարգերի ֆիզիկական մաշվածությունը գնահատվում է</w:t>
      </w:r>
      <w:r w:rsidR="000D6254" w:rsidRPr="000D6254">
        <w:rPr>
          <w:rFonts w:ascii="GHEA Grapalat" w:hAnsi="GHEA Grapalat" w:cstheme="minorHAnsi"/>
          <w:sz w:val="24"/>
          <w:szCs w:val="24"/>
        </w:rPr>
        <w:t xml:space="preserve"> </w:t>
      </w:r>
      <w:r w:rsidRPr="000D6254">
        <w:rPr>
          <w:rFonts w:ascii="GHEA Grapalat" w:hAnsi="GHEA Grapalat" w:cstheme="minorHAnsi"/>
          <w:sz w:val="24"/>
          <w:szCs w:val="24"/>
        </w:rPr>
        <w:t xml:space="preserve">համեմատելով </w:t>
      </w:r>
      <w:r w:rsidR="004D2110" w:rsidRPr="004D2110">
        <w:rPr>
          <w:rFonts w:ascii="GHEA Grapalat" w:hAnsi="GHEA Grapalat" w:cstheme="minorHAnsi"/>
          <w:sz w:val="24"/>
          <w:szCs w:val="24"/>
          <w:lang w:val="en-US"/>
        </w:rPr>
        <w:t xml:space="preserve">սկզբնական (ակնադիտական արագ) </w:t>
      </w:r>
      <w:r w:rsidRPr="000D6254">
        <w:rPr>
          <w:rFonts w:ascii="GHEA Grapalat" w:hAnsi="GHEA Grapalat" w:cstheme="minorHAnsi"/>
          <w:sz w:val="24"/>
          <w:szCs w:val="24"/>
        </w:rPr>
        <w:t>և գործիքային հետազննության արդյունքում ի հայտ բերված հատկանիշները, ընդ որում.</w:t>
      </w:r>
    </w:p>
    <w:p w:rsidR="004F615F" w:rsidRPr="000D6254" w:rsidRDefault="004F615F" w:rsidP="001A65DB">
      <w:pPr>
        <w:ind w:firstLine="540"/>
        <w:jc w:val="both"/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</w:pP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1) եթե կոնստրուկցիայում, տարրում, համակարգում ի հայտ են բերվել մաշվածության բոլոր հատկանիշները, որոնք</w:t>
      </w:r>
      <w:r w:rsidR="000D6254">
        <w:rPr>
          <w:rFonts w:ascii="GHEA Grapalat" w:eastAsia="Times New Roman" w:hAnsi="GHEA Grapalat" w:cstheme="minorHAnsi"/>
          <w:color w:val="000000"/>
          <w:sz w:val="24"/>
          <w:szCs w:val="24"/>
          <w:lang w:eastAsia="ru-RU"/>
        </w:rPr>
        <w:t xml:space="preserve"> </w:t>
      </w: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համապատասխանում են որոշակի միջակայքի տվյալներ</w:t>
      </w:r>
      <w:r w:rsid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ին, ապա ֆիզիկական մաշվածությունն ընդունվում</w:t>
      </w: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 xml:space="preserve"> է հավասար</w:t>
      </w:r>
      <w:r w:rsidR="000D6254">
        <w:rPr>
          <w:rFonts w:ascii="GHEA Grapalat" w:eastAsia="Times New Roman" w:hAnsi="GHEA Grapalat" w:cstheme="minorHAnsi"/>
          <w:color w:val="000000"/>
          <w:sz w:val="24"/>
          <w:szCs w:val="24"/>
          <w:lang w:eastAsia="ru-RU"/>
        </w:rPr>
        <w:t xml:space="preserve"> </w:t>
      </w: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միջակայքի վերին սահմանին,</w:t>
      </w:r>
    </w:p>
    <w:p w:rsidR="004F615F" w:rsidRPr="000D6254" w:rsidRDefault="004F615F" w:rsidP="001A65DB">
      <w:pPr>
        <w:ind w:firstLine="540"/>
        <w:jc w:val="both"/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</w:pP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2) եթե ի հայտ է բերվել մաշվածության հատկանիշներից միայն մեկը, ապա ֆիզիկական մաշվածություն</w:t>
      </w:r>
      <w:r w:rsidR="000D6254">
        <w:rPr>
          <w:rFonts w:ascii="GHEA Grapalat" w:eastAsia="Times New Roman" w:hAnsi="GHEA Grapalat" w:cstheme="minorHAnsi"/>
          <w:color w:val="000000"/>
          <w:sz w:val="24"/>
          <w:szCs w:val="24"/>
          <w:lang w:eastAsia="ru-RU"/>
        </w:rPr>
        <w:t>ն ընդունվում</w:t>
      </w: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 xml:space="preserve"> է հավասար միաջակայքի ստորին սահմանին,</w:t>
      </w:r>
    </w:p>
    <w:p w:rsidR="004F615F" w:rsidRDefault="004F615F" w:rsidP="001A65DB">
      <w:pPr>
        <w:ind w:firstLine="540"/>
        <w:jc w:val="both"/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</w:pP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3) եթե ի հայտ են բերվել մաշվածության բազմաթիվ հատկանիշներից մի քանիսը, ապա ֆիզիկական</w:t>
      </w:r>
      <w:r w:rsidR="000D6254">
        <w:rPr>
          <w:rFonts w:ascii="GHEA Grapalat" w:eastAsia="Times New Roman" w:hAnsi="GHEA Grapalat" w:cstheme="minorHAnsi"/>
          <w:color w:val="000000"/>
          <w:sz w:val="24"/>
          <w:szCs w:val="24"/>
          <w:lang w:eastAsia="ru-RU"/>
        </w:rPr>
        <w:t xml:space="preserve"> </w:t>
      </w:r>
      <w:r w:rsidRPr="000D6254"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  <w:t>մաշվածությունը որոշվում է գծային միջարկումով (ինտերպոլյացիայով):</w:t>
      </w:r>
    </w:p>
    <w:p w:rsidR="004F615F" w:rsidRPr="00F91A8F" w:rsidRDefault="004F615F" w:rsidP="00646457">
      <w:pPr>
        <w:pStyle w:val="ListParagraph"/>
        <w:numPr>
          <w:ilvl w:val="0"/>
          <w:numId w:val="4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t>Կոնստրուկցիայի, տարրի, համակարգի ֆիզիկական մաշվածությունը, որոնց առանձին տեղամասերի</w:t>
      </w:r>
      <w:r w:rsidR="00F91A8F" w:rsidRPr="002C013B">
        <w:rPr>
          <w:rFonts w:ascii="GHEA Grapalat" w:hAnsi="GHEA Grapalat" w:cstheme="minorHAnsi"/>
          <w:sz w:val="24"/>
          <w:szCs w:val="24"/>
        </w:rPr>
        <w:t xml:space="preserve"> </w:t>
      </w:r>
      <w:r w:rsidRPr="002C013B">
        <w:rPr>
          <w:rFonts w:ascii="GHEA Grapalat" w:hAnsi="GHEA Grapalat" w:cstheme="minorHAnsi"/>
          <w:sz w:val="24"/>
          <w:szCs w:val="24"/>
        </w:rPr>
        <w:t>մաշվածության աստիճանը տարբեր է, որոշվում է հետևյալ բանաձևով.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946"/>
        <w:gridCol w:w="1141"/>
        <w:gridCol w:w="1040"/>
        <w:gridCol w:w="4500"/>
      </w:tblGrid>
      <w:tr w:rsidR="00E06572" w:rsidRPr="00E06572" w:rsidTr="00E0657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06572" w:rsidRPr="003C710F" w:rsidRDefault="00E06572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Ф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կ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=</w:t>
            </w:r>
            <w:r w:rsidRPr="003C71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06572" w:rsidRPr="003C710F" w:rsidRDefault="00E06572" w:rsidP="00646457">
            <w:pPr>
              <w:spacing w:after="0" w:line="240" w:lineRule="auto"/>
              <w:ind w:left="90" w:firstLine="72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n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∑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i=1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06572" w:rsidRPr="003C710F" w:rsidRDefault="00E06572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Ф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i</w:t>
            </w:r>
            <w:r w:rsidRPr="003C710F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bscript"/>
              </w:rPr>
              <w:t> </w:t>
            </w:r>
            <w:r w:rsidRPr="003C71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06572" w:rsidRPr="003C710F" w:rsidRDefault="00E06572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P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i</w:t>
            </w:r>
          </w:p>
          <w:p w:rsidR="00E06572" w:rsidRPr="003C710F" w:rsidRDefault="00C2445B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pict>
                <v:rect id="_x0000_i1027" style="width:0;height:.75pt" o:hralign="center" o:hrstd="t" o:hrnoshade="t" o:hr="t" fillcolor="black" stroked="f"/>
              </w:pict>
            </w:r>
          </w:p>
          <w:p w:rsidR="00E06572" w:rsidRPr="003C710F" w:rsidRDefault="00E06572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P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կ</w:t>
            </w:r>
          </w:p>
        </w:tc>
        <w:tc>
          <w:tcPr>
            <w:tcW w:w="4500" w:type="dxa"/>
            <w:shd w:val="clear" w:color="auto" w:fill="FFFFFF"/>
            <w:vAlign w:val="center"/>
            <w:hideMark/>
          </w:tcPr>
          <w:p w:rsidR="00E06572" w:rsidRPr="0073485D" w:rsidRDefault="0073485D" w:rsidP="00646457">
            <w:pPr>
              <w:spacing w:after="0" w:line="240" w:lineRule="auto"/>
              <w:ind w:left="90" w:firstLine="72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3485D">
              <w:rPr>
                <w:rFonts w:ascii="GHEA Grapalat" w:hAnsi="GHEA Grapalat"/>
                <w:sz w:val="24"/>
                <w:szCs w:val="24"/>
              </w:rPr>
              <w:t>բանաձև (1)</w:t>
            </w:r>
            <w:r w:rsidR="003C710F">
              <w:rPr>
                <w:rFonts w:ascii="GHEA Grapalat" w:hAnsi="GHEA Grapalat"/>
                <w:sz w:val="24"/>
                <w:szCs w:val="24"/>
              </w:rPr>
              <w:t>, որտեղ.</w:t>
            </w:r>
          </w:p>
        </w:tc>
      </w:tr>
    </w:tbl>
    <w:p w:rsidR="004F615F" w:rsidRPr="002C013B" w:rsidRDefault="004F615F" w:rsidP="00646457">
      <w:pPr>
        <w:ind w:left="90" w:firstLine="720"/>
        <w:jc w:val="both"/>
        <w:rPr>
          <w:rFonts w:ascii="GHEA Grapalat" w:eastAsia="Times New Roman" w:hAnsi="GHEA Grapalat" w:cstheme="minorHAnsi"/>
          <w:color w:val="000000"/>
          <w:sz w:val="24"/>
          <w:szCs w:val="24"/>
          <w:lang w:val="ru-RU" w:eastAsia="ru-RU"/>
        </w:rPr>
      </w:pPr>
    </w:p>
    <w:p w:rsidR="004F615F" w:rsidRPr="002C013B" w:rsidRDefault="004F615F" w:rsidP="00646457">
      <w:pPr>
        <w:pStyle w:val="ListParagraph"/>
        <w:numPr>
          <w:ilvl w:val="0"/>
          <w:numId w:val="9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t>Փ</w:t>
      </w:r>
      <w:r w:rsidRPr="00C529A2">
        <w:rPr>
          <w:rFonts w:ascii="GHEA Grapalat" w:hAnsi="GHEA Grapalat" w:cstheme="minorHAnsi"/>
          <w:sz w:val="14"/>
          <w:szCs w:val="14"/>
        </w:rPr>
        <w:t>կ</w:t>
      </w:r>
      <w:r w:rsidR="00F91A8F" w:rsidRPr="002C013B">
        <w:rPr>
          <w:rFonts w:ascii="GHEA Grapalat" w:hAnsi="GHEA Grapalat" w:cstheme="minorHAnsi"/>
          <w:sz w:val="24"/>
          <w:szCs w:val="24"/>
        </w:rPr>
        <w:t>`</w:t>
      </w:r>
      <w:r w:rsidRPr="002C013B">
        <w:rPr>
          <w:rFonts w:ascii="GHEA Grapalat" w:hAnsi="GHEA Grapalat" w:cstheme="minorHAnsi"/>
          <w:sz w:val="24"/>
          <w:szCs w:val="24"/>
        </w:rPr>
        <w:t xml:space="preserve"> կոնստրուկցիայի, տարրի, համակարգի ֆիզիկական մաշվածությունն է, %,</w:t>
      </w:r>
    </w:p>
    <w:p w:rsidR="004F615F" w:rsidRPr="002C013B" w:rsidRDefault="004F615F" w:rsidP="00646457">
      <w:pPr>
        <w:pStyle w:val="ListParagraph"/>
        <w:numPr>
          <w:ilvl w:val="0"/>
          <w:numId w:val="9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t>Փi</w:t>
      </w:r>
      <w:r w:rsidR="00F91A8F" w:rsidRPr="002C013B">
        <w:rPr>
          <w:rFonts w:ascii="GHEA Grapalat" w:hAnsi="GHEA Grapalat" w:cstheme="minorHAnsi"/>
          <w:sz w:val="24"/>
          <w:szCs w:val="24"/>
        </w:rPr>
        <w:t>`</w:t>
      </w:r>
      <w:r w:rsidRPr="002C013B">
        <w:rPr>
          <w:rFonts w:ascii="GHEA Grapalat" w:hAnsi="GHEA Grapalat" w:cstheme="minorHAnsi"/>
          <w:sz w:val="24"/>
          <w:szCs w:val="24"/>
        </w:rPr>
        <w:t xml:space="preserve"> կոնստրուկցիայի, տարրի, համակարգի i-րդ տեղամասի ֆիզիկական մաշվածությունն է, որը որոշվում է 1-ին</w:t>
      </w:r>
      <w:r w:rsidR="00F91A8F" w:rsidRPr="002C013B">
        <w:rPr>
          <w:rFonts w:ascii="GHEA Grapalat" w:hAnsi="GHEA Grapalat" w:cstheme="minorHAnsi"/>
          <w:sz w:val="24"/>
          <w:szCs w:val="24"/>
        </w:rPr>
        <w:t xml:space="preserve"> </w:t>
      </w:r>
      <w:r w:rsidRPr="002C013B">
        <w:rPr>
          <w:rFonts w:ascii="GHEA Grapalat" w:hAnsi="GHEA Grapalat" w:cstheme="minorHAnsi"/>
          <w:sz w:val="24"/>
          <w:szCs w:val="24"/>
        </w:rPr>
        <w:t>Հավելվածի 1- 24 աղյուսակներով, %,</w:t>
      </w:r>
    </w:p>
    <w:p w:rsidR="004F615F" w:rsidRPr="002C013B" w:rsidRDefault="00F91A8F" w:rsidP="00646457">
      <w:pPr>
        <w:pStyle w:val="ListParagraph"/>
        <w:numPr>
          <w:ilvl w:val="0"/>
          <w:numId w:val="9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t>Pi`</w:t>
      </w:r>
      <w:r w:rsidR="004F615F" w:rsidRPr="002C013B">
        <w:rPr>
          <w:rFonts w:ascii="GHEA Grapalat" w:hAnsi="GHEA Grapalat" w:cstheme="minorHAnsi"/>
          <w:sz w:val="24"/>
          <w:szCs w:val="24"/>
        </w:rPr>
        <w:t xml:space="preserve">վնասված տեղամասի չափերը (մակերեսը կամ երկարությունը), </w:t>
      </w:r>
      <w:r w:rsidR="008E690E">
        <w:rPr>
          <w:rFonts w:ascii="GHEA Grapalat" w:hAnsi="GHEA Grapalat" w:cstheme="minorHAnsi"/>
          <w:sz w:val="24"/>
          <w:szCs w:val="24"/>
          <w:lang w:val="en-US"/>
        </w:rPr>
        <w:t>քմ</w:t>
      </w:r>
      <w:r w:rsidR="004F615F" w:rsidRPr="002C013B">
        <w:rPr>
          <w:rFonts w:ascii="GHEA Grapalat" w:hAnsi="GHEA Grapalat" w:cstheme="minorHAnsi"/>
          <w:sz w:val="24"/>
          <w:szCs w:val="24"/>
        </w:rPr>
        <w:t xml:space="preserve"> կամ մ,</w:t>
      </w:r>
    </w:p>
    <w:p w:rsidR="004F615F" w:rsidRPr="002C013B" w:rsidRDefault="004F615F" w:rsidP="00646457">
      <w:pPr>
        <w:pStyle w:val="ListParagraph"/>
        <w:numPr>
          <w:ilvl w:val="0"/>
          <w:numId w:val="9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t>P</w:t>
      </w:r>
      <w:r w:rsidRPr="00C529A2">
        <w:rPr>
          <w:rFonts w:ascii="GHEA Grapalat" w:hAnsi="GHEA Grapalat" w:cstheme="minorHAnsi"/>
          <w:sz w:val="14"/>
          <w:szCs w:val="14"/>
        </w:rPr>
        <w:t>կ</w:t>
      </w:r>
      <w:r w:rsidR="002C013B" w:rsidRPr="002C013B">
        <w:rPr>
          <w:rFonts w:ascii="GHEA Grapalat" w:hAnsi="GHEA Grapalat" w:cstheme="minorHAnsi"/>
          <w:sz w:val="24"/>
          <w:szCs w:val="24"/>
        </w:rPr>
        <w:t>`</w:t>
      </w:r>
      <w:r w:rsidRPr="002C013B">
        <w:rPr>
          <w:rFonts w:ascii="GHEA Grapalat" w:hAnsi="GHEA Grapalat" w:cstheme="minorHAnsi"/>
          <w:sz w:val="24"/>
          <w:szCs w:val="24"/>
        </w:rPr>
        <w:t xml:space="preserve">ամբողջ կոնստրուկցիայի չափերը, </w:t>
      </w:r>
      <w:r w:rsidR="008E690E">
        <w:rPr>
          <w:rFonts w:ascii="GHEA Grapalat" w:hAnsi="GHEA Grapalat" w:cstheme="minorHAnsi"/>
          <w:sz w:val="24"/>
          <w:szCs w:val="24"/>
          <w:lang w:val="en-US"/>
        </w:rPr>
        <w:t>քմ</w:t>
      </w:r>
      <w:r w:rsidRPr="002C013B">
        <w:rPr>
          <w:rFonts w:ascii="GHEA Grapalat" w:hAnsi="GHEA Grapalat" w:cstheme="minorHAnsi"/>
          <w:sz w:val="24"/>
          <w:szCs w:val="24"/>
        </w:rPr>
        <w:t xml:space="preserve"> կամ մ,</w:t>
      </w:r>
    </w:p>
    <w:p w:rsidR="004F615F" w:rsidRDefault="002C013B" w:rsidP="00646457">
      <w:pPr>
        <w:pStyle w:val="ListParagraph"/>
        <w:numPr>
          <w:ilvl w:val="0"/>
          <w:numId w:val="9"/>
        </w:numPr>
        <w:ind w:left="90" w:firstLine="720"/>
        <w:rPr>
          <w:rFonts w:ascii="GHEA Grapalat" w:hAnsi="GHEA Grapalat" w:cstheme="minorHAnsi"/>
          <w:sz w:val="24"/>
          <w:szCs w:val="24"/>
        </w:rPr>
      </w:pPr>
      <w:r w:rsidRPr="002C013B">
        <w:rPr>
          <w:rFonts w:ascii="GHEA Grapalat" w:hAnsi="GHEA Grapalat" w:cstheme="minorHAnsi"/>
          <w:sz w:val="24"/>
          <w:szCs w:val="24"/>
        </w:rPr>
        <w:lastRenderedPageBreak/>
        <w:t>n`</w:t>
      </w:r>
      <w:r w:rsidR="004F615F" w:rsidRPr="002C013B">
        <w:rPr>
          <w:rFonts w:ascii="GHEA Grapalat" w:hAnsi="GHEA Grapalat" w:cstheme="minorHAnsi"/>
          <w:sz w:val="24"/>
          <w:szCs w:val="24"/>
        </w:rPr>
        <w:t xml:space="preserve"> վնասված տեղամասերի քանակն է:</w:t>
      </w:r>
    </w:p>
    <w:p w:rsidR="004F615F" w:rsidRDefault="004F615F" w:rsidP="00F3460C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Շենքի ֆիզիկական մաշվածությունը որոշվում է հետևյալ բանաձևով.</w:t>
      </w:r>
    </w:p>
    <w:p w:rsidR="006E6F4F" w:rsidRPr="008E690E" w:rsidRDefault="006E6F4F" w:rsidP="006E6F4F">
      <w:pPr>
        <w:pStyle w:val="ListParagraph"/>
        <w:ind w:left="786" w:firstLine="0"/>
        <w:rPr>
          <w:rFonts w:ascii="GHEA Grapalat" w:hAnsi="GHEA Grapalat" w:cstheme="minorHAnsi"/>
          <w:sz w:val="24"/>
          <w:szCs w:val="24"/>
        </w:rPr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304"/>
        <w:gridCol w:w="538"/>
        <w:gridCol w:w="4500"/>
      </w:tblGrid>
      <w:tr w:rsidR="006E6F4F" w:rsidRPr="006E6F4F" w:rsidTr="006E6F4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E6F4F" w:rsidRPr="006E6F4F" w:rsidRDefault="006E6F4F" w:rsidP="006E6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Ф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6E6F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=</w:t>
            </w:r>
            <w:r w:rsidRPr="006E6F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E6F4F" w:rsidRPr="006E6F4F" w:rsidRDefault="006E6F4F" w:rsidP="006E6F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n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∑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i=1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E6F4F" w:rsidRPr="006E6F4F" w:rsidRDefault="006E6F4F" w:rsidP="006E6F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Ф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կi</w:t>
            </w:r>
            <w:r w:rsidRPr="003C71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L</w:t>
            </w:r>
            <w:r w:rsidRPr="006E6F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vertAlign w:val="subscript"/>
              </w:rPr>
              <w:t>i</w:t>
            </w:r>
            <w:r w:rsidRPr="006E6F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0" w:type="dxa"/>
            <w:shd w:val="clear" w:color="auto" w:fill="FFFFFF"/>
            <w:vAlign w:val="center"/>
            <w:hideMark/>
          </w:tcPr>
          <w:p w:rsidR="006E6F4F" w:rsidRPr="00A31B70" w:rsidRDefault="006E6F4F" w:rsidP="006E6F4F">
            <w:pPr>
              <w:jc w:val="both"/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73485D" w:rsidRPr="0073485D"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eastAsia="ru-RU"/>
              </w:rPr>
              <w:t xml:space="preserve">բանաձև </w:t>
            </w:r>
            <w:r w:rsidRPr="00A31B70"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val="ru-RU" w:eastAsia="ru-RU"/>
              </w:rPr>
              <w:t>(2</w:t>
            </w:r>
            <w:proofErr w:type="gramStart"/>
            <w:r w:rsidRPr="00A31B70"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val="ru-RU" w:eastAsia="ru-RU"/>
              </w:rPr>
              <w:t>) ,</w:t>
            </w:r>
            <w:proofErr w:type="gramEnd"/>
            <w:r w:rsidRPr="00A31B70">
              <w:rPr>
                <w:rFonts w:ascii="GHEA Grapalat" w:eastAsia="Times New Roman" w:hAnsi="GHEA Grapalat" w:cstheme="minorHAnsi"/>
                <w:color w:val="000000"/>
                <w:sz w:val="24"/>
                <w:szCs w:val="24"/>
                <w:lang w:val="ru-RU" w:eastAsia="ru-RU"/>
              </w:rPr>
              <w:t xml:space="preserve"> որտեղ.</w:t>
            </w:r>
          </w:p>
          <w:p w:rsidR="006E6F4F" w:rsidRPr="006E6F4F" w:rsidRDefault="006E6F4F" w:rsidP="006E6F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</w:tbl>
    <w:p w:rsidR="006E6F4F" w:rsidRDefault="006E6F4F" w:rsidP="006E6F4F">
      <w:pPr>
        <w:pStyle w:val="ListParagraph"/>
        <w:ind w:firstLine="0"/>
        <w:rPr>
          <w:rFonts w:ascii="GHEA Grapalat" w:hAnsi="GHEA Grapalat" w:cstheme="minorHAnsi"/>
          <w:sz w:val="24"/>
          <w:szCs w:val="24"/>
        </w:rPr>
      </w:pPr>
    </w:p>
    <w:p w:rsidR="004F615F" w:rsidRPr="00A31B70" w:rsidRDefault="004F615F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Փ</w:t>
      </w:r>
      <w:r w:rsidRPr="006E6F4F">
        <w:rPr>
          <w:rFonts w:ascii="GHEA Grapalat" w:hAnsi="GHEA Grapalat" w:cstheme="minorHAnsi"/>
          <w:sz w:val="14"/>
          <w:szCs w:val="14"/>
        </w:rPr>
        <w:t>շ</w:t>
      </w:r>
      <w:r w:rsidR="008E690E" w:rsidRPr="00A31B70">
        <w:rPr>
          <w:rFonts w:ascii="GHEA Grapalat" w:hAnsi="GHEA Grapalat" w:cstheme="minorHAnsi"/>
          <w:sz w:val="24"/>
          <w:szCs w:val="24"/>
        </w:rPr>
        <w:t xml:space="preserve">` </w:t>
      </w:r>
      <w:r w:rsidRPr="00A31B70">
        <w:rPr>
          <w:rFonts w:ascii="GHEA Grapalat" w:hAnsi="GHEA Grapalat" w:cstheme="minorHAnsi"/>
          <w:sz w:val="24"/>
          <w:szCs w:val="24"/>
        </w:rPr>
        <w:t>շենքի ֆիզիկական մաշվածությունն է, %,</w:t>
      </w:r>
    </w:p>
    <w:p w:rsidR="004F615F" w:rsidRDefault="004F615F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Փ</w:t>
      </w:r>
      <w:r w:rsidRPr="006E6F4F">
        <w:rPr>
          <w:rFonts w:ascii="GHEA Grapalat" w:hAnsi="GHEA Grapalat" w:cstheme="minorHAnsi"/>
          <w:sz w:val="14"/>
          <w:szCs w:val="14"/>
        </w:rPr>
        <w:t>կi</w:t>
      </w:r>
      <w:r w:rsidR="008E690E" w:rsidRPr="00A31B70">
        <w:rPr>
          <w:rFonts w:ascii="GHEA Grapalat" w:hAnsi="GHEA Grapalat" w:cstheme="minorHAnsi"/>
          <w:sz w:val="24"/>
          <w:szCs w:val="24"/>
        </w:rPr>
        <w:t xml:space="preserve">` </w:t>
      </w:r>
      <w:r w:rsidRPr="00A31B70">
        <w:rPr>
          <w:rFonts w:ascii="GHEA Grapalat" w:hAnsi="GHEA Grapalat" w:cstheme="minorHAnsi"/>
          <w:sz w:val="24"/>
          <w:szCs w:val="24"/>
        </w:rPr>
        <w:t xml:space="preserve"> առանձին կոնստրուկցիայի, տարրի կամ համակարգի ֆիզիկական մաշվածությունն է, %,</w:t>
      </w:r>
    </w:p>
    <w:p w:rsidR="004F615F" w:rsidRDefault="00A31B70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L</w:t>
      </w:r>
      <w:r w:rsidR="008E690E" w:rsidRPr="00A31B70">
        <w:rPr>
          <w:rFonts w:ascii="GHEA Grapalat" w:hAnsi="GHEA Grapalat" w:cstheme="minorHAnsi"/>
          <w:sz w:val="24"/>
          <w:szCs w:val="24"/>
        </w:rPr>
        <w:t>i</w:t>
      </w:r>
      <w:r>
        <w:rPr>
          <w:rFonts w:ascii="GHEA Grapalat" w:hAnsi="GHEA Grapalat" w:cstheme="minorHAnsi"/>
          <w:sz w:val="24"/>
          <w:szCs w:val="24"/>
          <w:lang w:val="en-US"/>
        </w:rPr>
        <w:t>`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 առանձին կոնստրուկցիայի, տարրի, համակարգի արժեքի և շենքի արժեքի հարաբերությունն է,</w:t>
      </w:r>
    </w:p>
    <w:p w:rsidR="004F615F" w:rsidRDefault="00A31B70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n`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 առանձին կոնստրուկցիաների, տարրերի կամ համակարգերի քանակն է շենքում:</w:t>
      </w:r>
    </w:p>
    <w:p w:rsidR="004F615F" w:rsidRPr="002558AB" w:rsidRDefault="00A31B70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A31B70">
        <w:rPr>
          <w:rFonts w:ascii="GHEA Grapalat" w:hAnsi="GHEA Grapalat" w:cstheme="minorHAnsi"/>
          <w:sz w:val="24"/>
          <w:szCs w:val="24"/>
        </w:rPr>
        <w:t>Li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 գործակցի որոշման համար </w:t>
      </w:r>
      <w:r w:rsidRPr="00A31B70">
        <w:rPr>
          <w:rFonts w:ascii="GHEA Grapalat" w:hAnsi="GHEA Grapalat" w:cstheme="minorHAnsi"/>
          <w:sz w:val="24"/>
          <w:szCs w:val="24"/>
        </w:rPr>
        <w:t>կիրառվում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 են հաստատված խոշորացված ցուցանիշներ: Այդպիսի</w:t>
      </w:r>
      <w:r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ցուցանիշների բացակայության դեպքում </w:t>
      </w:r>
      <w:r>
        <w:rPr>
          <w:rFonts w:ascii="GHEA Grapalat" w:hAnsi="GHEA Grapalat" w:cstheme="minorHAnsi"/>
          <w:sz w:val="24"/>
          <w:szCs w:val="24"/>
          <w:lang w:val="en-US"/>
        </w:rPr>
        <w:t xml:space="preserve">կիրառվում </w:t>
      </w:r>
      <w:r w:rsidR="004F615F" w:rsidRPr="00A31B70">
        <w:rPr>
          <w:rFonts w:ascii="GHEA Grapalat" w:hAnsi="GHEA Grapalat" w:cstheme="minorHAnsi"/>
          <w:sz w:val="24"/>
          <w:szCs w:val="24"/>
        </w:rPr>
        <w:t xml:space="preserve"> են դրանց նախահաշվային </w:t>
      </w:r>
      <w:r w:rsidR="004F615F" w:rsidRPr="002558AB">
        <w:rPr>
          <w:rFonts w:ascii="GHEA Grapalat" w:hAnsi="GHEA Grapalat" w:cstheme="minorHAnsi"/>
          <w:sz w:val="24"/>
          <w:szCs w:val="24"/>
        </w:rPr>
        <w:t>արժեքները:</w:t>
      </w:r>
    </w:p>
    <w:p w:rsidR="004F615F" w:rsidRDefault="004F615F" w:rsidP="000A2E51">
      <w:pPr>
        <w:pStyle w:val="ListParagraph"/>
        <w:numPr>
          <w:ilvl w:val="0"/>
          <w:numId w:val="10"/>
        </w:numPr>
        <w:rPr>
          <w:rFonts w:ascii="GHEA Grapalat" w:hAnsi="GHEA Grapalat" w:cstheme="minorHAnsi"/>
          <w:sz w:val="24"/>
          <w:szCs w:val="24"/>
        </w:rPr>
      </w:pPr>
      <w:r w:rsidRPr="002558AB">
        <w:rPr>
          <w:rFonts w:ascii="GHEA Grapalat" w:hAnsi="GHEA Grapalat" w:cstheme="minorHAnsi"/>
          <w:sz w:val="24"/>
          <w:szCs w:val="24"/>
        </w:rPr>
        <w:t xml:space="preserve">Քարե շենքի առանձին կոնստրուկտիվ տարրերի համար </w:t>
      </w:r>
      <w:r w:rsidR="006453D7" w:rsidRPr="002558AB">
        <w:rPr>
          <w:rFonts w:ascii="GHEA Grapalat" w:hAnsi="GHEA Grapalat" w:cstheme="minorHAnsi"/>
          <w:sz w:val="24"/>
          <w:szCs w:val="24"/>
        </w:rPr>
        <w:t>L</w:t>
      </w:r>
      <w:r w:rsidRPr="002558AB">
        <w:rPr>
          <w:rFonts w:ascii="GHEA Grapalat" w:hAnsi="GHEA Grapalat" w:cstheme="minorHAnsi"/>
          <w:sz w:val="24"/>
          <w:szCs w:val="24"/>
        </w:rPr>
        <w:t>i գործակցի միջինացված արժեքները (մեծացված 100</w:t>
      </w:r>
      <w:r w:rsidR="006453D7" w:rsidRPr="002558AB">
        <w:rPr>
          <w:rFonts w:ascii="GHEA Grapalat" w:hAnsi="GHEA Grapalat" w:cstheme="minorHAnsi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 w:cstheme="minorHAnsi"/>
          <w:sz w:val="24"/>
          <w:szCs w:val="24"/>
        </w:rPr>
        <w:t xml:space="preserve">անգամ) </w:t>
      </w:r>
      <w:r w:rsidR="006453D7" w:rsidRPr="002558AB">
        <w:rPr>
          <w:rFonts w:ascii="GHEA Grapalat" w:hAnsi="GHEA Grapalat" w:cstheme="minorHAnsi"/>
          <w:sz w:val="24"/>
          <w:szCs w:val="24"/>
          <w:lang w:val="en-US"/>
        </w:rPr>
        <w:t>ներկայացված</w:t>
      </w:r>
      <w:r w:rsidRPr="002558AB">
        <w:rPr>
          <w:rFonts w:ascii="GHEA Grapalat" w:hAnsi="GHEA Grapalat" w:cstheme="minorHAnsi"/>
          <w:sz w:val="24"/>
          <w:szCs w:val="24"/>
        </w:rPr>
        <w:t xml:space="preserve"> են աղյուսակ 1-ում:</w:t>
      </w:r>
    </w:p>
    <w:p w:rsidR="00F3460C" w:rsidRDefault="00F3460C" w:rsidP="00F3460C">
      <w:pPr>
        <w:pStyle w:val="ListParagraph"/>
        <w:ind w:firstLine="0"/>
        <w:rPr>
          <w:rFonts w:ascii="GHEA Grapalat" w:hAnsi="GHEA Grapalat" w:cstheme="minorHAnsi"/>
          <w:sz w:val="24"/>
          <w:szCs w:val="24"/>
        </w:rPr>
      </w:pPr>
    </w:p>
    <w:p w:rsidR="00F3460C" w:rsidRPr="00F3460C" w:rsidRDefault="00F3460C" w:rsidP="00F3460C">
      <w:pPr>
        <w:pStyle w:val="ListParagraph"/>
        <w:ind w:firstLine="0"/>
        <w:jc w:val="center"/>
        <w:rPr>
          <w:rFonts w:ascii="GHEA Grapalat" w:hAnsi="GHEA Grapalat" w:cstheme="minorHAnsi"/>
          <w:b/>
          <w:sz w:val="24"/>
          <w:szCs w:val="24"/>
        </w:rPr>
      </w:pPr>
      <w:r w:rsidRPr="00F3460C">
        <w:rPr>
          <w:rFonts w:ascii="GHEA Grapalat" w:hAnsi="GHEA Grapalat" w:cstheme="minorHAnsi"/>
          <w:b/>
          <w:sz w:val="24"/>
          <w:szCs w:val="24"/>
        </w:rPr>
        <w:t>Քարե շենքի առանձին կոնստրուկտիվ տարրերի համար Li գործակցի միջինացված արժեքները</w:t>
      </w:r>
    </w:p>
    <w:p w:rsidR="00E153E9" w:rsidRPr="00E153E9" w:rsidRDefault="000B1FDD" w:rsidP="00095087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r>
        <w:rPr>
          <w:rFonts w:ascii="GHEA Grapalat" w:eastAsia="Times New Roman" w:hAnsi="GHEA Grapalat" w:cs="Times New Roman"/>
          <w:color w:val="000000"/>
        </w:rPr>
        <w:t>ա</w:t>
      </w:r>
      <w:r w:rsidR="00E153E9" w:rsidRPr="00E153E9">
        <w:rPr>
          <w:rFonts w:ascii="GHEA Grapalat" w:eastAsia="Times New Roman" w:hAnsi="GHEA Grapalat" w:cs="Times New Roman"/>
          <w:color w:val="000000"/>
        </w:rPr>
        <w:t>ղյուսակ 1</w:t>
      </w:r>
    </w:p>
    <w:tbl>
      <w:tblPr>
        <w:tblW w:w="976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2039"/>
        <w:gridCol w:w="736"/>
        <w:gridCol w:w="1603"/>
        <w:gridCol w:w="3555"/>
        <w:gridCol w:w="814"/>
      </w:tblGrid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Տարրի համարը, i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Շենքի տարրերը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Calibri" w:eastAsia="Times New Roman" w:hAnsi="Calibri" w:cs="Calibri"/>
                <w:color w:val="000000"/>
              </w:rPr>
              <w:t> </w:t>
            </w:r>
            <w:r w:rsidRPr="00E153E9">
              <w:rPr>
                <w:rFonts w:ascii="GHEA Grapalat" w:eastAsia="Times New Roman" w:hAnsi="GHEA Grapalat" w:cs="Times New Roman"/>
                <w:color w:val="000000"/>
              </w:rPr>
              <w:t>100 l</w:t>
            </w:r>
            <w:r w:rsidRPr="00E153E9">
              <w:rPr>
                <w:rFonts w:ascii="GHEA Grapalat" w:eastAsia="Times New Roman" w:hAnsi="GHEA Grapalat" w:cs="Times New Roman"/>
                <w:color w:val="000000"/>
                <w:vertAlign w:val="subscript"/>
              </w:rPr>
              <w:t>i</w:t>
            </w:r>
            <w:r w:rsidRPr="00E153E9">
              <w:rPr>
                <w:rFonts w:ascii="Calibri" w:eastAsia="Times New Roman" w:hAnsi="Calibri" w:cs="Calibri"/>
                <w:color w:val="000000"/>
              </w:rPr>
              <w:t> </w:t>
            </w:r>
            <w:r w:rsidRPr="00E153E9">
              <w:rPr>
                <w:rFonts w:ascii="GHEA Grapalat" w:eastAsia="Times New Roman" w:hAnsi="GHEA Grapalat" w:cs="Times New Roman"/>
                <w:color w:val="000000"/>
              </w:rPr>
              <w:t>l</w:t>
            </w:r>
            <w:r w:rsidRPr="00E153E9">
              <w:rPr>
                <w:rFonts w:ascii="GHEA Grapalat" w:eastAsia="Times New Roman" w:hAnsi="GHEA Grapalat" w:cs="Times New Roman"/>
                <w:color w:val="000000"/>
                <w:vertAlign w:val="subscript"/>
              </w:rPr>
              <w:t>i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Տարրի համարը,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Շենքի տարրերը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100 l</w:t>
            </w:r>
            <w:r w:rsidRPr="00E153E9">
              <w:rPr>
                <w:rFonts w:ascii="GHEA Grapalat" w:eastAsia="Times New Roman" w:hAnsi="GHEA Grapalat" w:cs="Times New Roman"/>
                <w:color w:val="000000"/>
                <w:vertAlign w:val="subscript"/>
              </w:rPr>
              <w:t>i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Հիմքեր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2558AB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2558AB">
              <w:rPr>
                <w:rFonts w:ascii="GHEA Grapalat" w:eastAsia="Times New Roman" w:hAnsi="GHEA Grapalat" w:cs="Times New Roman"/>
                <w:color w:val="000000"/>
              </w:rPr>
              <w:t>Աստիճանավանդակ/աստիճաններ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Գետնախարիսխ (цоколь)</w:t>
            </w:r>
            <w:r w:rsidRPr="00E153E9">
              <w:rPr>
                <w:rFonts w:ascii="GHEA Grapalat" w:eastAsia="Times New Roman" w:hAnsi="GHEA Grapalat" w:cs="Times New Roman"/>
                <w:color w:val="000000"/>
              </w:rPr>
              <w:t xml:space="preserve"> և պատեր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29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2558AB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2558AB">
              <w:rPr>
                <w:rFonts w:ascii="GHEA Grapalat" w:eastAsia="Times New Roman" w:hAnsi="GHEA Grapalat" w:cs="Times New Roman"/>
                <w:color w:val="000000"/>
              </w:rPr>
              <w:t>Խոհանոցի օջախներ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1,5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Արտաքին ծեփ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Ներքին ծեփ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Տանիք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3,5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Հարդարում ներկանյութով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Տանիքածածկույթ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2,5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Ջեռուցում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Ծածկեր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8,5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Ջր</w:t>
            </w:r>
            <w:r>
              <w:rPr>
                <w:rFonts w:ascii="GHEA Grapalat" w:eastAsia="Times New Roman" w:hAnsi="GHEA Grapalat" w:cs="Times New Roman"/>
                <w:color w:val="000000"/>
              </w:rPr>
              <w:t>ա</w:t>
            </w:r>
            <w:r w:rsidRPr="00E153E9">
              <w:rPr>
                <w:rFonts w:ascii="GHEA Grapalat" w:eastAsia="Times New Roman" w:hAnsi="GHEA Grapalat" w:cs="Times New Roman"/>
                <w:color w:val="000000"/>
              </w:rPr>
              <w:t>մ</w:t>
            </w:r>
            <w:r>
              <w:rPr>
                <w:rFonts w:ascii="GHEA Grapalat" w:eastAsia="Times New Roman" w:hAnsi="GHEA Grapalat" w:cs="Times New Roman"/>
                <w:color w:val="000000"/>
              </w:rPr>
              <w:t>ատակարարում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1,5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Հատակներ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7,5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Կոյուղի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1,7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8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Միջնորմներ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Էլեկտրա</w:t>
            </w:r>
            <w:r>
              <w:rPr>
                <w:rFonts w:ascii="GHEA Grapalat" w:eastAsia="Times New Roman" w:hAnsi="GHEA Grapalat" w:cs="Times New Roman"/>
                <w:color w:val="000000"/>
              </w:rPr>
              <w:t>մատակարարում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1,3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Պատուհաններ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Այլ տարրեր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</w:tr>
      <w:tr w:rsidR="00E153E9" w:rsidRPr="00E153E9" w:rsidTr="00E153E9">
        <w:trPr>
          <w:tblCellSpacing w:w="0" w:type="dxa"/>
          <w:jc w:val="center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lastRenderedPageBreak/>
              <w:t>10</w:t>
            </w:r>
          </w:p>
        </w:tc>
        <w:tc>
          <w:tcPr>
            <w:tcW w:w="2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Դռներ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153E9" w:rsidRPr="00E153E9" w:rsidRDefault="00E153E9" w:rsidP="00E153E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153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E153E9" w:rsidRPr="00E153E9" w:rsidRDefault="00E153E9" w:rsidP="00E153E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E153E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E153E9" w:rsidRPr="00E153E9" w:rsidRDefault="00E153E9" w:rsidP="00E153E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E153E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4F615F" w:rsidRPr="00E153E9" w:rsidRDefault="004F615F" w:rsidP="000A2E51">
      <w:pPr>
        <w:pStyle w:val="ListParagraph"/>
        <w:numPr>
          <w:ilvl w:val="0"/>
          <w:numId w:val="4"/>
        </w:numPr>
        <w:ind w:left="0" w:right="-360" w:firstLine="810"/>
        <w:rPr>
          <w:rFonts w:ascii="GHEA Grapalat" w:hAnsi="GHEA Grapalat"/>
          <w:b/>
          <w:sz w:val="24"/>
          <w:szCs w:val="24"/>
        </w:rPr>
      </w:pPr>
      <w:r w:rsidRPr="004F615F">
        <w:t xml:space="preserve"> </w:t>
      </w:r>
      <w:r w:rsidRPr="00E153E9">
        <w:rPr>
          <w:rFonts w:ascii="GHEA Grapalat" w:hAnsi="GHEA Grapalat"/>
          <w:b/>
          <w:sz w:val="24"/>
          <w:szCs w:val="24"/>
        </w:rPr>
        <w:t xml:space="preserve">Ֆիզիկական մաշվածության թվային </w:t>
      </w:r>
      <w:r w:rsidRPr="002558AB">
        <w:rPr>
          <w:rFonts w:ascii="GHEA Grapalat" w:hAnsi="GHEA Grapalat"/>
          <w:b/>
          <w:sz w:val="24"/>
          <w:szCs w:val="24"/>
        </w:rPr>
        <w:t>արժեքները կլորացվում են</w:t>
      </w:r>
      <w:r w:rsidR="000B1FDD">
        <w:rPr>
          <w:rFonts w:ascii="GHEA Grapalat" w:hAnsi="GHEA Grapalat"/>
          <w:b/>
          <w:sz w:val="24"/>
          <w:szCs w:val="24"/>
          <w:lang w:val="en-US"/>
        </w:rPr>
        <w:t xml:space="preserve"> (մոտարկվում են)</w:t>
      </w:r>
      <w:r w:rsidRPr="00E153E9">
        <w:rPr>
          <w:rFonts w:ascii="GHEA Grapalat" w:hAnsi="GHEA Grapalat"/>
          <w:b/>
          <w:sz w:val="24"/>
          <w:szCs w:val="24"/>
        </w:rPr>
        <w:t>.</w:t>
      </w:r>
    </w:p>
    <w:p w:rsidR="004F615F" w:rsidRPr="00E745ED" w:rsidRDefault="004F615F" w:rsidP="000A2E51">
      <w:pPr>
        <w:pStyle w:val="ListParagraph"/>
        <w:numPr>
          <w:ilvl w:val="0"/>
          <w:numId w:val="11"/>
        </w:numPr>
        <w:ind w:left="0" w:right="-360" w:firstLine="810"/>
        <w:rPr>
          <w:rFonts w:ascii="GHEA Grapalat" w:hAnsi="GHEA Grapalat"/>
          <w:sz w:val="24"/>
          <w:szCs w:val="24"/>
        </w:rPr>
      </w:pPr>
      <w:r w:rsidRPr="00E745ED">
        <w:rPr>
          <w:rFonts w:ascii="GHEA Grapalat" w:hAnsi="GHEA Grapalat"/>
          <w:sz w:val="24"/>
          <w:szCs w:val="24"/>
        </w:rPr>
        <w:t>կոնստրուկցիաների, տարրերի, համակարգերի առանձին տեղամասերի համար` մինչև 10%,</w:t>
      </w:r>
    </w:p>
    <w:p w:rsidR="004F615F" w:rsidRPr="00E745ED" w:rsidRDefault="004F615F" w:rsidP="000A2E51">
      <w:pPr>
        <w:pStyle w:val="ListParagraph"/>
        <w:numPr>
          <w:ilvl w:val="0"/>
          <w:numId w:val="11"/>
        </w:numPr>
        <w:ind w:left="0" w:right="-360" w:firstLine="810"/>
        <w:rPr>
          <w:rFonts w:ascii="GHEA Grapalat" w:hAnsi="GHEA Grapalat"/>
          <w:sz w:val="24"/>
          <w:szCs w:val="24"/>
        </w:rPr>
      </w:pPr>
      <w:r w:rsidRPr="00E745ED">
        <w:rPr>
          <w:rFonts w:ascii="GHEA Grapalat" w:hAnsi="GHEA Grapalat"/>
          <w:sz w:val="24"/>
          <w:szCs w:val="24"/>
        </w:rPr>
        <w:t>կոնստրուկցիաների, տարրերի, համակարգերի համար` մինչև 5%,</w:t>
      </w:r>
    </w:p>
    <w:p w:rsidR="004F615F" w:rsidRDefault="004F615F" w:rsidP="000A2E51">
      <w:pPr>
        <w:pStyle w:val="ListParagraph"/>
        <w:numPr>
          <w:ilvl w:val="0"/>
          <w:numId w:val="11"/>
        </w:numPr>
        <w:ind w:left="0" w:right="-360" w:firstLine="810"/>
        <w:rPr>
          <w:rFonts w:ascii="GHEA Grapalat" w:hAnsi="GHEA Grapalat"/>
          <w:sz w:val="24"/>
          <w:szCs w:val="24"/>
        </w:rPr>
      </w:pPr>
      <w:r w:rsidRPr="00E745ED">
        <w:rPr>
          <w:rFonts w:ascii="GHEA Grapalat" w:hAnsi="GHEA Grapalat"/>
          <w:sz w:val="24"/>
          <w:szCs w:val="24"/>
        </w:rPr>
        <w:t>ամբողջ շենքի համար` մինչև 1%:</w:t>
      </w:r>
    </w:p>
    <w:p w:rsidR="004F615F" w:rsidRDefault="000B1FDD" w:rsidP="000A2E51">
      <w:pPr>
        <w:pStyle w:val="ListParagraph"/>
        <w:numPr>
          <w:ilvl w:val="0"/>
          <w:numId w:val="4"/>
        </w:numPr>
        <w:ind w:left="0" w:right="-360" w:firstLine="81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Աղյուսակներում չընդգրկված կ</w:t>
      </w:r>
      <w:r w:rsidR="004F615F" w:rsidRPr="00E745ED">
        <w:rPr>
          <w:rFonts w:ascii="GHEA Grapalat" w:hAnsi="GHEA Grapalat"/>
          <w:sz w:val="24"/>
          <w:szCs w:val="24"/>
        </w:rPr>
        <w:t xml:space="preserve">ոնստրուկցիաների, տարրերի և համակարգերի ֆիզիկական մաշվածության </w:t>
      </w:r>
      <w:proofErr w:type="gramStart"/>
      <w:r w:rsidR="004F615F" w:rsidRPr="00E745ED">
        <w:rPr>
          <w:rFonts w:ascii="GHEA Grapalat" w:hAnsi="GHEA Grapalat"/>
          <w:sz w:val="24"/>
          <w:szCs w:val="24"/>
        </w:rPr>
        <w:t>գնահատմ</w:t>
      </w:r>
      <w:r>
        <w:rPr>
          <w:rFonts w:ascii="GHEA Grapalat" w:hAnsi="GHEA Grapalat"/>
          <w:sz w:val="24"/>
          <w:szCs w:val="24"/>
          <w:lang w:val="en-US"/>
        </w:rPr>
        <w:t xml:space="preserve">ան </w:t>
      </w:r>
      <w:r w:rsidR="004F615F" w:rsidRPr="00E745ED">
        <w:rPr>
          <w:rFonts w:ascii="GHEA Grapalat" w:hAnsi="GHEA Grapalat"/>
          <w:sz w:val="24"/>
          <w:szCs w:val="24"/>
        </w:rPr>
        <w:t xml:space="preserve"> համար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կիրառվում է անալոգիայի սկզբունքը՝ </w:t>
      </w:r>
      <w:r w:rsidR="004F615F" w:rsidRPr="00E745ED">
        <w:rPr>
          <w:rFonts w:ascii="GHEA Grapalat" w:hAnsi="GHEA Grapalat"/>
          <w:sz w:val="24"/>
          <w:szCs w:val="24"/>
        </w:rPr>
        <w:t>աղյուսակներ</w:t>
      </w:r>
      <w:r>
        <w:rPr>
          <w:rFonts w:ascii="GHEA Grapalat" w:hAnsi="GHEA Grapalat"/>
          <w:sz w:val="24"/>
          <w:szCs w:val="24"/>
          <w:lang w:val="en-US"/>
        </w:rPr>
        <w:t>ի</w:t>
      </w:r>
      <w:r w:rsidR="004F615F" w:rsidRPr="00E745ED">
        <w:rPr>
          <w:rFonts w:ascii="GHEA Grapalat" w:hAnsi="GHEA Grapalat"/>
          <w:sz w:val="24"/>
          <w:szCs w:val="24"/>
        </w:rPr>
        <w:t xml:space="preserve"> նմանօրինակ</w:t>
      </w:r>
      <w:r w:rsidR="00E745ED" w:rsidRPr="00E745ED">
        <w:rPr>
          <w:rFonts w:ascii="GHEA Grapalat" w:hAnsi="GHEA Grapalat"/>
          <w:sz w:val="24"/>
          <w:szCs w:val="24"/>
        </w:rPr>
        <w:t xml:space="preserve"> </w:t>
      </w:r>
      <w:r w:rsidR="004F615F" w:rsidRPr="00E745ED">
        <w:rPr>
          <w:rFonts w:ascii="GHEA Grapalat" w:hAnsi="GHEA Grapalat"/>
          <w:sz w:val="24"/>
          <w:szCs w:val="24"/>
        </w:rPr>
        <w:t>տվյալները:</w:t>
      </w:r>
    </w:p>
    <w:p w:rsidR="004F615F" w:rsidRDefault="004F615F" w:rsidP="000A2E51">
      <w:pPr>
        <w:pStyle w:val="ListParagraph"/>
        <w:numPr>
          <w:ilvl w:val="0"/>
          <w:numId w:val="4"/>
        </w:numPr>
        <w:ind w:left="0" w:right="-360" w:firstLine="810"/>
        <w:rPr>
          <w:rFonts w:ascii="GHEA Grapalat" w:hAnsi="GHEA Grapalat"/>
          <w:sz w:val="24"/>
          <w:szCs w:val="24"/>
        </w:rPr>
      </w:pPr>
      <w:r w:rsidRPr="00E745ED">
        <w:rPr>
          <w:rFonts w:ascii="GHEA Grapalat" w:hAnsi="GHEA Grapalat"/>
          <w:sz w:val="24"/>
          <w:szCs w:val="24"/>
        </w:rPr>
        <w:t>Կոնստրուկցիաների և ամբողջ շենքի տեխնիկական վիճակի գնահատականը տրվում է ֆիզիկական</w:t>
      </w:r>
      <w:r w:rsidR="00E745ED" w:rsidRPr="00E745ED">
        <w:rPr>
          <w:rFonts w:ascii="GHEA Grapalat" w:hAnsi="GHEA Grapalat"/>
          <w:sz w:val="24"/>
          <w:szCs w:val="24"/>
        </w:rPr>
        <w:t xml:space="preserve"> </w:t>
      </w:r>
      <w:r w:rsidRPr="00E745ED">
        <w:rPr>
          <w:rFonts w:ascii="GHEA Grapalat" w:hAnsi="GHEA Grapalat"/>
          <w:sz w:val="24"/>
          <w:szCs w:val="24"/>
        </w:rPr>
        <w:t>մաշվածության աստիճանի ու ՀՀ</w:t>
      </w:r>
      <w:r w:rsidR="00E745ED" w:rsidRPr="00E745ED">
        <w:rPr>
          <w:rFonts w:ascii="GHEA Grapalat" w:hAnsi="GHEA Grapalat"/>
          <w:sz w:val="24"/>
          <w:szCs w:val="24"/>
        </w:rPr>
        <w:t xml:space="preserve"> </w:t>
      </w:r>
      <w:r w:rsidRPr="00E745ED">
        <w:rPr>
          <w:rFonts w:ascii="GHEA Grapalat" w:hAnsi="GHEA Grapalat"/>
          <w:sz w:val="24"/>
          <w:szCs w:val="24"/>
        </w:rPr>
        <w:t xml:space="preserve">քաղաքաշինության </w:t>
      </w:r>
      <w:r w:rsidR="00E745ED" w:rsidRPr="00E745ED">
        <w:rPr>
          <w:rFonts w:ascii="GHEA Grapalat" w:hAnsi="GHEA Grapalat"/>
          <w:sz w:val="24"/>
          <w:szCs w:val="24"/>
        </w:rPr>
        <w:t xml:space="preserve">կոմիտեի նախագահի </w:t>
      </w:r>
      <w:r w:rsidRPr="00E745ED">
        <w:rPr>
          <w:rFonts w:ascii="GHEA Grapalat" w:hAnsi="GHEA Grapalat"/>
          <w:sz w:val="24"/>
          <w:szCs w:val="24"/>
        </w:rPr>
        <w:t xml:space="preserve"> 20</w:t>
      </w:r>
      <w:r w:rsidR="00E745ED" w:rsidRPr="00E745ED">
        <w:rPr>
          <w:rFonts w:ascii="GHEA Grapalat" w:hAnsi="GHEA Grapalat"/>
          <w:sz w:val="24"/>
          <w:szCs w:val="24"/>
        </w:rPr>
        <w:t>20</w:t>
      </w:r>
      <w:r w:rsidRPr="00E745ED">
        <w:rPr>
          <w:rFonts w:ascii="GHEA Grapalat" w:hAnsi="GHEA Grapalat"/>
          <w:sz w:val="24"/>
          <w:szCs w:val="24"/>
        </w:rPr>
        <w:t xml:space="preserve"> թվականի </w:t>
      </w:r>
      <w:r w:rsidR="00E745ED" w:rsidRPr="00E745ED">
        <w:rPr>
          <w:rFonts w:ascii="GHEA Grapalat" w:hAnsi="GHEA Grapalat"/>
          <w:sz w:val="24"/>
          <w:szCs w:val="24"/>
        </w:rPr>
        <w:t>դեկտեմբերի</w:t>
      </w:r>
      <w:r w:rsidRPr="00E745ED">
        <w:rPr>
          <w:rFonts w:ascii="GHEA Grapalat" w:hAnsi="GHEA Grapalat"/>
          <w:sz w:val="24"/>
          <w:szCs w:val="24"/>
        </w:rPr>
        <w:t xml:space="preserve"> </w:t>
      </w:r>
      <w:r w:rsidR="00E745ED" w:rsidRPr="00E745ED">
        <w:rPr>
          <w:rFonts w:ascii="GHEA Grapalat" w:hAnsi="GHEA Grapalat"/>
          <w:sz w:val="24"/>
          <w:szCs w:val="24"/>
        </w:rPr>
        <w:t>28</w:t>
      </w:r>
      <w:r w:rsidRPr="00E745ED">
        <w:rPr>
          <w:rFonts w:ascii="GHEA Grapalat" w:hAnsi="GHEA Grapalat"/>
          <w:sz w:val="24"/>
          <w:szCs w:val="24"/>
        </w:rPr>
        <w:t xml:space="preserve">-ի N </w:t>
      </w:r>
      <w:r w:rsidR="00E745ED" w:rsidRPr="00E745ED">
        <w:rPr>
          <w:rFonts w:ascii="GHEA Grapalat" w:hAnsi="GHEA Grapalat"/>
          <w:sz w:val="24"/>
          <w:szCs w:val="24"/>
        </w:rPr>
        <w:t>102-Ն</w:t>
      </w:r>
      <w:r w:rsidRPr="00E745ED">
        <w:rPr>
          <w:rFonts w:ascii="GHEA Grapalat" w:hAnsi="GHEA Grapalat"/>
          <w:sz w:val="24"/>
          <w:szCs w:val="24"/>
        </w:rPr>
        <w:t xml:space="preserve"> հրամանով հաստատված </w:t>
      </w:r>
      <w:r w:rsidR="00E745ED" w:rsidRPr="00E745ED">
        <w:rPr>
          <w:rFonts w:ascii="GHEA Grapalat" w:hAnsi="GHEA Grapalat"/>
          <w:sz w:val="24"/>
          <w:szCs w:val="24"/>
        </w:rPr>
        <w:t>ՀՀՇՆ 20.04-2020 «</w:t>
      </w:r>
      <w:r w:rsidR="00E745ED">
        <w:rPr>
          <w:rFonts w:ascii="GHEA Grapalat" w:hAnsi="GHEA Grapalat"/>
          <w:sz w:val="24"/>
          <w:szCs w:val="24"/>
          <w:lang w:val="en-US"/>
        </w:rPr>
        <w:t>Ե</w:t>
      </w:r>
      <w:r w:rsidR="00E745ED" w:rsidRPr="00E745ED">
        <w:rPr>
          <w:rFonts w:ascii="GHEA Grapalat" w:hAnsi="GHEA Grapalat"/>
          <w:sz w:val="24"/>
          <w:szCs w:val="24"/>
        </w:rPr>
        <w:t>րկրա</w:t>
      </w:r>
      <w:r w:rsidR="00E745ED">
        <w:rPr>
          <w:rFonts w:ascii="GHEA Grapalat" w:hAnsi="GHEA Grapalat"/>
          <w:sz w:val="24"/>
          <w:szCs w:val="24"/>
        </w:rPr>
        <w:t xml:space="preserve">շարժադիմացկուն շինարարություն. </w:t>
      </w:r>
      <w:r w:rsidR="00E745ED">
        <w:rPr>
          <w:rFonts w:ascii="GHEA Grapalat" w:hAnsi="GHEA Grapalat"/>
          <w:sz w:val="24"/>
          <w:szCs w:val="24"/>
          <w:lang w:val="en-US"/>
        </w:rPr>
        <w:t>Ն</w:t>
      </w:r>
      <w:r w:rsidR="00E745ED" w:rsidRPr="00E745ED">
        <w:rPr>
          <w:rFonts w:ascii="GHEA Grapalat" w:hAnsi="GHEA Grapalat"/>
          <w:sz w:val="24"/>
          <w:szCs w:val="24"/>
        </w:rPr>
        <w:t>ախագծման նորմեր» շինարարական նորմերում ներկայաց</w:t>
      </w:r>
      <w:r w:rsidRPr="00E745ED">
        <w:rPr>
          <w:rFonts w:ascii="GHEA Grapalat" w:hAnsi="GHEA Grapalat"/>
          <w:sz w:val="24"/>
          <w:szCs w:val="24"/>
        </w:rPr>
        <w:t>ված վնասվածության</w:t>
      </w:r>
      <w:r w:rsidR="00E745ED" w:rsidRPr="00E745ED">
        <w:rPr>
          <w:rFonts w:ascii="GHEA Grapalat" w:hAnsi="GHEA Grapalat"/>
          <w:sz w:val="24"/>
          <w:szCs w:val="24"/>
        </w:rPr>
        <w:t xml:space="preserve"> </w:t>
      </w:r>
      <w:r w:rsidRPr="00E745ED">
        <w:rPr>
          <w:rFonts w:ascii="GHEA Grapalat" w:hAnsi="GHEA Grapalat"/>
          <w:sz w:val="24"/>
          <w:szCs w:val="24"/>
        </w:rPr>
        <w:t>աստիճանի համատեղ հաշվառմամբ</w:t>
      </w:r>
      <w:r w:rsidR="00FC3C84">
        <w:rPr>
          <w:rFonts w:ascii="GHEA Grapalat" w:hAnsi="GHEA Grapalat"/>
          <w:sz w:val="24"/>
          <w:szCs w:val="24"/>
          <w:lang w:val="en-US"/>
        </w:rPr>
        <w:t>՝ ըստ աղուսակ 2-ի</w:t>
      </w:r>
      <w:r w:rsidRPr="00E745ED">
        <w:rPr>
          <w:rFonts w:ascii="GHEA Grapalat" w:hAnsi="GHEA Grapalat"/>
          <w:sz w:val="24"/>
          <w:szCs w:val="24"/>
        </w:rPr>
        <w:t>:</w:t>
      </w:r>
    </w:p>
    <w:p w:rsidR="00FC3C84" w:rsidRDefault="00FC3C84" w:rsidP="00FC3C84">
      <w:pPr>
        <w:pStyle w:val="ListParagraph"/>
        <w:ind w:left="810" w:right="-360" w:firstLine="0"/>
        <w:rPr>
          <w:rFonts w:ascii="GHEA Grapalat" w:hAnsi="GHEA Grapalat"/>
          <w:sz w:val="24"/>
          <w:szCs w:val="24"/>
        </w:rPr>
      </w:pPr>
    </w:p>
    <w:p w:rsidR="00F3460C" w:rsidRPr="00F3460C" w:rsidRDefault="00F3460C" w:rsidP="00FC3C84">
      <w:pPr>
        <w:pStyle w:val="ListParagraph"/>
        <w:ind w:left="810" w:right="-360" w:firstLine="0"/>
        <w:rPr>
          <w:rFonts w:ascii="GHEA Grapalat" w:hAnsi="GHEA Grapalat"/>
          <w:b/>
          <w:sz w:val="24"/>
          <w:szCs w:val="24"/>
          <w:lang w:val="en-US"/>
        </w:rPr>
      </w:pPr>
      <w:r w:rsidRPr="00F3460C">
        <w:rPr>
          <w:rFonts w:ascii="GHEA Grapalat" w:hAnsi="GHEA Grapalat"/>
          <w:b/>
          <w:sz w:val="24"/>
          <w:szCs w:val="24"/>
          <w:lang w:val="en-US"/>
        </w:rPr>
        <w:t>Շենքի կոնստրուկտիվ համակարգի վնասվածության աստիճանի գնահատում</w:t>
      </w:r>
    </w:p>
    <w:p w:rsidR="00FC3C84" w:rsidRPr="00E745ED" w:rsidRDefault="00FC3C84" w:rsidP="00FC3C84">
      <w:pPr>
        <w:pStyle w:val="ListParagraph"/>
        <w:ind w:left="810" w:right="-360" w:firstLine="0"/>
        <w:rPr>
          <w:rFonts w:ascii="GHEA Grapalat" w:hAnsi="GHEA Grapalat"/>
          <w:sz w:val="24"/>
          <w:szCs w:val="24"/>
        </w:rPr>
      </w:pPr>
    </w:p>
    <w:p w:rsidR="00DD0C11" w:rsidRPr="00B11C49" w:rsidRDefault="00B11C49" w:rsidP="00DD0C11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color w:val="000000"/>
          <w:sz w:val="24"/>
          <w:szCs w:val="24"/>
          <w:shd w:val="clear" w:color="auto" w:fill="FFFFFF"/>
        </w:rPr>
      </w:pPr>
      <w:r w:rsidRPr="00B11C49">
        <w:rPr>
          <w:rFonts w:ascii="GHEA Grapalat" w:eastAsia="Times New Roman" w:hAnsi="GHEA Grapalat" w:cs="Times New Roman"/>
          <w:bCs/>
          <w:color w:val="000000"/>
          <w:sz w:val="24"/>
          <w:szCs w:val="24"/>
          <w:shd w:val="clear" w:color="auto" w:fill="FFFFFF"/>
        </w:rPr>
        <w:t>ա</w:t>
      </w:r>
      <w:r w:rsidR="00095087" w:rsidRPr="00B11C49">
        <w:rPr>
          <w:rFonts w:ascii="GHEA Grapalat" w:eastAsia="Times New Roman" w:hAnsi="GHEA Grapalat" w:cs="Times New Roman"/>
          <w:bCs/>
          <w:color w:val="000000"/>
          <w:sz w:val="24"/>
          <w:szCs w:val="24"/>
          <w:shd w:val="clear" w:color="auto" w:fill="FFFFFF"/>
        </w:rPr>
        <w:t>ղյուսակ 2</w:t>
      </w:r>
      <w:r w:rsidR="00DD0C11" w:rsidRPr="00B11C49">
        <w:rPr>
          <w:rFonts w:ascii="Calibri" w:eastAsia="Times New Roman" w:hAnsi="Calibri" w:cs="Calibri"/>
          <w:bCs/>
          <w:color w:val="000000"/>
          <w:sz w:val="24"/>
          <w:szCs w:val="24"/>
          <w:shd w:val="clear" w:color="auto" w:fill="FFFFFF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1684"/>
        <w:gridCol w:w="1434"/>
        <w:gridCol w:w="3452"/>
      </w:tblGrid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Մաշվածության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/վնասվածության</w:t>
            </w:r>
            <w:r w:rsidRPr="00DD0C11">
              <w:rPr>
                <w:rFonts w:ascii="GHEA Grapalat" w:eastAsia="Times New Roman" w:hAnsi="GHEA Grapalat" w:cs="Times New Roman"/>
                <w:color w:val="000000"/>
              </w:rPr>
              <w:t xml:space="preserve"> աստիճանը, Փշ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7163CA" w:rsidP="001E7F5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Մաշվա-ծությու</w:t>
            </w:r>
            <w:r w:rsidR="00DD0C11" w:rsidRPr="00DD0C11">
              <w:rPr>
                <w:rFonts w:ascii="GHEA Grapalat" w:eastAsia="Times New Roman" w:hAnsi="GHEA Grapalat" w:cs="Times New Roman"/>
                <w:color w:val="000000"/>
              </w:rPr>
              <w:t>ն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/վ</w:t>
            </w:r>
            <w:r>
              <w:rPr>
                <w:rFonts w:ascii="GHEA Grapalat" w:eastAsia="Times New Roman" w:hAnsi="GHEA Grapalat" w:cs="Times New Roman"/>
                <w:color w:val="000000"/>
              </w:rPr>
              <w:t>նասվածությու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ն</w:t>
            </w:r>
            <w:r w:rsidR="00DD0C11" w:rsidRPr="00DD0C11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r w:rsidR="005A7122">
              <w:rPr>
                <w:rFonts w:ascii="GHEA Grapalat" w:eastAsia="Times New Roman" w:hAnsi="GHEA Grapalat" w:cs="Times New Roman"/>
                <w:color w:val="000000"/>
              </w:rPr>
              <w:t>%-</w:t>
            </w:r>
            <w:r>
              <w:rPr>
                <w:rFonts w:ascii="GHEA Grapalat" w:eastAsia="Times New Roman" w:hAnsi="GHEA Grapalat" w:cs="Times New Roman"/>
                <w:color w:val="000000"/>
              </w:rPr>
              <w:t>ով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Տեխնիկական</w:t>
            </w:r>
            <w:r w:rsidRPr="00DD0C11">
              <w:rPr>
                <w:rFonts w:ascii="GHEA Grapalat" w:eastAsia="Times New Roman" w:hAnsi="GHEA Grapalat" w:cs="Times New Roman"/>
                <w:color w:val="000000"/>
              </w:rPr>
              <w:br/>
              <w:t>վիճակի գնահա-տականը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Տեխնիկական վիճակի ընդհանուր բնութագիրը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7F59" w:rsidRPr="00DD0C11" w:rsidRDefault="001E7F59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7F59" w:rsidRPr="00DD0C11" w:rsidRDefault="001E7F59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0%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7F59" w:rsidRPr="00DD0C11" w:rsidRDefault="007163CA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համապատասխանում է գործող նորմատիվ պահանջներին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7F59" w:rsidRPr="00DD0C11" w:rsidRDefault="001E7F59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Վնասվածության 0-ական աստիճան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>մինչև 20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DD0C11" w:rsidRDefault="00DD0C11" w:rsidP="00CF2CC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 xml:space="preserve">լավ 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DD0C11" w:rsidRDefault="00DD0C11" w:rsidP="00DD0C1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DD0C11">
              <w:rPr>
                <w:rFonts w:ascii="GHEA Grapalat" w:eastAsia="Times New Roman" w:hAnsi="GHEA Grapalat" w:cs="Times New Roman"/>
                <w:color w:val="000000"/>
              </w:rPr>
              <w:t xml:space="preserve">Վնասվածքներ և դեֆորմացիաներ չկան, կան առանձին մանր թերություններ, որոնք հնարավոր է վերացնել ընթացիկ նորոգման ժամանակ և որոնք չեն ազդում կոնստրուկտիվ </w:t>
            </w:r>
            <w:r w:rsidRPr="00DD0C11">
              <w:rPr>
                <w:rFonts w:ascii="GHEA Grapalat" w:eastAsia="Times New Roman" w:hAnsi="GHEA Grapalat" w:cs="Times New Roman"/>
                <w:color w:val="000000"/>
              </w:rPr>
              <w:lastRenderedPageBreak/>
              <w:t>տարրերի շահագործման վրա: Կապիտալ նորոգում կարող է կատարվել միայն առանձին տեղամասերում, որոնք ունեն բարձր մաշվածություն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21-40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CF2CC8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բավարար 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Կոնստրուկտիվ տարրերը ընդհանրապես պիտանի են շահագործման համար, բայց պահանջում են որոշ կապիտալ նորոգում, որն ամենաանհրաժեշտն է տվյալ պահին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41-60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CF2CC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 xml:space="preserve">անբավարար 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Կոնստրուկտիվ տարրերի շահագործումը հնարավոր է միայն կապիտալ նորոգումից հետո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61-85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CF2CC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 xml:space="preserve">վթարային 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Կրող կոնստրուկտիվ տարրերի վիճակը վթարային է, ոչ կրող տարրերինը` խարխուլ է: Կոնստրուկտիվ տարրերի` իրենց ֆունկցիաների սահմանափակ կատարումը հնարավոր է միայն պաշտպանական միջոցառումների կատարումից կամ կոնստրուկտիվ տարրերի լրիվ փոխելուց հետո</w:t>
            </w:r>
          </w:p>
        </w:tc>
      </w:tr>
      <w:tr w:rsidR="001E7F59" w:rsidRPr="00DD0C11" w:rsidTr="001E7F59">
        <w:trPr>
          <w:tblCellSpacing w:w="0" w:type="dxa"/>
        </w:trPr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86-100</w:t>
            </w:r>
            <w:r w:rsidR="001E7F59">
              <w:rPr>
                <w:rFonts w:ascii="GHEA Grapalat" w:eastAsia="Times New Roman" w:hAnsi="GHEA Grapalat" w:cs="Times New Roman"/>
                <w:color w:val="000000"/>
              </w:rPr>
              <w:t>%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քանդված</w:t>
            </w:r>
            <w:r w:rsidRPr="00CF2CC8">
              <w:rPr>
                <w:rFonts w:ascii="GHEA Grapalat" w:eastAsia="Times New Roman" w:hAnsi="GHEA Grapalat" w:cs="Times New Roman"/>
                <w:color w:val="000000"/>
              </w:rPr>
              <w:br/>
              <w:t>վիճակում</w:t>
            </w:r>
          </w:p>
        </w:tc>
        <w:tc>
          <w:tcPr>
            <w:tcW w:w="3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0C11" w:rsidRPr="00CF2CC8" w:rsidRDefault="00DD0C11" w:rsidP="00DD0C1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CF2CC8">
              <w:rPr>
                <w:rFonts w:ascii="GHEA Grapalat" w:eastAsia="Times New Roman" w:hAnsi="GHEA Grapalat" w:cs="Times New Roman"/>
                <w:color w:val="000000"/>
              </w:rPr>
              <w:t>Կրող կոնստրուկտիվ տարրերը գտնվում են քայքայված, մասամբ կամ լրիվ փլված վիճակում</w:t>
            </w:r>
          </w:p>
        </w:tc>
      </w:tr>
    </w:tbl>
    <w:p w:rsidR="004F657B" w:rsidRDefault="004F657B" w:rsidP="00DD0C11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</w:p>
    <w:p w:rsidR="004F657B" w:rsidRDefault="004F657B" w:rsidP="00DD0C11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</w:p>
    <w:p w:rsidR="004F657B" w:rsidRPr="004F657B" w:rsidRDefault="004F657B" w:rsidP="008D7E5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0" w:firstLine="540"/>
        <w:rPr>
          <w:rFonts w:ascii="Calibri" w:hAnsi="Calibri" w:cs="Calibri"/>
          <w:sz w:val="21"/>
          <w:szCs w:val="21"/>
        </w:rPr>
      </w:pP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Շենքերի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և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շինությունների (կառուցվածքների)՝ այդ թվում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կոնստրուկցիաների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ուժեղացման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ուղղությամբ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համալիր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վերակառուցման</w:t>
      </w:r>
      <w:r w:rsidRPr="004F657B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միջոցառումներն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իրականացվում են ելնելով դրանց ֆիզիկական մաշվածության և վնասվածության աստիճանների գնահատման՝ տեխնիկական վիճակի հետազննության  արդյունքներից՝  համաձայն</w:t>
      </w:r>
      <w:r>
        <w:rPr>
          <w:rFonts w:ascii="GHEA Grapalat" w:hAnsi="GHEA Grapalat" w:cs="Sylfaen"/>
          <w:color w:val="auto"/>
          <w:sz w:val="24"/>
          <w:szCs w:val="24"/>
          <w:lang w:val="en-US" w:eastAsia="en-US"/>
        </w:rPr>
        <w:t xml:space="preserve"> ՀՀ քաղաքաշինության կոմիտեի նախագահի 2020 թվականի դեկտեմբերի 28-ի N102-Ն հրամանով հաստատված </w:t>
      </w:r>
      <w:r w:rsidR="008D7E53" w:rsidRP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ՀՀՇՆ</w:t>
      </w:r>
      <w:r w:rsidR="008D7E53" w:rsidRPr="008D7E53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 20.04-2020 </w:t>
      </w:r>
      <w:r w:rsid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&lt;</w:t>
      </w:r>
      <w:r w:rsidR="008D7E53">
        <w:rPr>
          <w:rFonts w:ascii="GHEA Grapalat" w:hAnsi="GHEA Grapalat" w:cs="Sylfaen"/>
          <w:color w:val="auto"/>
          <w:sz w:val="24"/>
          <w:szCs w:val="24"/>
          <w:lang w:val="en-US" w:eastAsia="en-US"/>
        </w:rPr>
        <w:t>Ե</w:t>
      </w:r>
      <w:r w:rsidR="008D7E53" w:rsidRP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րկրաշարժադիմացկուն</w:t>
      </w:r>
      <w:r w:rsidR="008D7E53" w:rsidRPr="008D7E53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="008D7E53" w:rsidRP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շինարարություն</w:t>
      </w:r>
      <w:r w:rsidR="008D7E53" w:rsidRPr="008D7E53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. </w:t>
      </w:r>
      <w:r w:rsidR="008D7E53">
        <w:rPr>
          <w:rFonts w:ascii="GHEA Grapalat" w:hAnsi="GHEA Grapalat" w:cs="Sylfaen"/>
          <w:color w:val="auto"/>
          <w:sz w:val="24"/>
          <w:szCs w:val="24"/>
          <w:lang w:val="en-US" w:eastAsia="en-US"/>
        </w:rPr>
        <w:t>Ն</w:t>
      </w:r>
      <w:r w:rsidR="008D7E53" w:rsidRP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ախագծման</w:t>
      </w:r>
      <w:r w:rsidR="008D7E53" w:rsidRPr="008D7E53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</w:t>
      </w:r>
      <w:r w:rsidR="008D7E53" w:rsidRPr="008D7E53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նորմեր&gt;</w:t>
      </w:r>
      <w:r w:rsidR="008D7E53">
        <w:rPr>
          <w:rFonts w:ascii="GHEA Grapalat" w:hAnsi="GHEA Grapalat" w:cs="Sylfaen"/>
          <w:color w:val="auto"/>
          <w:sz w:val="24"/>
          <w:szCs w:val="24"/>
          <w:lang w:val="en-US" w:eastAsia="en-US"/>
        </w:rPr>
        <w:t xml:space="preserve"> շինարարական նորմերի՝ ըստ</w:t>
      </w:r>
      <w:r w:rsidR="008D7E53" w:rsidRPr="008D7E53">
        <w:rPr>
          <w:rFonts w:ascii="GHEA Grapalat" w:hAnsi="GHEA Grapalat"/>
          <w:color w:val="auto"/>
          <w:sz w:val="24"/>
          <w:szCs w:val="24"/>
          <w:lang w:val="hy-AM" w:eastAsia="en-US"/>
        </w:rPr>
        <w:t xml:space="preserve">  </w:t>
      </w:r>
      <w:r w:rsidR="008D7E53"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 xml:space="preserve"> 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 xml:space="preserve">աղյուսակ </w:t>
      </w:r>
      <w:r>
        <w:rPr>
          <w:rFonts w:ascii="GHEA Grapalat" w:hAnsi="GHEA Grapalat" w:cs="Sylfaen"/>
          <w:color w:val="auto"/>
          <w:sz w:val="24"/>
          <w:szCs w:val="24"/>
          <w:lang w:val="en-US" w:eastAsia="en-US"/>
        </w:rPr>
        <w:t>3</w:t>
      </w:r>
      <w:r w:rsidRPr="004F657B">
        <w:rPr>
          <w:rFonts w:ascii="GHEA Grapalat" w:hAnsi="GHEA Grapalat" w:cs="Sylfaen"/>
          <w:color w:val="auto"/>
          <w:sz w:val="24"/>
          <w:szCs w:val="24"/>
          <w:lang w:val="hy-AM" w:eastAsia="en-US"/>
        </w:rPr>
        <w:t>-ի</w:t>
      </w:r>
      <w:r w:rsidR="008D7E53">
        <w:rPr>
          <w:rFonts w:ascii="GHEA Grapalat" w:hAnsi="GHEA Grapalat" w:cs="Sylfaen"/>
          <w:color w:val="auto"/>
          <w:sz w:val="24"/>
          <w:szCs w:val="24"/>
          <w:lang w:val="en-US" w:eastAsia="en-US"/>
        </w:rPr>
        <w:t>:</w:t>
      </w:r>
    </w:p>
    <w:p w:rsidR="004F657B" w:rsidRDefault="004F657B" w:rsidP="008D7E53">
      <w:pPr>
        <w:shd w:val="clear" w:color="auto" w:fill="FFFFFF"/>
        <w:spacing w:after="0" w:line="240" w:lineRule="auto"/>
        <w:ind w:firstLine="540"/>
        <w:rPr>
          <w:rFonts w:ascii="Calibri" w:eastAsia="Times New Roman" w:hAnsi="Calibri" w:cs="Calibri"/>
          <w:color w:val="000000"/>
          <w:sz w:val="21"/>
          <w:szCs w:val="21"/>
        </w:rPr>
      </w:pPr>
    </w:p>
    <w:p w:rsidR="004F657B" w:rsidRDefault="004F657B" w:rsidP="00DD0C11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</w:p>
    <w:p w:rsidR="004F657B" w:rsidRPr="00B60D37" w:rsidRDefault="00F3460C" w:rsidP="00F3460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B60D37">
        <w:rPr>
          <w:rFonts w:ascii="GHEA Grapalat" w:eastAsia="Times New Roman" w:hAnsi="GHEA Grapalat" w:cs="Sylfaen"/>
          <w:b/>
          <w:sz w:val="24"/>
          <w:szCs w:val="24"/>
          <w:lang w:val="hy-AM"/>
        </w:rPr>
        <w:t>Շենքի կամ շինության վերակառուցման միջոցառումներ՝ ըստ ֆիզիկական մաշվածության</w:t>
      </w:r>
    </w:p>
    <w:p w:rsidR="00DD0C11" w:rsidRPr="001D50C8" w:rsidRDefault="00DD0C11" w:rsidP="008D7E53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D50C8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="008D7E53" w:rsidRPr="001D50C8">
        <w:rPr>
          <w:rFonts w:ascii="GHEA Grapalat" w:eastAsia="Times New Roman" w:hAnsi="GHEA Grapalat" w:cs="Sylfaen"/>
          <w:sz w:val="24"/>
          <w:szCs w:val="24"/>
          <w:lang w:val="hy-AM"/>
        </w:rPr>
        <w:t>աղյուսակ 3</w:t>
      </w:r>
    </w:p>
    <w:tbl>
      <w:tblPr>
        <w:tblW w:w="10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404"/>
        <w:gridCol w:w="3388"/>
        <w:gridCol w:w="1979"/>
        <w:gridCol w:w="1764"/>
      </w:tblGrid>
      <w:tr w:rsidR="004F657B" w:rsidRPr="00991D9C" w:rsidTr="00264560">
        <w:trPr>
          <w:cantSplit/>
          <w:trHeight w:val="1134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lastRenderedPageBreak/>
              <w:t>Վնասվածքի (այդ թվում  ֆիզիկական մաշվածության)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աստիճանը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Վնասվածքի (այդ թվում ֆիզիկական մաշվածության)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մակարդակը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0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Վնասվածքին (այդ թվում ֆիզիկական մաշվածությանը)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բնորոշ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առանձնահատկությունները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քանակական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ցուցանիշները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Օբյեկտի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տատանման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պարբերության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մեծացումը շենքի 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անձնագրի տվյալների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113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(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չվնասվածի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)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համեմատությամբ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>, %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Վերակառուցման (վերականգնման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ուժեղացման)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միջոցառումներ</w:t>
            </w:r>
          </w:p>
        </w:tc>
      </w:tr>
      <w:tr w:rsidR="004F657B" w:rsidRPr="000B16D5" w:rsidTr="00264560">
        <w:trPr>
          <w:trHeight w:val="95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Վնասվածքներ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չկան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վնասվածքներ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չկան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առաստաղի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սպիտակեցման թե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փուկ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թափում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պահանջվում</w:t>
            </w:r>
          </w:p>
        </w:tc>
      </w:tr>
      <w:tr w:rsidR="004F657B" w:rsidRPr="00991D9C" w:rsidTr="00264560">
        <w:trPr>
          <w:trHeight w:val="1385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Ոչ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կրող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թեթև վնասվածք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ներ (այդ թվում մաշվածություն)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մանր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(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մինչև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0,5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)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սվաղում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սվաղի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կտորների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թափում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միջնորմների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միջհարկային ծածկի սալերի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ծայրաեզրերում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րակ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 և այլն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right="113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&lt;10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Շենքի ներքին և արտաքին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հարդարանքի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նորոգում</w:t>
            </w:r>
          </w:p>
        </w:tc>
      </w:tr>
      <w:tr w:rsidR="004F657B" w:rsidRPr="00991D9C" w:rsidTr="00264560">
        <w:trPr>
          <w:trHeight w:val="2735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617585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Կոնստրուկցիաների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չափավոր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վնասվածքներ (այդ թվում մաշվածություն)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քարե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բարավորներում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միջապատերում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ոչ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մեծ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(0,5-1,0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)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մեծ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հատվածներում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երեսապատվածքի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սվաղի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խոշոր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կտորների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թափվում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մինչև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0,5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երկաթբետոնե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կրող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բետոնի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պոկվածքներ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սյուների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հիմ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մասում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ծխատարների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քիվերի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բետոնե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խողովակնե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քիվապատերի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վնասվածքներ և այլն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right="113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10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sym w:font="Symbol" w:char="F0B8"/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>25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ներքին և արտաքին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հարդարանքի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նորոգում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`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վնասված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տարրերի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վերականգ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նումով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F657B" w:rsidRPr="00991D9C" w:rsidTr="00264560">
        <w:trPr>
          <w:trHeight w:val="143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Կոնստրուկցիաների զգալի վնաս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վածք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ներ (այդ թվում մաշվածություն)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քարե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միջանցիկ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թեք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անկյունագ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ծային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(1,0-10,0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)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առանձին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տարրերում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ընդհանուր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ծա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կոշտության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վրա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չազդող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շարվածքի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շերտա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վորում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right="-34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ծածկի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առանձին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տարրերի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տ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եղափոխություն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ներ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առանձին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արտաքին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ներքին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կցորդումներում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միաձուլության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երիթներում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բետոնի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տեղական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պոկվածքներ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նրա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ջարդում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lastRenderedPageBreak/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մինչև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0,5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ճաքեր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պոկվածքներ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բետոնում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սյուների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ամրանի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մերկացում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ծխատարների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թափվում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թեքվում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քիվապա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տե</w:t>
            </w:r>
            <w:r>
              <w:rPr>
                <w:rFonts w:ascii="GHEA Grapalat" w:hAnsi="GHEA Grapalat" w:cs="Sylfaen"/>
                <w:sz w:val="20"/>
                <w:lang w:val="hy-AM" w:eastAsia="ru-RU"/>
              </w:rPr>
              <w:t>ր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առանձին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մասերի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փլուզում և այլն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lastRenderedPageBreak/>
              <w:t>25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sym w:font="Symbol" w:char="F0B8"/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>40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Շահագործվող շենքից բնակիչների, աշխատակիցների տարհանում՝  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շենքում վերակառուցման միջոցառումներ իրականացնելու համար՝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վերակականգն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ման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ուժեղացման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նորոգման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նպատա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կով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lastRenderedPageBreak/>
              <w:t>որից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հետո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այն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կարող է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պիտանի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լինել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հետագա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շահագործման համար</w:t>
            </w:r>
          </w:p>
        </w:tc>
      </w:tr>
      <w:tr w:rsidR="004F657B" w:rsidRPr="00991D9C" w:rsidTr="00264560">
        <w:trPr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lastRenderedPageBreak/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66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Կոնստրուկցիաների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ուժեղ վնաս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վածքներ (այդ թվում ֆիզիկական մաշվածության բարձր աստիճան)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արտաքին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ինքնակրող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մասամբ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կրող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փլուզում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հակասեյսմիկ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գոտիների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խզում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արտաքին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տե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անջատում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ներքին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պատերից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ծածկերի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հենարանների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հարթակների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զգալի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տեղափոխություններ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պանելների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անկում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խոշորապանել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նշանակալի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քանակու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թյամբ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բարավորների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ու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միջապատերի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սամբ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պանելների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քայքայում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.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միաձույլ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քերի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պատերի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հատվածների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քայքայում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-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սյուների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բետոնի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քայքայում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ամրանի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մերկացում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երկայնական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ամրանի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կքում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միջադիր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մանրակնե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softHyphen/>
              <w:t>րի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խզում և այլն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right="113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&gt;</w:t>
            </w:r>
            <w:r w:rsidRPr="00A25BBB">
              <w:rPr>
                <w:rFonts w:ascii="GHEA Grapalat" w:hAnsi="GHEA Grapalat"/>
                <w:sz w:val="20"/>
                <w:lang w:eastAsia="ru-RU"/>
              </w:rPr>
              <w:t>5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>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Շահագործվող շենքից բնակիչների, աշխատակիցների, այցելուների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տարհանում,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ամբողջական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քանդում (կազմաքանդում)՝:</w:t>
            </w:r>
            <w:r w:rsidRPr="00A25BBB">
              <w:rPr>
                <w:rFonts w:ascii="GHEA Grapalat" w:hAnsi="GHEA Grapalat"/>
                <w:sz w:val="20"/>
                <w:lang w:val="hy-AM"/>
              </w:rPr>
              <w:t xml:space="preserve"> Բացառություն են կազմում պատմության և մշակույթի անշարժ հուշարձանները, որոնց վերականգնումն իրականացվում  է հատուկ ընթացակարգով: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/>
              </w:rPr>
              <w:t xml:space="preserve">Առանձին դեպքերում կարող են կիրառվել  տեխնիկական վիճակի հետազննության եզրակացությամբ հիմնավորված 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 xml:space="preserve">վերակառուցման միջոցառումներ՝ ելնելով  օբյեկտի առանձնահատկություններից,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lastRenderedPageBreak/>
              <w:t>ծրագրի ծախսարդյունավետությունից,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տեխնիկատնտեսական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և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սոցիալա</w:t>
            </w:r>
          </w:p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ցուցանիշներից</w:t>
            </w:r>
          </w:p>
        </w:tc>
      </w:tr>
      <w:tr w:rsidR="004F657B" w:rsidRPr="00991D9C" w:rsidTr="00264560">
        <w:trPr>
          <w:trHeight w:val="71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-3"/>
              <w:jc w:val="center"/>
              <w:rPr>
                <w:rFonts w:ascii="GHEA Grapalat" w:hAnsi="GHEA Grapalat" w:cs="Sylfaen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lastRenderedPageBreak/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0" w:right="-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Փլուզում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28" w:firstLine="33"/>
              <w:jc w:val="both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շենքի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մասնակի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կամ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ամբողջական</w:t>
            </w:r>
            <w:r w:rsidRPr="00A25BBB">
              <w:rPr>
                <w:rFonts w:ascii="GHEA Grapalat" w:hAnsi="GHEA Grapalat"/>
                <w:sz w:val="20"/>
                <w:lang w:val="hy-AM" w:eastAsia="ru-RU"/>
              </w:rPr>
              <w:t xml:space="preserve">  </w:t>
            </w: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փլուզում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102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/>
                <w:sz w:val="20"/>
                <w:lang w:val="hy-AM" w:eastAsia="ru-RU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A25BBB" w:rsidRDefault="004F657B" w:rsidP="004F657B">
            <w:pPr>
              <w:pStyle w:val="BodyTextIndent2"/>
              <w:spacing w:after="0" w:line="22" w:lineRule="atLeast"/>
              <w:ind w:left="24" w:right="39" w:firstLine="33"/>
              <w:jc w:val="center"/>
              <w:rPr>
                <w:rFonts w:ascii="GHEA Grapalat" w:hAnsi="GHEA Grapalat"/>
                <w:sz w:val="20"/>
                <w:lang w:val="hy-AM" w:eastAsia="ru-RU"/>
              </w:rPr>
            </w:pPr>
            <w:r w:rsidRPr="00A25BBB">
              <w:rPr>
                <w:rFonts w:ascii="GHEA Grapalat" w:hAnsi="GHEA Grapalat" w:cs="Sylfaen"/>
                <w:sz w:val="20"/>
                <w:lang w:val="hy-AM" w:eastAsia="ru-RU"/>
              </w:rPr>
              <w:t>Քանդում (կազմաքանդում),</w:t>
            </w:r>
            <w:r w:rsidRPr="00A25BBB">
              <w:rPr>
                <w:rFonts w:ascii="GHEA Grapalat" w:hAnsi="GHEA Grapalat"/>
                <w:sz w:val="20"/>
                <w:lang w:val="hy-AM"/>
              </w:rPr>
              <w:t xml:space="preserve">  բացառությամբ պատմության և մշակույթի անշարժ հուշարձանների: </w:t>
            </w:r>
          </w:p>
        </w:tc>
      </w:tr>
    </w:tbl>
    <w:p w:rsidR="004F657B" w:rsidRPr="000B16D5" w:rsidRDefault="004F657B" w:rsidP="004F657B">
      <w:pPr>
        <w:spacing w:line="22" w:lineRule="atLeast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CF2CC8" w:rsidRPr="00CF2CC8" w:rsidRDefault="00CF2CC8" w:rsidP="00DD0C11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i/>
          <w:color w:val="000000"/>
          <w:sz w:val="21"/>
          <w:szCs w:val="21"/>
        </w:rPr>
      </w:pPr>
    </w:p>
    <w:p w:rsidR="004F615F" w:rsidRPr="005A7122" w:rsidRDefault="004F615F" w:rsidP="00E67645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5A7122">
        <w:rPr>
          <w:rFonts w:ascii="GHEA Grapalat" w:hAnsi="GHEA Grapalat"/>
          <w:sz w:val="24"/>
          <w:szCs w:val="24"/>
        </w:rPr>
        <w:t xml:space="preserve"> Առանձին կոնստրուկտիվ տարրերի և ամբողջ շենքի ֆիզիկական մաշվածության որոշման</w:t>
      </w:r>
      <w:r w:rsidR="005A7122">
        <w:rPr>
          <w:rFonts w:ascii="GHEA Grapalat" w:hAnsi="GHEA Grapalat"/>
          <w:sz w:val="24"/>
          <w:szCs w:val="24"/>
          <w:lang w:val="en-US"/>
        </w:rPr>
        <w:t xml:space="preserve">  </w:t>
      </w:r>
      <w:r w:rsidRPr="005A7122">
        <w:rPr>
          <w:rFonts w:ascii="GHEA Grapalat" w:hAnsi="GHEA Grapalat"/>
          <w:sz w:val="24"/>
          <w:szCs w:val="24"/>
        </w:rPr>
        <w:t>օրինակներ</w:t>
      </w:r>
      <w:r w:rsidR="00B11C49">
        <w:rPr>
          <w:rFonts w:ascii="GHEA Grapalat" w:hAnsi="GHEA Grapalat"/>
          <w:sz w:val="24"/>
          <w:szCs w:val="24"/>
          <w:lang w:val="en-US"/>
        </w:rPr>
        <w:t xml:space="preserve"> (աղյուսակ 4)</w:t>
      </w:r>
      <w:r w:rsidRPr="005A7122">
        <w:rPr>
          <w:rFonts w:ascii="GHEA Grapalat" w:hAnsi="GHEA Grapalat"/>
          <w:sz w:val="24"/>
          <w:szCs w:val="24"/>
        </w:rPr>
        <w:t>.</w:t>
      </w:r>
    </w:p>
    <w:p w:rsidR="004F615F" w:rsidRPr="005A7122" w:rsidRDefault="004F615F" w:rsidP="00E67645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5A7122">
        <w:rPr>
          <w:rFonts w:ascii="GHEA Grapalat" w:hAnsi="GHEA Grapalat"/>
          <w:sz w:val="24"/>
          <w:szCs w:val="24"/>
        </w:rPr>
        <w:t xml:space="preserve">1) </w:t>
      </w:r>
      <w:r w:rsidR="005A7122">
        <w:rPr>
          <w:rFonts w:ascii="GHEA Grapalat" w:hAnsi="GHEA Grapalat"/>
          <w:sz w:val="24"/>
          <w:szCs w:val="24"/>
        </w:rPr>
        <w:t>կ</w:t>
      </w:r>
      <w:r w:rsidRPr="005A7122">
        <w:rPr>
          <w:rFonts w:ascii="GHEA Grapalat" w:hAnsi="GHEA Grapalat"/>
          <w:sz w:val="24"/>
          <w:szCs w:val="24"/>
        </w:rPr>
        <w:t>ոնստրուկտիվ տարրի ֆիզիկական մաշվածության գնահատումը, երբ դրա տարբեր տեղամասերն ունեն տարբեր</w:t>
      </w:r>
      <w:r w:rsidR="005A7122">
        <w:rPr>
          <w:rFonts w:ascii="GHEA Grapalat" w:hAnsi="GHEA Grapalat"/>
          <w:sz w:val="24"/>
          <w:szCs w:val="24"/>
        </w:rPr>
        <w:t xml:space="preserve"> </w:t>
      </w:r>
      <w:r w:rsidRPr="005A7122">
        <w:rPr>
          <w:rFonts w:ascii="GHEA Grapalat" w:hAnsi="GHEA Grapalat"/>
          <w:sz w:val="24"/>
          <w:szCs w:val="24"/>
        </w:rPr>
        <w:t>ֆիզիկական մաշվածություն</w:t>
      </w:r>
      <w:r w:rsidR="005A7122">
        <w:rPr>
          <w:rFonts w:ascii="GHEA Grapalat" w:hAnsi="GHEA Grapalat"/>
          <w:sz w:val="24"/>
          <w:szCs w:val="24"/>
        </w:rPr>
        <w:t>՝ պ</w:t>
      </w:r>
      <w:r w:rsidRPr="005A7122">
        <w:rPr>
          <w:rFonts w:ascii="GHEA Grapalat" w:hAnsi="GHEA Grapalat"/>
          <w:sz w:val="24"/>
          <w:szCs w:val="24"/>
        </w:rPr>
        <w:t>ահանջվում է որոշել 4 հատվածամաս</w:t>
      </w:r>
      <w:r w:rsidR="005A7122">
        <w:rPr>
          <w:rFonts w:ascii="GHEA Grapalat" w:hAnsi="GHEA Grapalat"/>
          <w:sz w:val="24"/>
          <w:szCs w:val="24"/>
        </w:rPr>
        <w:t>ով</w:t>
      </w:r>
      <w:r w:rsidRPr="005A7122">
        <w:rPr>
          <w:rFonts w:ascii="GHEA Grapalat" w:hAnsi="GHEA Grapalat"/>
          <w:sz w:val="24"/>
          <w:szCs w:val="24"/>
        </w:rPr>
        <w:t xml:space="preserve"> քարե շենքի ժապավենային խամքարե շարվածքով հիմքերի</w:t>
      </w:r>
      <w:r w:rsidR="005A7122">
        <w:rPr>
          <w:rFonts w:ascii="GHEA Grapalat" w:hAnsi="GHEA Grapalat"/>
          <w:sz w:val="24"/>
          <w:szCs w:val="24"/>
        </w:rPr>
        <w:t xml:space="preserve"> </w:t>
      </w:r>
      <w:r w:rsidRPr="005A7122">
        <w:rPr>
          <w:rFonts w:ascii="GHEA Grapalat" w:hAnsi="GHEA Grapalat"/>
          <w:sz w:val="24"/>
          <w:szCs w:val="24"/>
        </w:rPr>
        <w:t>ֆիզիկական մաշվածությունը:</w:t>
      </w:r>
      <w:r w:rsidR="005A7122">
        <w:rPr>
          <w:rFonts w:ascii="GHEA Grapalat" w:hAnsi="GHEA Grapalat"/>
          <w:sz w:val="24"/>
          <w:szCs w:val="24"/>
        </w:rPr>
        <w:t xml:space="preserve"> </w:t>
      </w:r>
      <w:r w:rsidRPr="005A7122">
        <w:rPr>
          <w:rFonts w:ascii="GHEA Grapalat" w:hAnsi="GHEA Grapalat"/>
          <w:sz w:val="24"/>
          <w:szCs w:val="24"/>
        </w:rPr>
        <w:t>Հետազննության ժամանակ պարզվել է.</w:t>
      </w:r>
    </w:p>
    <w:p w:rsidR="004F615F" w:rsidRPr="005A7122" w:rsidRDefault="004F615F" w:rsidP="00E67645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5A7122">
        <w:rPr>
          <w:rFonts w:ascii="GHEA Grapalat" w:hAnsi="GHEA Grapalat"/>
          <w:sz w:val="24"/>
          <w:szCs w:val="24"/>
        </w:rPr>
        <w:t>ա. երեք հատվածամասերի հիմքերն ունեն հատկանիշներ, որոնք համաձայն աղյուսակի</w:t>
      </w:r>
      <w:r w:rsidR="005A7122">
        <w:rPr>
          <w:rFonts w:ascii="GHEA Grapalat" w:hAnsi="GHEA Grapalat"/>
          <w:sz w:val="24"/>
          <w:szCs w:val="24"/>
        </w:rPr>
        <w:t xml:space="preserve"> </w:t>
      </w:r>
      <w:r w:rsidR="00E67645">
        <w:rPr>
          <w:rFonts w:ascii="GHEA Grapalat" w:hAnsi="GHEA Grapalat"/>
          <w:sz w:val="24"/>
          <w:szCs w:val="24"/>
        </w:rPr>
        <w:t xml:space="preserve">4-ի </w:t>
      </w:r>
      <w:r w:rsidRPr="005A7122">
        <w:rPr>
          <w:rFonts w:ascii="GHEA Grapalat" w:hAnsi="GHEA Grapalat"/>
          <w:sz w:val="24"/>
          <w:szCs w:val="24"/>
        </w:rPr>
        <w:t>համապատասխանում են 30</w:t>
      </w:r>
      <w:r w:rsidR="005A7122">
        <w:rPr>
          <w:rFonts w:ascii="GHEA Grapalat" w:hAnsi="GHEA Grapalat"/>
          <w:sz w:val="24"/>
          <w:szCs w:val="24"/>
        </w:rPr>
        <w:t>%</w:t>
      </w:r>
      <w:r w:rsidRPr="005A7122">
        <w:rPr>
          <w:rFonts w:ascii="GHEA Grapalat" w:hAnsi="GHEA Grapalat"/>
          <w:sz w:val="24"/>
          <w:szCs w:val="24"/>
        </w:rPr>
        <w:t xml:space="preserve"> մաշվածության,</w:t>
      </w:r>
    </w:p>
    <w:p w:rsidR="004F615F" w:rsidRDefault="004F615F" w:rsidP="00E67645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5A7122">
        <w:rPr>
          <w:rFonts w:ascii="GHEA Grapalat" w:hAnsi="GHEA Grapalat"/>
          <w:sz w:val="24"/>
          <w:szCs w:val="24"/>
        </w:rPr>
        <w:t xml:space="preserve">բ. 4-րդ հատվածամասի հիմքերն ունեն հատկանիշներ, որոնք համապատասխանում են </w:t>
      </w:r>
      <w:r w:rsidR="00E67645" w:rsidRPr="00E67645">
        <w:rPr>
          <w:rFonts w:ascii="GHEA Grapalat" w:hAnsi="GHEA Grapalat"/>
          <w:sz w:val="24"/>
          <w:szCs w:val="24"/>
        </w:rPr>
        <w:t xml:space="preserve">աղյուսակի 4-ի </w:t>
      </w:r>
      <w:r w:rsidRPr="005A7122">
        <w:rPr>
          <w:rFonts w:ascii="GHEA Grapalat" w:hAnsi="GHEA Grapalat"/>
          <w:sz w:val="24"/>
          <w:szCs w:val="24"/>
        </w:rPr>
        <w:t>50</w:t>
      </w:r>
      <w:r w:rsidR="005A7122">
        <w:rPr>
          <w:rFonts w:ascii="GHEA Grapalat" w:hAnsi="GHEA Grapalat"/>
          <w:sz w:val="24"/>
          <w:szCs w:val="24"/>
        </w:rPr>
        <w:t>%</w:t>
      </w:r>
      <w:r w:rsidRPr="005A7122">
        <w:rPr>
          <w:rFonts w:ascii="GHEA Grapalat" w:hAnsi="GHEA Grapalat"/>
          <w:sz w:val="24"/>
          <w:szCs w:val="24"/>
        </w:rPr>
        <w:t xml:space="preserve"> մաշվածության:</w:t>
      </w:r>
    </w:p>
    <w:p w:rsidR="00B60D37" w:rsidRPr="00B60D37" w:rsidRDefault="00B60D37" w:rsidP="00E67645">
      <w:pPr>
        <w:ind w:firstLine="630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Կոնստրուկտիվ տարրերի ֆ</w:t>
      </w:r>
      <w:r w:rsidRPr="00B60D37">
        <w:rPr>
          <w:rFonts w:ascii="GHEA Grapalat" w:hAnsi="GHEA Grapalat"/>
          <w:b/>
          <w:sz w:val="24"/>
          <w:szCs w:val="24"/>
        </w:rPr>
        <w:t>իզիկական մաշվածության որոշմ</w:t>
      </w:r>
      <w:r>
        <w:rPr>
          <w:rFonts w:ascii="GHEA Grapalat" w:hAnsi="GHEA Grapalat"/>
          <w:b/>
          <w:sz w:val="24"/>
          <w:szCs w:val="24"/>
        </w:rPr>
        <w:t>ան օրինակ</w:t>
      </w:r>
    </w:p>
    <w:p w:rsidR="00B578BC" w:rsidRPr="00E67645" w:rsidRDefault="00B11C49" w:rsidP="00B578BC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6764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</w:t>
      </w:r>
      <w:r w:rsidR="00B578BC" w:rsidRPr="00E6764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ղյուսակ </w:t>
      </w:r>
      <w:r w:rsidRPr="00E6764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4</w:t>
      </w:r>
    </w:p>
    <w:p w:rsidR="00B578BC" w:rsidRPr="00E67645" w:rsidRDefault="00B578BC" w:rsidP="00B578BC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6764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2496"/>
        <w:gridCol w:w="2124"/>
        <w:gridCol w:w="2681"/>
      </w:tblGrid>
      <w:tr w:rsidR="00B578BC" w:rsidRPr="00B578BC" w:rsidTr="00B57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Տեղամասի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ind w:firstLine="18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Տեղամասի տեսակարար կշռի հարաբերությունը ամբողջ ծավալին</w:t>
            </w:r>
            <w:r w:rsidRPr="00B578BC">
              <w:rPr>
                <w:rFonts w:ascii="GHEA Grapalat" w:eastAsia="Times New Roman" w:hAnsi="GHEA Grapalat" w:cs="Times New Roman"/>
              </w:rPr>
              <w:br/>
              <w:t>P</w:t>
            </w:r>
            <w:r w:rsidR="0073485D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  <w:r w:rsidRPr="00B578BC">
              <w:rPr>
                <w:rFonts w:ascii="GHEA Grapalat" w:eastAsia="Times New Roman" w:hAnsi="GHEA Grapalat" w:cs="Times New Roman"/>
              </w:rPr>
              <w:t>/P</w:t>
            </w:r>
            <w:r w:rsidRPr="00B578BC">
              <w:rPr>
                <w:rFonts w:ascii="GHEA Grapalat" w:eastAsia="Times New Roman" w:hAnsi="GHEA Grapalat" w:cs="Times New Roman"/>
                <w:vertAlign w:val="subscript"/>
              </w:rPr>
              <w:t>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Տեղամասերի ֆիզիկական մաշվածությունը Փ</w:t>
            </w:r>
            <w:r w:rsidRPr="00B578BC">
              <w:rPr>
                <w:rFonts w:ascii="GHEA Grapalat" w:eastAsia="Times New Roman" w:hAnsi="GHEA Grapalat" w:cs="Times New Roman"/>
                <w:vertAlign w:val="subscript"/>
              </w:rPr>
              <w:t>ii</w:t>
            </w:r>
            <w:r w:rsidRPr="00B578BC">
              <w:rPr>
                <w:rFonts w:ascii="GHEA Grapalat" w:eastAsia="Times New Roman" w:hAnsi="GHEA Grapalat" w:cs="Times New Roman"/>
              </w:rPr>
              <w:t>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Տեղամասի ֆիզիկական մաշվածության բաժինը տարրի ամբողջ ֆիզիկական մաշվածության մեջ,</w:t>
            </w:r>
            <w:r w:rsidRPr="00B578BC">
              <w:rPr>
                <w:rFonts w:ascii="GHEA Grapalat" w:eastAsia="Times New Roman" w:hAnsi="GHEA Grapalat" w:cs="Times New Roman"/>
              </w:rPr>
              <w:br/>
              <w:t>% Փ</w:t>
            </w:r>
            <w:r w:rsidRPr="00B578BC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  <w:r w:rsidRPr="00B578BC">
              <w:rPr>
                <w:rFonts w:ascii="Calibri" w:eastAsia="Times New Roman" w:hAnsi="Calibri" w:cs="Calibri"/>
              </w:rPr>
              <w:t> </w:t>
            </w:r>
            <w:r w:rsidRPr="00B578BC">
              <w:rPr>
                <w:rFonts w:ascii="GHEA Grapalat" w:eastAsia="Times New Roman" w:hAnsi="GHEA Grapalat" w:cs="Times New Roman"/>
              </w:rPr>
              <w:t>. P</w:t>
            </w:r>
            <w:r w:rsidR="0073485D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  <w:r w:rsidRPr="00B578BC">
              <w:rPr>
                <w:rFonts w:ascii="GHEA Grapalat" w:eastAsia="Times New Roman" w:hAnsi="GHEA Grapalat" w:cs="Times New Roman"/>
              </w:rPr>
              <w:t>/P</w:t>
            </w:r>
            <w:r w:rsidRPr="00B578BC">
              <w:rPr>
                <w:rFonts w:ascii="GHEA Grapalat" w:eastAsia="Times New Roman" w:hAnsi="GHEA Grapalat" w:cs="Times New Roman"/>
                <w:vertAlign w:val="subscript"/>
              </w:rPr>
              <w:t>կ</w:t>
            </w:r>
          </w:p>
        </w:tc>
      </w:tr>
      <w:tr w:rsidR="00B578BC" w:rsidRPr="00B578BC" w:rsidTr="00B57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Հիմքեր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Calibri" w:eastAsia="Times New Roman" w:hAnsi="Calibri" w:cs="Calibri"/>
              </w:rPr>
              <w:t> </w:t>
            </w:r>
          </w:p>
        </w:tc>
      </w:tr>
      <w:tr w:rsidR="00B578BC" w:rsidRPr="00B578BC" w:rsidTr="00B57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1, 2, 3-րդ հատվածամասերի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21</w:t>
            </w:r>
          </w:p>
        </w:tc>
      </w:tr>
      <w:tr w:rsidR="00B578BC" w:rsidRPr="00B578BC" w:rsidTr="00B57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lastRenderedPageBreak/>
              <w:t>4-րդ հատվածամասի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0,30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8BC" w:rsidRPr="00B578BC" w:rsidRDefault="00B578BC" w:rsidP="00B578B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B578BC">
              <w:rPr>
                <w:rFonts w:ascii="GHEA Grapalat" w:eastAsia="Times New Roman" w:hAnsi="GHEA Grapalat" w:cs="Times New Roman"/>
              </w:rPr>
              <w:t>15</w:t>
            </w:r>
          </w:p>
        </w:tc>
      </w:tr>
    </w:tbl>
    <w:p w:rsidR="004F615F" w:rsidRPr="004F615F" w:rsidRDefault="004F615F" w:rsidP="004F615F">
      <w:pPr>
        <w:jc w:val="both"/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190"/>
        <w:gridCol w:w="259"/>
        <w:gridCol w:w="183"/>
        <w:gridCol w:w="639"/>
        <w:gridCol w:w="6"/>
      </w:tblGrid>
      <w:tr w:rsidR="00B578BC" w:rsidRPr="0073485D" w:rsidTr="004F657B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B578BC" w:rsidRPr="00B578BC" w:rsidRDefault="00B578BC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Ф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bscript"/>
              </w:rPr>
              <w:t>կ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=</w:t>
            </w:r>
            <w:r w:rsidRPr="00B578BC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78BC" w:rsidRPr="00B578BC" w:rsidRDefault="00B578BC" w:rsidP="00B578B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2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br/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∑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i=1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78BC" w:rsidRPr="00B578BC" w:rsidRDefault="00B578BC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Ф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bscript"/>
              </w:rPr>
              <w:t>i</w:t>
            </w:r>
            <w:r w:rsidRPr="00B578BC">
              <w:rPr>
                <w:rFonts w:ascii="Calibri" w:eastAsia="Times New Roman" w:hAnsi="Calibri" w:cs="Calibri"/>
                <w:color w:val="000000"/>
                <w:sz w:val="15"/>
                <w:szCs w:val="15"/>
                <w:vertAlign w:val="subscript"/>
              </w:rPr>
              <w:t> </w:t>
            </w:r>
            <w:r w:rsidRPr="00B578BC">
              <w:rPr>
                <w:rFonts w:ascii="Calibri" w:eastAsia="Times New Roman" w:hAnsi="Calibri" w:cs="Calibri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78BC" w:rsidRPr="00B578BC" w:rsidRDefault="00B578BC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P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bscript"/>
              </w:rPr>
              <w:t>i</w:t>
            </w:r>
          </w:p>
          <w:p w:rsidR="00B578BC" w:rsidRPr="00B578BC" w:rsidRDefault="00C2445B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pict>
                <v:rect id="_x0000_i1028" style="width:0;height:.75pt" o:hralign="center" o:hrstd="t" o:hrnoshade="t" o:hr="t" fillcolor="black" stroked="f"/>
              </w:pict>
            </w:r>
          </w:p>
          <w:p w:rsidR="00B578BC" w:rsidRPr="00B578BC" w:rsidRDefault="00B578BC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P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bscript"/>
              </w:rPr>
              <w:t>կ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78BC" w:rsidRPr="00B578BC" w:rsidRDefault="00B578BC" w:rsidP="00B578B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578BC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B578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= 36%</w:t>
            </w:r>
          </w:p>
        </w:tc>
        <w:tc>
          <w:tcPr>
            <w:tcW w:w="0" w:type="auto"/>
            <w:shd w:val="clear" w:color="auto" w:fill="FFFFFF"/>
          </w:tcPr>
          <w:p w:rsidR="00B578BC" w:rsidRPr="0073485D" w:rsidRDefault="00B578BC" w:rsidP="00B578B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</w:p>
        </w:tc>
      </w:tr>
    </w:tbl>
    <w:p w:rsidR="004F615F" w:rsidRPr="0073485D" w:rsidRDefault="00703ED6" w:rsidP="004F615F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</w:t>
      </w:r>
      <w:r w:rsidR="003C710F" w:rsidRPr="0073485D">
        <w:rPr>
          <w:rFonts w:ascii="GHEA Grapalat" w:hAnsi="GHEA Grapalat"/>
          <w:sz w:val="24"/>
          <w:szCs w:val="24"/>
        </w:rPr>
        <w:t xml:space="preserve">բանաձև </w:t>
      </w:r>
      <w:r w:rsidR="004F615F" w:rsidRPr="0073485D">
        <w:rPr>
          <w:rFonts w:ascii="GHEA Grapalat" w:hAnsi="GHEA Grapalat"/>
          <w:sz w:val="24"/>
          <w:szCs w:val="24"/>
        </w:rPr>
        <w:t>(3)</w:t>
      </w:r>
    </w:p>
    <w:p w:rsidR="004F615F" w:rsidRPr="00703ED6" w:rsidRDefault="00324ECF" w:rsidP="004F615F">
      <w:pPr>
        <w:jc w:val="both"/>
        <w:rPr>
          <w:rFonts w:ascii="GHEA Grapalat" w:hAnsi="GHEA Grapalat"/>
          <w:sz w:val="24"/>
          <w:szCs w:val="24"/>
        </w:rPr>
      </w:pPr>
      <w:r w:rsidRPr="00703ED6">
        <w:rPr>
          <w:rFonts w:ascii="GHEA Grapalat" w:hAnsi="GHEA Grapalat"/>
          <w:sz w:val="24"/>
          <w:szCs w:val="24"/>
        </w:rPr>
        <w:t>գ.</w:t>
      </w:r>
      <w:r>
        <w:t xml:space="preserve"> </w:t>
      </w:r>
      <w:r w:rsidRPr="00703ED6">
        <w:rPr>
          <w:rFonts w:ascii="GHEA Grapalat" w:hAnsi="GHEA Grapalat"/>
          <w:sz w:val="24"/>
          <w:szCs w:val="24"/>
        </w:rPr>
        <w:t>կ</w:t>
      </w:r>
      <w:r w:rsidR="004F615F" w:rsidRPr="00703ED6">
        <w:rPr>
          <w:rFonts w:ascii="GHEA Grapalat" w:hAnsi="GHEA Grapalat"/>
          <w:sz w:val="24"/>
          <w:szCs w:val="24"/>
        </w:rPr>
        <w:t>լորացնելով մաշվածության մեծությունը 5 ճշտությամբ, կստանանք` հիմքի ֆիզիկական մաշվածությունը</w:t>
      </w:r>
      <w:r w:rsidRPr="00703ED6">
        <w:rPr>
          <w:rFonts w:ascii="GHEA Grapalat" w:hAnsi="GHEA Grapalat"/>
          <w:sz w:val="24"/>
          <w:szCs w:val="24"/>
        </w:rPr>
        <w:t xml:space="preserve"> </w:t>
      </w:r>
      <w:r w:rsidR="004F615F" w:rsidRPr="00703ED6">
        <w:rPr>
          <w:rFonts w:ascii="GHEA Grapalat" w:hAnsi="GHEA Grapalat"/>
          <w:sz w:val="24"/>
          <w:szCs w:val="24"/>
        </w:rPr>
        <w:t>հավասար է 35%:</w:t>
      </w:r>
    </w:p>
    <w:p w:rsidR="004F615F" w:rsidRDefault="004F615F" w:rsidP="00324ECF">
      <w:pPr>
        <w:jc w:val="both"/>
        <w:rPr>
          <w:rFonts w:ascii="GHEA Grapalat" w:hAnsi="GHEA Grapalat"/>
          <w:sz w:val="24"/>
          <w:szCs w:val="24"/>
        </w:rPr>
      </w:pPr>
      <w:r w:rsidRPr="00703ED6">
        <w:rPr>
          <w:rFonts w:ascii="GHEA Grapalat" w:hAnsi="GHEA Grapalat"/>
          <w:sz w:val="24"/>
          <w:szCs w:val="24"/>
        </w:rPr>
        <w:t xml:space="preserve">2) </w:t>
      </w:r>
      <w:r w:rsidR="00324ECF" w:rsidRPr="00703ED6">
        <w:rPr>
          <w:rFonts w:ascii="GHEA Grapalat" w:hAnsi="GHEA Grapalat"/>
          <w:sz w:val="24"/>
          <w:szCs w:val="24"/>
        </w:rPr>
        <w:t>ա</w:t>
      </w:r>
      <w:r w:rsidRPr="00703ED6">
        <w:rPr>
          <w:rFonts w:ascii="GHEA Grapalat" w:hAnsi="GHEA Grapalat"/>
          <w:sz w:val="24"/>
          <w:szCs w:val="24"/>
        </w:rPr>
        <w:t>մբողջ շենքի ֆիզիկական մաշվածության որոշումը</w:t>
      </w:r>
      <w:r w:rsidR="00324ECF" w:rsidRPr="00703ED6">
        <w:rPr>
          <w:rFonts w:ascii="GHEA Grapalat" w:hAnsi="GHEA Grapalat"/>
          <w:sz w:val="24"/>
          <w:szCs w:val="24"/>
        </w:rPr>
        <w:t xml:space="preserve">՝ </w:t>
      </w:r>
      <w:proofErr w:type="gramStart"/>
      <w:r w:rsidR="00324ECF" w:rsidRPr="00703ED6">
        <w:rPr>
          <w:rFonts w:ascii="GHEA Grapalat" w:hAnsi="GHEA Grapalat"/>
          <w:sz w:val="24"/>
          <w:szCs w:val="24"/>
        </w:rPr>
        <w:t>ըստ  հ</w:t>
      </w:r>
      <w:r w:rsidRPr="00703ED6">
        <w:rPr>
          <w:rFonts w:ascii="GHEA Grapalat" w:hAnsi="GHEA Grapalat"/>
          <w:sz w:val="24"/>
          <w:szCs w:val="24"/>
        </w:rPr>
        <w:t>ինգ</w:t>
      </w:r>
      <w:proofErr w:type="gramEnd"/>
      <w:r w:rsidR="00324ECF" w:rsidRPr="00703ED6">
        <w:rPr>
          <w:rFonts w:ascii="GHEA Grapalat" w:hAnsi="GHEA Grapalat"/>
          <w:sz w:val="24"/>
          <w:szCs w:val="24"/>
        </w:rPr>
        <w:t xml:space="preserve"> </w:t>
      </w:r>
      <w:r w:rsidRPr="00703ED6">
        <w:rPr>
          <w:rFonts w:ascii="GHEA Grapalat" w:hAnsi="GHEA Grapalat"/>
          <w:sz w:val="24"/>
          <w:szCs w:val="24"/>
        </w:rPr>
        <w:t>հարկանի խոշորապանելային բնակելի շենքի ֆիզիկական մաշվածության արդյունքներ</w:t>
      </w:r>
      <w:r w:rsidR="00324ECF" w:rsidRPr="00703ED6">
        <w:rPr>
          <w:rFonts w:ascii="GHEA Grapalat" w:hAnsi="GHEA Grapalat"/>
          <w:sz w:val="24"/>
          <w:szCs w:val="24"/>
        </w:rPr>
        <w:t xml:space="preserve">ի ներկայացված է աղյուսակ </w:t>
      </w:r>
      <w:r w:rsidR="00B11C49">
        <w:rPr>
          <w:rFonts w:ascii="GHEA Grapalat" w:hAnsi="GHEA Grapalat"/>
          <w:sz w:val="24"/>
          <w:szCs w:val="24"/>
        </w:rPr>
        <w:t>5</w:t>
      </w:r>
      <w:r w:rsidR="00324ECF" w:rsidRPr="00703ED6">
        <w:rPr>
          <w:rFonts w:ascii="GHEA Grapalat" w:hAnsi="GHEA Grapalat"/>
          <w:sz w:val="24"/>
          <w:szCs w:val="24"/>
        </w:rPr>
        <w:t>-ում:</w:t>
      </w:r>
    </w:p>
    <w:p w:rsidR="00B60D37" w:rsidRDefault="00B60D37" w:rsidP="00324ECF">
      <w:pPr>
        <w:jc w:val="both"/>
        <w:rPr>
          <w:rFonts w:ascii="GHEA Grapalat" w:hAnsi="GHEA Grapalat"/>
          <w:sz w:val="24"/>
          <w:szCs w:val="24"/>
        </w:rPr>
      </w:pPr>
    </w:p>
    <w:p w:rsidR="00B60D37" w:rsidRPr="00B60D37" w:rsidRDefault="00B60D37" w:rsidP="00324ECF">
      <w:pPr>
        <w:jc w:val="both"/>
        <w:rPr>
          <w:rFonts w:ascii="GHEA Grapalat" w:hAnsi="GHEA Grapalat"/>
          <w:b/>
          <w:sz w:val="24"/>
          <w:szCs w:val="24"/>
        </w:rPr>
      </w:pPr>
      <w:r w:rsidRPr="00B60D37">
        <w:rPr>
          <w:rFonts w:ascii="GHEA Grapalat" w:hAnsi="GHEA Grapalat"/>
          <w:b/>
          <w:sz w:val="24"/>
          <w:szCs w:val="24"/>
        </w:rPr>
        <w:t>Խոշորապանել բնակելի շենքի ֆիզիկական մաշվածության որոշում</w:t>
      </w:r>
    </w:p>
    <w:p w:rsidR="00324ECF" w:rsidRPr="00324ECF" w:rsidRDefault="00B11C49" w:rsidP="00324EC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>
        <w:rPr>
          <w:rFonts w:ascii="GHEA Grapalat" w:eastAsia="Times New Roman" w:hAnsi="GHEA Grapalat" w:cs="Times New Roman"/>
          <w:b/>
          <w:bCs/>
          <w:color w:val="000000"/>
        </w:rPr>
        <w:t>ա</w:t>
      </w:r>
      <w:r w:rsidR="00324ECF" w:rsidRPr="00324ECF">
        <w:rPr>
          <w:rFonts w:ascii="GHEA Grapalat" w:eastAsia="Times New Roman" w:hAnsi="GHEA Grapalat" w:cs="Times New Roman"/>
          <w:b/>
          <w:bCs/>
          <w:color w:val="000000"/>
        </w:rPr>
        <w:t xml:space="preserve">ղյուսակ </w:t>
      </w:r>
      <w:r>
        <w:rPr>
          <w:rFonts w:ascii="GHEA Grapalat" w:eastAsia="Times New Roman" w:hAnsi="GHEA Grapalat" w:cs="Times New Roman"/>
          <w:b/>
          <w:bCs/>
          <w:color w:val="000000"/>
        </w:rPr>
        <w:t>5</w:t>
      </w:r>
    </w:p>
    <w:p w:rsidR="00324ECF" w:rsidRPr="00324ECF" w:rsidRDefault="00324ECF" w:rsidP="00324ECF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324ECF">
        <w:rPr>
          <w:rFonts w:ascii="Calibri" w:eastAsia="Times New Roman" w:hAnsi="Calibri" w:cs="Calibri"/>
          <w:b/>
          <w:bCs/>
          <w:color w:val="000000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2976"/>
        <w:gridCol w:w="1722"/>
        <w:gridCol w:w="1569"/>
        <w:gridCol w:w="2679"/>
      </w:tblGrid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73485D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 xml:space="preserve">N/N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Շենքի տարրերի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B11C4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 xml:space="preserve">Տարրի հաշվային տեսակարար կշիռը` </w:t>
            </w:r>
            <w:r w:rsidR="00B11C49">
              <w:rPr>
                <w:rFonts w:ascii="GHEA Grapalat" w:eastAsia="Times New Roman" w:hAnsi="GHEA Grapalat" w:cs="Times New Roman"/>
              </w:rPr>
              <w:t>L</w:t>
            </w:r>
            <w:r w:rsidR="00B11C49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Տարրի ֆիզիկական մաշվածութ.`</w:t>
            </w:r>
            <w:r w:rsidRPr="00324ECF">
              <w:rPr>
                <w:rFonts w:ascii="GHEA Grapalat" w:eastAsia="Times New Roman" w:hAnsi="GHEA Grapalat" w:cs="Times New Roman"/>
              </w:rPr>
              <w:br/>
              <w:t>Փ</w:t>
            </w:r>
            <w:r w:rsidR="00B11C49">
              <w:rPr>
                <w:rFonts w:ascii="GHEA Grapalat" w:eastAsia="Times New Roman" w:hAnsi="GHEA Grapalat" w:cs="Times New Roman"/>
                <w:vertAlign w:val="subscript"/>
              </w:rPr>
              <w:t>կi</w:t>
            </w:r>
            <w:r w:rsidRPr="00324ECF">
              <w:rPr>
                <w:rFonts w:ascii="GHEA Grapalat" w:eastAsia="Times New Roman" w:hAnsi="GHEA Grapalat" w:cs="Times New Roman"/>
              </w:rPr>
              <w:t>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B11C4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 xml:space="preserve">Տարրի ֆիզիկական մաշվածության </w:t>
            </w:r>
            <w:r w:rsidR="00B11C49">
              <w:rPr>
                <w:rFonts w:ascii="GHEA Grapalat" w:eastAsia="Times New Roman" w:hAnsi="GHEA Grapalat" w:cs="Times New Roman"/>
              </w:rPr>
              <w:t>մասնա</w:t>
            </w:r>
            <w:r w:rsidRPr="00324ECF">
              <w:rPr>
                <w:rFonts w:ascii="GHEA Grapalat" w:eastAsia="Times New Roman" w:hAnsi="GHEA Grapalat" w:cs="Times New Roman"/>
              </w:rPr>
              <w:t>բաժինը շենքի ամբողջ ֆիզ. մաշվածության մեջ. Փ</w:t>
            </w:r>
            <w:r w:rsidRPr="00324ECF">
              <w:rPr>
                <w:rFonts w:ascii="GHEA Grapalat" w:eastAsia="Times New Roman" w:hAnsi="GHEA Grapalat" w:cs="Times New Roman"/>
                <w:vertAlign w:val="subscript"/>
              </w:rPr>
              <w:t>կ</w:t>
            </w:r>
            <w:proofErr w:type="gramStart"/>
            <w:r w:rsidRPr="00324ECF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  <w:r w:rsidRPr="00324ECF">
              <w:rPr>
                <w:rFonts w:ascii="Calibri" w:eastAsia="Times New Roman" w:hAnsi="Calibri" w:cs="Calibri"/>
              </w:rPr>
              <w:t> </w:t>
            </w:r>
            <w:r w:rsidRPr="00324ECF">
              <w:rPr>
                <w:rFonts w:ascii="GHEA Grapalat" w:eastAsia="Times New Roman" w:hAnsi="GHEA Grapalat" w:cs="Times New Roman"/>
              </w:rPr>
              <w:t>.</w:t>
            </w:r>
            <w:proofErr w:type="gramEnd"/>
            <w:r w:rsidRPr="00324ECF">
              <w:rPr>
                <w:rFonts w:ascii="GHEA Grapalat" w:eastAsia="Times New Roman" w:hAnsi="GHEA Grapalat" w:cs="Times New Roman"/>
              </w:rPr>
              <w:t xml:space="preserve"> </w:t>
            </w:r>
            <w:r w:rsidR="00B11C49" w:rsidRPr="00B11C49">
              <w:rPr>
                <w:rFonts w:ascii="GHEA Grapalat" w:eastAsia="Times New Roman" w:hAnsi="GHEA Grapalat" w:cs="Times New Roman"/>
              </w:rPr>
              <w:t>L</w:t>
            </w:r>
            <w:r w:rsidR="00B11C49" w:rsidRPr="00B11C49">
              <w:rPr>
                <w:rFonts w:ascii="GHEA Grapalat" w:eastAsia="Times New Roman" w:hAnsi="GHEA Grapalat" w:cs="Times New Roman"/>
                <w:vertAlign w:val="subscript"/>
              </w:rPr>
              <w:t>i</w:t>
            </w:r>
            <w:r w:rsidRPr="00324ECF">
              <w:rPr>
                <w:rFonts w:ascii="GHEA Grapalat" w:eastAsia="Times New Roman" w:hAnsi="GHEA Grapalat" w:cs="Times New Roman"/>
              </w:rPr>
              <w:t>, %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Հիմքեր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0,4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Պատեր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5,55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Միջնորմներ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1,2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Ծածկեր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1,1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Տանիք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1,8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Տանիքածածկ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0,7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Հատակներ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3,3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Պատուհաններ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0,43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Դռներ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0,62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Հարդարման ծածկույթ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2,5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Ներքին տեխնիկական սարքավորումներ, այդ թվում`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ջեռուցում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0,68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սառը ջրամատակարարում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տաք ջրամատակարարում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0,2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կոյուղի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1,08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գազամատակարարում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0,17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էլեկտրամատակարարում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0,4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24ECF">
              <w:rPr>
                <w:rFonts w:ascii="GHEA Grapalat" w:eastAsia="Times New Roman" w:hAnsi="GHEA Grapalat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Այլ տարրեր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Calibri" w:eastAsia="Times New Roman" w:hAnsi="Calibri" w:cs="Calibri"/>
              </w:rPr>
              <w:t> 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սանդուղքներ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0,186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պատշգամբներ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0,14</w:t>
            </w:r>
          </w:p>
        </w:tc>
      </w:tr>
      <w:tr w:rsidR="0073485D" w:rsidRPr="00324ECF" w:rsidTr="00324EC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մնացածը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0,0135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ind w:firstLine="567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4ECF" w:rsidRPr="00324ECF" w:rsidRDefault="00324ECF" w:rsidP="00324EC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324ECF">
              <w:rPr>
                <w:rFonts w:ascii="GHEA Grapalat" w:eastAsia="Times New Roman" w:hAnsi="GHEA Grapalat" w:cs="Times New Roman"/>
              </w:rPr>
              <w:t>0,27</w:t>
            </w:r>
          </w:p>
        </w:tc>
      </w:tr>
    </w:tbl>
    <w:p w:rsidR="00324ECF" w:rsidRPr="00324ECF" w:rsidRDefault="00324ECF" w:rsidP="00324ECF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324ECF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324ECF" w:rsidRPr="004F615F" w:rsidRDefault="00324ECF" w:rsidP="00324ECF">
      <w:pPr>
        <w:jc w:val="both"/>
      </w:pPr>
    </w:p>
    <w:p w:rsidR="00324ECF" w:rsidRDefault="00324ECF" w:rsidP="004F615F">
      <w:pPr>
        <w:jc w:val="both"/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97"/>
        <w:gridCol w:w="1677"/>
      </w:tblGrid>
      <w:tr w:rsidR="0073485D" w:rsidRPr="0073485D" w:rsidTr="008A73A7">
        <w:trPr>
          <w:tblCellSpacing w:w="0" w:type="dxa"/>
          <w:jc w:val="center"/>
        </w:trPr>
        <w:tc>
          <w:tcPr>
            <w:tcW w:w="537" w:type="dxa"/>
            <w:shd w:val="clear" w:color="auto" w:fill="FFFFFF"/>
            <w:vAlign w:val="center"/>
            <w:hideMark/>
          </w:tcPr>
          <w:p w:rsidR="0073485D" w:rsidRPr="0073485D" w:rsidRDefault="0073485D" w:rsidP="007348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3485D">
              <w:rPr>
                <w:rFonts w:ascii="GHEA Grapalat" w:hAnsi="GHEA Grapalat"/>
                <w:sz w:val="24"/>
                <w:szCs w:val="24"/>
              </w:rPr>
              <w:t>Ф</w:t>
            </w:r>
            <w:r w:rsidRPr="0073485D">
              <w:rPr>
                <w:rFonts w:ascii="GHEA Grapalat" w:hAnsi="GHEA Grapalat"/>
                <w:sz w:val="24"/>
                <w:szCs w:val="24"/>
                <w:vertAlign w:val="subscript"/>
              </w:rPr>
              <w:t>2</w:t>
            </w:r>
            <w:r w:rsidRPr="0073485D">
              <w:rPr>
                <w:rFonts w:ascii="Calibri" w:hAnsi="Calibri" w:cs="Calibri"/>
                <w:sz w:val="24"/>
                <w:szCs w:val="24"/>
              </w:rPr>
              <w:t> </w:t>
            </w:r>
            <w:r w:rsidRPr="0073485D">
              <w:rPr>
                <w:rFonts w:ascii="GHEA Grapalat" w:hAnsi="GHEA Grapalat"/>
                <w:sz w:val="24"/>
                <w:szCs w:val="24"/>
              </w:rPr>
              <w:t>=</w:t>
            </w:r>
            <w:r w:rsidRPr="0073485D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297" w:type="dxa"/>
            <w:shd w:val="clear" w:color="auto" w:fill="FFFFFF"/>
            <w:vAlign w:val="center"/>
            <w:hideMark/>
          </w:tcPr>
          <w:p w:rsidR="0073485D" w:rsidRPr="0073485D" w:rsidRDefault="0073485D" w:rsidP="007348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3485D">
              <w:rPr>
                <w:rFonts w:ascii="GHEA Grapalat" w:hAnsi="GHEA Grapalat"/>
                <w:sz w:val="20"/>
                <w:szCs w:val="20"/>
              </w:rPr>
              <w:t>12</w:t>
            </w:r>
            <w:r w:rsidRPr="0073485D">
              <w:rPr>
                <w:rFonts w:ascii="GHEA Grapalat" w:hAnsi="GHEA Grapalat"/>
                <w:sz w:val="24"/>
                <w:szCs w:val="24"/>
              </w:rPr>
              <w:br/>
              <w:t>∑</w:t>
            </w:r>
            <w:r w:rsidRPr="0073485D">
              <w:rPr>
                <w:rFonts w:ascii="GHEA Grapalat" w:hAnsi="GHEA Grapalat"/>
                <w:sz w:val="24"/>
                <w:szCs w:val="24"/>
              </w:rPr>
              <w:br/>
            </w:r>
            <w:r w:rsidRPr="0073485D">
              <w:rPr>
                <w:rFonts w:ascii="GHEA Grapalat" w:hAnsi="GHEA Grapalat"/>
                <w:sz w:val="20"/>
                <w:szCs w:val="20"/>
              </w:rPr>
              <w:t>i=1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485D" w:rsidRPr="0073485D" w:rsidRDefault="0073485D" w:rsidP="007348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3485D">
              <w:rPr>
                <w:rFonts w:ascii="GHEA Grapalat" w:hAnsi="GHEA Grapalat"/>
                <w:sz w:val="24"/>
                <w:szCs w:val="24"/>
              </w:rPr>
              <w:t>Ф</w:t>
            </w:r>
            <w:r w:rsidRPr="0073485D">
              <w:rPr>
                <w:rFonts w:ascii="GHEA Grapalat" w:hAnsi="GHEA Grapalat"/>
                <w:sz w:val="24"/>
                <w:szCs w:val="24"/>
                <w:vertAlign w:val="subscript"/>
              </w:rPr>
              <w:t>կi</w:t>
            </w:r>
            <w:r w:rsidRPr="0073485D">
              <w:rPr>
                <w:rFonts w:ascii="GHEA Grapalat" w:hAnsi="GHEA Grapalat"/>
                <w:sz w:val="24"/>
                <w:szCs w:val="24"/>
              </w:rPr>
              <w:t>L</w:t>
            </w:r>
            <w:r w:rsidRPr="0073485D">
              <w:rPr>
                <w:rFonts w:ascii="GHEA Grapalat" w:hAnsi="GHEA Grapalat"/>
                <w:sz w:val="24"/>
                <w:szCs w:val="24"/>
                <w:vertAlign w:val="subscript"/>
              </w:rPr>
              <w:t>i</w:t>
            </w:r>
            <w:r w:rsidRPr="0073485D">
              <w:rPr>
                <w:rFonts w:ascii="Calibri" w:hAnsi="Calibri" w:cs="Calibri"/>
                <w:sz w:val="24"/>
                <w:szCs w:val="24"/>
              </w:rPr>
              <w:t> </w:t>
            </w:r>
            <w:r w:rsidRPr="0073485D">
              <w:rPr>
                <w:rFonts w:ascii="GHEA Grapalat" w:hAnsi="GHEA Grapalat"/>
                <w:sz w:val="24"/>
                <w:szCs w:val="24"/>
              </w:rPr>
              <w:t>=</w:t>
            </w:r>
            <w:r w:rsidRPr="0073485D">
              <w:rPr>
                <w:rFonts w:ascii="Calibri" w:hAnsi="Calibri" w:cs="Calibri"/>
                <w:sz w:val="24"/>
                <w:szCs w:val="24"/>
              </w:rPr>
              <w:t> </w:t>
            </w:r>
            <w:r w:rsidRPr="0073485D">
              <w:rPr>
                <w:rFonts w:ascii="GHEA Grapalat" w:hAnsi="GHEA Grapalat"/>
                <w:sz w:val="24"/>
                <w:szCs w:val="24"/>
              </w:rPr>
              <w:t>20,826%</w:t>
            </w:r>
          </w:p>
        </w:tc>
      </w:tr>
    </w:tbl>
    <w:p w:rsidR="0073485D" w:rsidRPr="0073485D" w:rsidRDefault="00703ED6" w:rsidP="0073485D">
      <w:pPr>
        <w:pStyle w:val="ListParagraph"/>
        <w:ind w:left="840" w:firstLine="0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</w:t>
      </w:r>
      <w:r w:rsidR="008A73A7" w:rsidRPr="0073485D">
        <w:rPr>
          <w:rFonts w:ascii="GHEA Grapalat" w:hAnsi="GHEA Grapalat"/>
          <w:sz w:val="24"/>
          <w:szCs w:val="24"/>
          <w:lang w:val="en-US"/>
        </w:rPr>
        <w:t xml:space="preserve">բանաձև </w:t>
      </w:r>
      <w:r w:rsidR="0073485D">
        <w:rPr>
          <w:rFonts w:ascii="GHEA Grapalat" w:hAnsi="GHEA Grapalat"/>
          <w:sz w:val="24"/>
          <w:szCs w:val="24"/>
          <w:lang w:val="en-US"/>
        </w:rPr>
        <w:t>(4)</w:t>
      </w:r>
    </w:p>
    <w:p w:rsidR="00324ECF" w:rsidRPr="0073485D" w:rsidRDefault="0073485D" w:rsidP="000A2E51">
      <w:pPr>
        <w:pStyle w:val="ListParagraph"/>
        <w:numPr>
          <w:ilvl w:val="0"/>
          <w:numId w:val="8"/>
        </w:numPr>
        <w:rPr>
          <w:rFonts w:ascii="GHEA Grapalat" w:hAnsi="GHEA Grapalat"/>
          <w:sz w:val="24"/>
          <w:szCs w:val="24"/>
        </w:rPr>
      </w:pPr>
      <w:r w:rsidRPr="0073485D">
        <w:rPr>
          <w:rFonts w:ascii="GHEA Grapalat" w:hAnsi="GHEA Grapalat"/>
          <w:sz w:val="24"/>
          <w:szCs w:val="24"/>
          <w:lang w:val="en-US"/>
        </w:rPr>
        <w:t>կ</w:t>
      </w:r>
      <w:r w:rsidRPr="0073485D">
        <w:rPr>
          <w:rFonts w:ascii="GHEA Grapalat" w:hAnsi="GHEA Grapalat"/>
          <w:sz w:val="24"/>
          <w:szCs w:val="24"/>
        </w:rPr>
        <w:t>լորացնելով ստացված արդյունքը 1%-ի ճշտությամբ, շենքի ֆիզիկական մաշվածությունը կազմում է 21% և ըստ 2-րդ աղյուսակի այն դասվում է 2-րդ աստիճանի:</w:t>
      </w:r>
    </w:p>
    <w:p w:rsidR="00324ECF" w:rsidRPr="0073485D" w:rsidRDefault="00324ECF" w:rsidP="004F615F">
      <w:pPr>
        <w:jc w:val="both"/>
        <w:rPr>
          <w:rFonts w:ascii="GHEA Grapalat" w:hAnsi="GHEA Grapalat"/>
          <w:sz w:val="24"/>
          <w:szCs w:val="24"/>
        </w:rPr>
      </w:pPr>
    </w:p>
    <w:p w:rsidR="004F615F" w:rsidRDefault="004F615F" w:rsidP="00E67645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b/>
          <w:sz w:val="24"/>
          <w:szCs w:val="24"/>
        </w:rPr>
      </w:pPr>
      <w:r w:rsidRPr="006B72FA">
        <w:rPr>
          <w:rFonts w:ascii="GHEA Grapalat" w:hAnsi="GHEA Grapalat"/>
          <w:b/>
          <w:sz w:val="24"/>
          <w:szCs w:val="24"/>
        </w:rPr>
        <w:t>ԲՆԱԿԵԼԻ ՇԵՆՔԵՐ</w:t>
      </w:r>
      <w:r w:rsidR="00A92E97" w:rsidRPr="006B72FA">
        <w:rPr>
          <w:rFonts w:ascii="GHEA Grapalat" w:hAnsi="GHEA Grapalat"/>
          <w:b/>
          <w:sz w:val="24"/>
          <w:szCs w:val="24"/>
        </w:rPr>
        <w:t>Ը</w:t>
      </w:r>
      <w:r w:rsidRPr="006B72FA">
        <w:rPr>
          <w:rFonts w:ascii="GHEA Grapalat" w:hAnsi="GHEA Grapalat"/>
          <w:b/>
          <w:sz w:val="24"/>
          <w:szCs w:val="24"/>
        </w:rPr>
        <w:t xml:space="preserve"> ԲՆԱԿՈՒԹՅԱՆ</w:t>
      </w:r>
      <w:r w:rsidR="006B72FA">
        <w:rPr>
          <w:rFonts w:ascii="GHEA Grapalat" w:hAnsi="GHEA Grapalat"/>
          <w:b/>
          <w:sz w:val="24"/>
          <w:szCs w:val="24"/>
          <w:lang w:val="en-US"/>
        </w:rPr>
        <w:t xml:space="preserve"> (ՇԱՀԱԳՈՐԾՄԱՆ)</w:t>
      </w:r>
      <w:r w:rsidRPr="006B72FA">
        <w:rPr>
          <w:rFonts w:ascii="GHEA Grapalat" w:hAnsi="GHEA Grapalat"/>
          <w:b/>
          <w:sz w:val="24"/>
          <w:szCs w:val="24"/>
        </w:rPr>
        <w:t xml:space="preserve"> ՀԱՄԱՐ ՊԻՏԱՆԻ </w:t>
      </w:r>
      <w:r w:rsidR="00A92E97" w:rsidRPr="006B72FA">
        <w:rPr>
          <w:rFonts w:ascii="GHEA Grapalat" w:hAnsi="GHEA Grapalat"/>
          <w:b/>
          <w:sz w:val="24"/>
          <w:szCs w:val="24"/>
        </w:rPr>
        <w:t>ՃԱՆԱՉԵԼՈՒ ՎԵՐԱԲԵՐՅԱԼ</w:t>
      </w:r>
    </w:p>
    <w:p w:rsidR="00CA5381" w:rsidRPr="006B72FA" w:rsidRDefault="00CA5381" w:rsidP="00CA5381">
      <w:pPr>
        <w:pStyle w:val="ListParagraph"/>
        <w:ind w:left="540" w:firstLine="0"/>
        <w:rPr>
          <w:rFonts w:ascii="GHEA Grapalat" w:hAnsi="GHEA Grapalat"/>
          <w:b/>
          <w:sz w:val="24"/>
          <w:szCs w:val="24"/>
        </w:rPr>
      </w:pPr>
    </w:p>
    <w:p w:rsidR="004F615F" w:rsidRDefault="004F615F" w:rsidP="000A2E51">
      <w:pPr>
        <w:pStyle w:val="ListParagraph"/>
        <w:numPr>
          <w:ilvl w:val="0"/>
          <w:numId w:val="4"/>
        </w:numPr>
        <w:ind w:left="-90" w:firstLine="516"/>
        <w:rPr>
          <w:rFonts w:ascii="GHEA Grapalat" w:hAnsi="GHEA Grapalat"/>
          <w:sz w:val="24"/>
          <w:szCs w:val="24"/>
        </w:rPr>
      </w:pPr>
      <w:r w:rsidRPr="00B242B3">
        <w:rPr>
          <w:rFonts w:ascii="GHEA Grapalat" w:hAnsi="GHEA Grapalat"/>
          <w:sz w:val="24"/>
          <w:szCs w:val="24"/>
        </w:rPr>
        <w:t xml:space="preserve"> Բնակելի շենքերը, </w:t>
      </w:r>
      <w:r w:rsidR="00617585" w:rsidRPr="00B242B3">
        <w:rPr>
          <w:rFonts w:ascii="GHEA Grapalat" w:hAnsi="GHEA Grapalat"/>
          <w:sz w:val="24"/>
          <w:szCs w:val="24"/>
        </w:rPr>
        <w:t xml:space="preserve">ինչպես նաև </w:t>
      </w:r>
      <w:r w:rsidR="00617585">
        <w:rPr>
          <w:rFonts w:ascii="GHEA Grapalat" w:hAnsi="GHEA Grapalat"/>
          <w:sz w:val="24"/>
          <w:szCs w:val="24"/>
          <w:lang w:val="en-US"/>
        </w:rPr>
        <w:t xml:space="preserve">դրանցում ներառված </w:t>
      </w:r>
      <w:r w:rsidR="00617585" w:rsidRPr="00B242B3">
        <w:rPr>
          <w:rFonts w:ascii="GHEA Grapalat" w:hAnsi="GHEA Grapalat"/>
          <w:sz w:val="24"/>
          <w:szCs w:val="24"/>
        </w:rPr>
        <w:t>սեն</w:t>
      </w:r>
      <w:r w:rsidR="00617585">
        <w:rPr>
          <w:rFonts w:ascii="GHEA Grapalat" w:hAnsi="GHEA Grapalat"/>
          <w:sz w:val="24"/>
          <w:szCs w:val="24"/>
          <w:lang w:val="en-US"/>
        </w:rPr>
        <w:t>ք</w:t>
      </w:r>
      <w:r w:rsidR="00617585" w:rsidRPr="00B242B3">
        <w:rPr>
          <w:rFonts w:ascii="GHEA Grapalat" w:hAnsi="GHEA Grapalat"/>
          <w:sz w:val="24"/>
          <w:szCs w:val="24"/>
        </w:rPr>
        <w:t>երը</w:t>
      </w:r>
      <w:r w:rsidR="00617585">
        <w:rPr>
          <w:rFonts w:ascii="GHEA Grapalat" w:hAnsi="GHEA Grapalat"/>
          <w:sz w:val="24"/>
          <w:szCs w:val="24"/>
          <w:lang w:val="en-US"/>
        </w:rPr>
        <w:t>՝</w:t>
      </w:r>
      <w:r w:rsidR="0061758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242B3">
        <w:rPr>
          <w:rFonts w:ascii="GHEA Grapalat" w:hAnsi="GHEA Grapalat"/>
          <w:sz w:val="24"/>
          <w:szCs w:val="24"/>
        </w:rPr>
        <w:t>անկախ դրանց կապիտալության խմբից</w:t>
      </w:r>
      <w:r w:rsidR="00CA5381">
        <w:rPr>
          <w:rFonts w:ascii="GHEA Grapalat" w:hAnsi="GHEA Grapalat"/>
          <w:sz w:val="24"/>
          <w:szCs w:val="24"/>
          <w:lang w:val="en-US"/>
        </w:rPr>
        <w:t xml:space="preserve"> (ռիսկայնության աստիճանից)</w:t>
      </w:r>
      <w:r w:rsidRPr="00B242B3">
        <w:rPr>
          <w:rFonts w:ascii="GHEA Grapalat" w:hAnsi="GHEA Grapalat"/>
          <w:sz w:val="24"/>
          <w:szCs w:val="24"/>
        </w:rPr>
        <w:t xml:space="preserve"> </w:t>
      </w:r>
      <w:r w:rsidR="00617585">
        <w:rPr>
          <w:rFonts w:ascii="GHEA Grapalat" w:hAnsi="GHEA Grapalat"/>
          <w:sz w:val="24"/>
          <w:szCs w:val="24"/>
          <w:lang w:val="en-US"/>
        </w:rPr>
        <w:t>գնահատվում</w:t>
      </w:r>
      <w:r w:rsidRPr="00B242B3">
        <w:rPr>
          <w:rFonts w:ascii="GHEA Grapalat" w:hAnsi="GHEA Grapalat"/>
          <w:sz w:val="24"/>
          <w:szCs w:val="24"/>
        </w:rPr>
        <w:t xml:space="preserve"> են մշտական բնակության համար ոչ պիտանի</w:t>
      </w:r>
      <w:r w:rsidR="00617585">
        <w:rPr>
          <w:rFonts w:ascii="GHEA Grapalat" w:hAnsi="GHEA Grapalat"/>
          <w:sz w:val="24"/>
          <w:szCs w:val="24"/>
          <w:lang w:val="en-US"/>
        </w:rPr>
        <w:t>՝</w:t>
      </w:r>
      <w:r w:rsidRPr="00B242B3">
        <w:rPr>
          <w:rFonts w:ascii="GHEA Grapalat" w:hAnsi="GHEA Grapalat"/>
          <w:sz w:val="24"/>
          <w:szCs w:val="24"/>
        </w:rPr>
        <w:t xml:space="preserve"> կախված ֆիզիկական մաշվածության</w:t>
      </w:r>
      <w:r w:rsidR="00617585">
        <w:rPr>
          <w:rFonts w:ascii="GHEA Grapalat" w:hAnsi="GHEA Grapalat"/>
          <w:sz w:val="24"/>
          <w:szCs w:val="24"/>
          <w:lang w:val="en-US"/>
        </w:rPr>
        <w:t xml:space="preserve"> և</w:t>
      </w:r>
      <w:r w:rsidRPr="00B242B3">
        <w:rPr>
          <w:rFonts w:ascii="GHEA Grapalat" w:hAnsi="GHEA Grapalat"/>
          <w:sz w:val="24"/>
          <w:szCs w:val="24"/>
        </w:rPr>
        <w:t xml:space="preserve"> կրող</w:t>
      </w:r>
      <w:r w:rsidR="00B242B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242B3">
        <w:rPr>
          <w:rFonts w:ascii="GHEA Grapalat" w:hAnsi="GHEA Grapalat"/>
          <w:sz w:val="24"/>
          <w:szCs w:val="24"/>
        </w:rPr>
        <w:t>կոնստրուկցիաների վնասվածության աստիճանից, հատակագծման և ներքին բարեկարգման թերություններից, ինչպես</w:t>
      </w:r>
      <w:r w:rsidR="00B242B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242B3">
        <w:rPr>
          <w:rFonts w:ascii="GHEA Grapalat" w:hAnsi="GHEA Grapalat"/>
          <w:sz w:val="24"/>
          <w:szCs w:val="24"/>
        </w:rPr>
        <w:t>նաև սանիտարական պայմաններից:</w:t>
      </w:r>
    </w:p>
    <w:p w:rsidR="004F615F" w:rsidRPr="0087030F" w:rsidRDefault="004F615F" w:rsidP="000A2E51">
      <w:pPr>
        <w:pStyle w:val="ListParagraph"/>
        <w:numPr>
          <w:ilvl w:val="0"/>
          <w:numId w:val="4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Մշտական բնակության համար ոչ պիտանի շենքերին վերաբերում են`</w:t>
      </w:r>
    </w:p>
    <w:p w:rsidR="004F615F" w:rsidRDefault="00CA5381" w:rsidP="000A2E51">
      <w:pPr>
        <w:pStyle w:val="ListParagraph"/>
        <w:numPr>
          <w:ilvl w:val="0"/>
          <w:numId w:val="12"/>
        </w:numPr>
        <w:ind w:left="-90" w:firstLine="63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4F615F" w:rsidRPr="0087030F">
        <w:rPr>
          <w:rFonts w:ascii="GHEA Grapalat" w:hAnsi="GHEA Grapalat"/>
          <w:sz w:val="24"/>
          <w:szCs w:val="24"/>
        </w:rPr>
        <w:t>քարե, կարկասային, խոշորապանելային շենքերը, որոնց մաշվածության աստիճանը 71% և ավելի բարձր է,</w:t>
      </w:r>
    </w:p>
    <w:p w:rsidR="004F615F" w:rsidRPr="0087030F" w:rsidRDefault="004F615F" w:rsidP="000A2E51">
      <w:pPr>
        <w:pStyle w:val="ListParagraph"/>
        <w:numPr>
          <w:ilvl w:val="0"/>
          <w:numId w:val="12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փայտե պատերով շենքերը, ինչպես նաև ձեղնահարկերը, որոնց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մաշվածության աստիճանը 65% և ավելի է:</w:t>
      </w:r>
    </w:p>
    <w:p w:rsidR="004F615F" w:rsidRPr="0087030F" w:rsidRDefault="004F615F" w:rsidP="000A2E51">
      <w:pPr>
        <w:pStyle w:val="ListParagraph"/>
        <w:numPr>
          <w:ilvl w:val="0"/>
          <w:numId w:val="4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 xml:space="preserve"> </w:t>
      </w:r>
      <w:r w:rsidR="00CA5381">
        <w:rPr>
          <w:rFonts w:ascii="GHEA Grapalat" w:hAnsi="GHEA Grapalat"/>
          <w:sz w:val="24"/>
          <w:szCs w:val="24"/>
          <w:lang w:val="en-US"/>
        </w:rPr>
        <w:t>Բ</w:t>
      </w:r>
      <w:r w:rsidRPr="0087030F">
        <w:rPr>
          <w:rFonts w:ascii="GHEA Grapalat" w:hAnsi="GHEA Grapalat"/>
          <w:sz w:val="24"/>
          <w:szCs w:val="24"/>
        </w:rPr>
        <w:t>նակության համար ոչ պիտանի բնակելի շենքեր են համարվում</w:t>
      </w:r>
      <w:r w:rsidR="00CA5381">
        <w:rPr>
          <w:rFonts w:ascii="GHEA Grapalat" w:hAnsi="GHEA Grapalat"/>
          <w:sz w:val="24"/>
          <w:szCs w:val="24"/>
          <w:lang w:val="en-US"/>
        </w:rPr>
        <w:t xml:space="preserve"> նաև</w:t>
      </w:r>
      <w:r w:rsidRPr="0087030F">
        <w:rPr>
          <w:rFonts w:ascii="GHEA Grapalat" w:hAnsi="GHEA Grapalat"/>
          <w:sz w:val="24"/>
          <w:szCs w:val="24"/>
        </w:rPr>
        <w:t>.</w:t>
      </w:r>
    </w:p>
    <w:p w:rsidR="004F615F" w:rsidRDefault="00CA5381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r>
        <w:rPr>
          <w:rFonts w:ascii="GHEA Grapalat" w:hAnsi="GHEA Grapalat"/>
          <w:sz w:val="24"/>
          <w:szCs w:val="24"/>
        </w:rPr>
        <w:t>ա</w:t>
      </w:r>
      <w:r w:rsidR="004F615F" w:rsidRPr="0087030F">
        <w:rPr>
          <w:rFonts w:ascii="GHEA Grapalat" w:hAnsi="GHEA Grapalat"/>
          <w:sz w:val="24"/>
          <w:szCs w:val="24"/>
        </w:rPr>
        <w:t>րդյունաբերական</w:t>
      </w:r>
      <w:r>
        <w:rPr>
          <w:rFonts w:ascii="GHEA Grapalat" w:hAnsi="GHEA Grapalat"/>
          <w:sz w:val="24"/>
          <w:szCs w:val="24"/>
          <w:lang w:val="en-US"/>
        </w:rPr>
        <w:t>/արտադրական</w:t>
      </w:r>
      <w:r w:rsidR="004F615F" w:rsidRPr="0087030F">
        <w:rPr>
          <w:rFonts w:ascii="GHEA Grapalat" w:hAnsi="GHEA Grapalat"/>
          <w:sz w:val="24"/>
          <w:szCs w:val="24"/>
        </w:rPr>
        <w:t xml:space="preserve"> կազմակերպությունների, տրանսպորտի, ինժեներական ցանցերի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="004F615F" w:rsidRPr="0087030F">
        <w:rPr>
          <w:rFonts w:ascii="GHEA Grapalat" w:hAnsi="GHEA Grapalat"/>
          <w:sz w:val="24"/>
          <w:szCs w:val="24"/>
        </w:rPr>
        <w:t xml:space="preserve">սանիտարապաշտպան, </w:t>
      </w:r>
      <w:r w:rsidR="004F615F" w:rsidRPr="0087030F">
        <w:rPr>
          <w:rFonts w:ascii="GHEA Grapalat" w:hAnsi="GHEA Grapalat"/>
          <w:sz w:val="24"/>
          <w:szCs w:val="24"/>
        </w:rPr>
        <w:lastRenderedPageBreak/>
        <w:t>հրդեհապայթյունավտանգ, ինչպես նաև հատուկ</w:t>
      </w:r>
      <w:r w:rsidR="0087030F" w:rsidRPr="0087030F">
        <w:rPr>
          <w:rFonts w:ascii="GHEA Grapalat" w:hAnsi="GHEA Grapalat"/>
          <w:sz w:val="24"/>
          <w:szCs w:val="24"/>
        </w:rPr>
        <w:t xml:space="preserve"> այլ</w:t>
      </w:r>
      <w:r w:rsidR="004F615F" w:rsidRPr="0087030F">
        <w:rPr>
          <w:rFonts w:ascii="GHEA Grapalat" w:hAnsi="GHEA Grapalat"/>
          <w:sz w:val="24"/>
          <w:szCs w:val="24"/>
        </w:rPr>
        <w:t xml:space="preserve"> գոտիների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="0087030F">
        <w:rPr>
          <w:rFonts w:ascii="GHEA Grapalat" w:hAnsi="GHEA Grapalat"/>
          <w:sz w:val="24"/>
          <w:szCs w:val="24"/>
        </w:rPr>
        <w:t>սահմաններում տեղադրված շենքերը,</w:t>
      </w:r>
    </w:p>
    <w:p w:rsidR="004F615F" w:rsidRPr="0087030F" w:rsidRDefault="004F615F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հարստացման ֆաբրիկաների թափոնակույտերի (շեղջերի), սողանքների, կառուցապատմանը և շենքերի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շահագործմանը սպառնացող ցեխահեղեղների և ձնահյուսերի, հեղեղաջրերով պարբերաբար ծածկվող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տարածությունների վտանգավոր գոտիներում տեղադրված շենքերը</w:t>
      </w:r>
      <w:r w:rsidR="0087030F">
        <w:rPr>
          <w:rFonts w:ascii="GHEA Grapalat" w:hAnsi="GHEA Grapalat"/>
          <w:sz w:val="24"/>
          <w:szCs w:val="24"/>
          <w:lang w:val="en-US"/>
        </w:rPr>
        <w:t>,</w:t>
      </w:r>
    </w:p>
    <w:p w:rsidR="004F615F" w:rsidRDefault="004F615F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շենքեր, որոնցում բացակայում են հակասեյսմիկ միջոցառումները և անկարելի է դրանց ստեղծումը: Տեխնիկական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վիճակի գնահատականն այդ դեպքում պետք է տրվի մասնա</w:t>
      </w:r>
      <w:r w:rsidR="0087030F">
        <w:rPr>
          <w:rFonts w:ascii="GHEA Grapalat" w:hAnsi="GHEA Grapalat"/>
          <w:sz w:val="24"/>
          <w:szCs w:val="24"/>
        </w:rPr>
        <w:t>գիտացված կազմակերպության կողմից,</w:t>
      </w:r>
    </w:p>
    <w:p w:rsidR="004F615F" w:rsidRDefault="004F615F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կոնստրուկտիվ ոչ հարմարեցված բնակելի շենքեր, որոնք գտնվում են հանքափորվածքներ պարունակող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="0087030F">
        <w:rPr>
          <w:rFonts w:ascii="GHEA Grapalat" w:hAnsi="GHEA Grapalat"/>
          <w:sz w:val="24"/>
          <w:szCs w:val="24"/>
        </w:rPr>
        <w:t>նստվածքային տարածքներում,</w:t>
      </w:r>
    </w:p>
    <w:p w:rsidR="004F615F" w:rsidRDefault="004F615F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>բարաքներ համարվող մեկ կամ երկհարկանի, ժամանակավոր բնակության համար հատկացված, ընդհանուր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խոհանոցով և սանիտարական հանգույցով փայտե կամ տեղական նյութերից պատրաստված և ծառայության կարճ</w:t>
      </w:r>
      <w:r w:rsidR="0087030F" w:rsidRPr="0087030F">
        <w:rPr>
          <w:rFonts w:ascii="GHEA Grapalat" w:hAnsi="GHEA Grapalat"/>
          <w:sz w:val="24"/>
          <w:szCs w:val="24"/>
        </w:rPr>
        <w:t xml:space="preserve"> </w:t>
      </w:r>
      <w:r w:rsidRPr="0087030F">
        <w:rPr>
          <w:rFonts w:ascii="GHEA Grapalat" w:hAnsi="GHEA Grapalat"/>
          <w:sz w:val="24"/>
          <w:szCs w:val="24"/>
        </w:rPr>
        <w:t>ժամկետի համար (10-20 տարի) նախատեսված շինությունները</w:t>
      </w:r>
      <w:r w:rsidR="0087030F">
        <w:rPr>
          <w:rFonts w:ascii="GHEA Grapalat" w:hAnsi="GHEA Grapalat"/>
          <w:sz w:val="24"/>
          <w:szCs w:val="24"/>
          <w:lang w:val="en-US"/>
        </w:rPr>
        <w:t xml:space="preserve">, </w:t>
      </w:r>
      <w:r w:rsidR="0087030F" w:rsidRPr="0087030F">
        <w:rPr>
          <w:rFonts w:ascii="GHEA Grapalat" w:hAnsi="GHEA Grapalat"/>
          <w:sz w:val="24"/>
          <w:szCs w:val="24"/>
          <w:lang w:val="en-US"/>
        </w:rPr>
        <w:t xml:space="preserve">այն շենքերն ու </w:t>
      </w:r>
      <w:r w:rsidRPr="0087030F">
        <w:rPr>
          <w:rFonts w:ascii="GHEA Grapalat" w:hAnsi="GHEA Grapalat"/>
          <w:sz w:val="24"/>
          <w:szCs w:val="24"/>
        </w:rPr>
        <w:t xml:space="preserve"> շինությունները, որոնք հատակագծում </w:t>
      </w:r>
      <w:r w:rsidR="0087030F" w:rsidRPr="002558AB">
        <w:rPr>
          <w:rFonts w:ascii="GHEA Grapalat" w:hAnsi="GHEA Grapalat"/>
          <w:sz w:val="24"/>
          <w:szCs w:val="24"/>
          <w:lang w:val="en-US"/>
        </w:rPr>
        <w:t>ենթարկվել</w:t>
      </w:r>
      <w:r w:rsidRPr="002558AB">
        <w:rPr>
          <w:rFonts w:ascii="GHEA Grapalat" w:hAnsi="GHEA Grapalat"/>
          <w:sz w:val="24"/>
          <w:szCs w:val="24"/>
        </w:rPr>
        <w:t xml:space="preserve"> են վերակառուցմ</w:t>
      </w:r>
      <w:r w:rsidR="0087030F" w:rsidRPr="002558AB">
        <w:rPr>
          <w:rFonts w:ascii="GHEA Grapalat" w:hAnsi="GHEA Grapalat"/>
          <w:sz w:val="24"/>
          <w:szCs w:val="24"/>
          <w:lang w:val="en-US"/>
        </w:rPr>
        <w:t>ան</w:t>
      </w:r>
      <w:r w:rsidRPr="002558AB">
        <w:rPr>
          <w:rFonts w:ascii="GHEA Grapalat" w:hAnsi="GHEA Grapalat"/>
          <w:sz w:val="24"/>
          <w:szCs w:val="24"/>
        </w:rPr>
        <w:t xml:space="preserve"> և դարձել են պիտանի բնակության</w:t>
      </w:r>
      <w:r w:rsidR="0087030F" w:rsidRPr="002558A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համար, ինչպես նաև հավաքովի-վահանային, կարկաս-լցվածքային կոնստրուկցիաներից բնակարանային տիպի բնակելի</w:t>
      </w:r>
      <w:r w:rsidR="0087030F" w:rsidRPr="002558A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շենքերը</w:t>
      </w:r>
      <w:r w:rsidRPr="0087030F">
        <w:rPr>
          <w:rFonts w:ascii="GHEA Grapalat" w:hAnsi="GHEA Grapalat"/>
          <w:sz w:val="24"/>
          <w:szCs w:val="24"/>
        </w:rPr>
        <w:t xml:space="preserve"> համարվում են սակավ արժեքավոր: Վերջիններիս ոչ պիտանիությունը որոշվում է սույն մեթոդական</w:t>
      </w:r>
      <w:r w:rsidR="0087030F" w:rsidRPr="0087030F">
        <w:rPr>
          <w:rFonts w:ascii="GHEA Grapalat" w:hAnsi="GHEA Grapalat"/>
          <w:sz w:val="24"/>
          <w:szCs w:val="24"/>
          <w:lang w:val="en-US"/>
        </w:rPr>
        <w:t xml:space="preserve"> </w:t>
      </w:r>
      <w:r w:rsidR="0087030F">
        <w:rPr>
          <w:rFonts w:ascii="GHEA Grapalat" w:hAnsi="GHEA Grapalat"/>
          <w:sz w:val="24"/>
          <w:szCs w:val="24"/>
        </w:rPr>
        <w:t>ցուցումների համաձայն,</w:t>
      </w:r>
    </w:p>
    <w:p w:rsidR="004F615F" w:rsidRPr="0075388E" w:rsidRDefault="004F615F" w:rsidP="000A2E51">
      <w:pPr>
        <w:pStyle w:val="ListParagraph"/>
        <w:numPr>
          <w:ilvl w:val="0"/>
          <w:numId w:val="13"/>
        </w:numPr>
        <w:ind w:left="-90" w:firstLine="630"/>
        <w:rPr>
          <w:rFonts w:ascii="GHEA Grapalat" w:hAnsi="GHEA Grapalat"/>
          <w:sz w:val="24"/>
          <w:szCs w:val="24"/>
        </w:rPr>
      </w:pPr>
      <w:r w:rsidRPr="0087030F">
        <w:rPr>
          <w:rFonts w:ascii="GHEA Grapalat" w:hAnsi="GHEA Grapalat"/>
          <w:sz w:val="24"/>
          <w:szCs w:val="24"/>
        </w:rPr>
        <w:t xml:space="preserve"> վթարից (վթարի սպառնալիք առաջանալուց), հրդեհից, տարերային աղետից </w:t>
      </w:r>
      <w:r w:rsidR="0075388E">
        <w:rPr>
          <w:rFonts w:ascii="GHEA Grapalat" w:hAnsi="GHEA Grapalat"/>
          <w:sz w:val="24"/>
          <w:szCs w:val="24"/>
          <w:lang w:val="en-US"/>
        </w:rPr>
        <w:t>տուժած</w:t>
      </w:r>
      <w:r w:rsidRPr="0087030F">
        <w:rPr>
          <w:rFonts w:ascii="GHEA Grapalat" w:hAnsi="GHEA Grapalat"/>
          <w:sz w:val="24"/>
          <w:szCs w:val="24"/>
        </w:rPr>
        <w:t xml:space="preserve"> շենքերը, ե</w:t>
      </w:r>
      <w:r w:rsidR="0075388E">
        <w:rPr>
          <w:rFonts w:ascii="GHEA Grapalat" w:hAnsi="GHEA Grapalat"/>
          <w:sz w:val="24"/>
          <w:szCs w:val="24"/>
          <w:lang w:val="en-US"/>
        </w:rPr>
        <w:t xml:space="preserve">թե </w:t>
      </w:r>
      <w:r w:rsidRPr="0075388E">
        <w:rPr>
          <w:rFonts w:ascii="GHEA Grapalat" w:hAnsi="GHEA Grapalat"/>
          <w:sz w:val="24"/>
          <w:szCs w:val="24"/>
        </w:rPr>
        <w:t xml:space="preserve">վերականգնման աշխատանքների </w:t>
      </w:r>
      <w:r w:rsidR="0075388E">
        <w:rPr>
          <w:rFonts w:ascii="GHEA Grapalat" w:hAnsi="GHEA Grapalat"/>
          <w:sz w:val="24"/>
          <w:szCs w:val="24"/>
          <w:lang w:val="en-US"/>
        </w:rPr>
        <w:t>իրականացումը</w:t>
      </w:r>
      <w:r w:rsidRPr="0075388E">
        <w:rPr>
          <w:rFonts w:ascii="GHEA Grapalat" w:hAnsi="GHEA Grapalat"/>
          <w:sz w:val="24"/>
          <w:szCs w:val="24"/>
        </w:rPr>
        <w:t xml:space="preserve"> տեխնիկապես հնարավոր չէ կամ տնտեսապես աննպատակահարմար:</w:t>
      </w:r>
    </w:p>
    <w:p w:rsidR="004F615F" w:rsidRPr="00264560" w:rsidRDefault="004F615F" w:rsidP="00635D24">
      <w:pPr>
        <w:pStyle w:val="ListParagraph"/>
        <w:numPr>
          <w:ilvl w:val="0"/>
          <w:numId w:val="4"/>
        </w:numPr>
        <w:ind w:left="0" w:firstLine="630"/>
        <w:rPr>
          <w:rFonts w:asciiTheme="minorHAnsi" w:hAnsiTheme="minorHAnsi"/>
          <w:sz w:val="22"/>
        </w:rPr>
      </w:pPr>
      <w:r w:rsidRPr="00264560">
        <w:rPr>
          <w:rFonts w:ascii="GHEA Grapalat" w:hAnsi="GHEA Grapalat"/>
          <w:sz w:val="24"/>
          <w:szCs w:val="24"/>
        </w:rPr>
        <w:t>Մշտական բնակության</w:t>
      </w:r>
      <w:r w:rsidR="00264560">
        <w:rPr>
          <w:rFonts w:ascii="GHEA Grapalat" w:hAnsi="GHEA Grapalat"/>
          <w:sz w:val="24"/>
          <w:szCs w:val="24"/>
          <w:lang w:val="en-US"/>
        </w:rPr>
        <w:t xml:space="preserve"> (շահագործման)</w:t>
      </w:r>
      <w:r w:rsidRPr="00264560">
        <w:rPr>
          <w:rFonts w:ascii="GHEA Grapalat" w:hAnsi="GHEA Grapalat"/>
          <w:sz w:val="24"/>
          <w:szCs w:val="24"/>
        </w:rPr>
        <w:t xml:space="preserve"> համար ոչ պիտանի բնակելի մակերեսներին են դասվում`</w:t>
      </w:r>
    </w:p>
    <w:p w:rsidR="004F615F" w:rsidRPr="00264560" w:rsidRDefault="004F615F" w:rsidP="00635D24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264560">
        <w:rPr>
          <w:rFonts w:ascii="GHEA Grapalat" w:hAnsi="GHEA Grapalat"/>
          <w:sz w:val="24"/>
          <w:szCs w:val="24"/>
        </w:rPr>
        <w:t>1) հիմնարկներին և կազմակերպություններին պատկանող բնակելի մակերեսները, որոնց մոտակայքում</w:t>
      </w:r>
      <w:r w:rsidR="00264560">
        <w:rPr>
          <w:rFonts w:ascii="GHEA Grapalat" w:hAnsi="GHEA Grapalat"/>
          <w:sz w:val="24"/>
          <w:szCs w:val="24"/>
        </w:rPr>
        <w:t xml:space="preserve"> </w:t>
      </w:r>
      <w:r w:rsidRPr="00264560">
        <w:rPr>
          <w:rFonts w:ascii="GHEA Grapalat" w:hAnsi="GHEA Grapalat"/>
          <w:sz w:val="24"/>
          <w:szCs w:val="24"/>
        </w:rPr>
        <w:t>տեղակայված են սարքավորումներ, որոնց շահագործումը բերում է այդ բնակելի մակերեսներում նորմերի թույլատրելի</w:t>
      </w:r>
      <w:r w:rsidR="00264560">
        <w:rPr>
          <w:rFonts w:ascii="GHEA Grapalat" w:hAnsi="GHEA Grapalat"/>
          <w:sz w:val="24"/>
          <w:szCs w:val="24"/>
        </w:rPr>
        <w:t xml:space="preserve"> </w:t>
      </w:r>
      <w:r w:rsidRPr="00264560">
        <w:rPr>
          <w:rFonts w:ascii="GHEA Grapalat" w:hAnsi="GHEA Grapalat"/>
          <w:sz w:val="24"/>
          <w:szCs w:val="24"/>
        </w:rPr>
        <w:t>մակարդակը գերազանցող թրթռումների, աղմուկի, ինչպես նաև բնակելի կառուցապատման տարածքի և օդի</w:t>
      </w:r>
      <w:r w:rsidR="00264560">
        <w:rPr>
          <w:rFonts w:ascii="GHEA Grapalat" w:hAnsi="GHEA Grapalat"/>
          <w:sz w:val="24"/>
          <w:szCs w:val="24"/>
        </w:rPr>
        <w:t xml:space="preserve"> </w:t>
      </w:r>
      <w:r w:rsidRPr="00264560">
        <w:rPr>
          <w:rFonts w:ascii="GHEA Grapalat" w:hAnsi="GHEA Grapalat"/>
          <w:sz w:val="24"/>
          <w:szCs w:val="24"/>
        </w:rPr>
        <w:t>աղտոտմանը կամ հրդեհի վտանգի ստեղծմանը, այն դեպքում, երբ հնարավոր չէ նշված արտադրությունները դուրս</w:t>
      </w:r>
      <w:r w:rsidR="00264560">
        <w:rPr>
          <w:rFonts w:ascii="GHEA Grapalat" w:hAnsi="GHEA Grapalat"/>
          <w:sz w:val="24"/>
          <w:szCs w:val="24"/>
        </w:rPr>
        <w:t xml:space="preserve"> </w:t>
      </w:r>
      <w:r w:rsidRPr="00264560">
        <w:rPr>
          <w:rFonts w:ascii="GHEA Grapalat" w:hAnsi="GHEA Grapalat"/>
          <w:sz w:val="24"/>
          <w:szCs w:val="24"/>
        </w:rPr>
        <w:t>բերել շենքից.</w:t>
      </w:r>
    </w:p>
    <w:p w:rsidR="004F615F" w:rsidRPr="00264560" w:rsidRDefault="004F615F" w:rsidP="00635D24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264560">
        <w:rPr>
          <w:rFonts w:ascii="GHEA Grapalat" w:hAnsi="GHEA Grapalat"/>
          <w:sz w:val="24"/>
          <w:szCs w:val="24"/>
        </w:rPr>
        <w:t>2) բնակության համար ոչ պիտանի ճանաչված բնակելի շենքերի սենյակները</w:t>
      </w:r>
      <w:r w:rsidR="00635D24">
        <w:rPr>
          <w:rFonts w:ascii="GHEA Grapalat" w:hAnsi="GHEA Grapalat"/>
          <w:sz w:val="24"/>
          <w:szCs w:val="24"/>
        </w:rPr>
        <w:t>,</w:t>
      </w:r>
    </w:p>
    <w:p w:rsidR="004F615F" w:rsidRPr="00264560" w:rsidRDefault="004F615F" w:rsidP="00635D24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264560">
        <w:rPr>
          <w:rFonts w:ascii="GHEA Grapalat" w:hAnsi="GHEA Grapalat"/>
          <w:sz w:val="24"/>
          <w:szCs w:val="24"/>
        </w:rPr>
        <w:t xml:space="preserve">3) </w:t>
      </w:r>
      <w:r w:rsidR="00094BD7" w:rsidRPr="00094BD7">
        <w:rPr>
          <w:rFonts w:ascii="GHEA Grapalat" w:hAnsi="GHEA Grapalat"/>
          <w:sz w:val="24"/>
          <w:szCs w:val="24"/>
        </w:rPr>
        <w:t>բնակելի շենքեր/շինություններ</w:t>
      </w:r>
      <w:r w:rsidR="00094BD7">
        <w:rPr>
          <w:rFonts w:ascii="GHEA Grapalat" w:hAnsi="GHEA Grapalat"/>
          <w:sz w:val="24"/>
          <w:szCs w:val="24"/>
        </w:rPr>
        <w:t xml:space="preserve"> (մակերեսներ), որոնք </w:t>
      </w:r>
      <w:proofErr w:type="gramStart"/>
      <w:r w:rsidR="00094BD7">
        <w:rPr>
          <w:rFonts w:ascii="GHEA Grapalat" w:hAnsi="GHEA Grapalat"/>
          <w:sz w:val="24"/>
          <w:szCs w:val="24"/>
        </w:rPr>
        <w:t xml:space="preserve">ունեն </w:t>
      </w:r>
      <w:r w:rsidR="00094BD7" w:rsidRPr="00094BD7">
        <w:rPr>
          <w:rFonts w:ascii="GHEA Grapalat" w:hAnsi="GHEA Grapalat"/>
          <w:sz w:val="24"/>
          <w:szCs w:val="24"/>
        </w:rPr>
        <w:t xml:space="preserve"> </w:t>
      </w:r>
      <w:r w:rsidRPr="00264560">
        <w:rPr>
          <w:rFonts w:ascii="GHEA Grapalat" w:hAnsi="GHEA Grapalat"/>
          <w:sz w:val="24"/>
          <w:szCs w:val="24"/>
        </w:rPr>
        <w:t>հատակագծման</w:t>
      </w:r>
      <w:proofErr w:type="gramEnd"/>
      <w:r w:rsidRPr="00264560">
        <w:rPr>
          <w:rFonts w:ascii="GHEA Grapalat" w:hAnsi="GHEA Grapalat"/>
          <w:sz w:val="24"/>
          <w:szCs w:val="24"/>
        </w:rPr>
        <w:t xml:space="preserve"> և ներքին բարեկարգման թերություններ </w:t>
      </w:r>
      <w:r w:rsidR="00635D24">
        <w:rPr>
          <w:rFonts w:ascii="GHEA Grapalat" w:hAnsi="GHEA Grapalat"/>
          <w:sz w:val="24"/>
          <w:szCs w:val="24"/>
        </w:rPr>
        <w:t>,</w:t>
      </w:r>
    </w:p>
    <w:p w:rsidR="004F615F" w:rsidRPr="00264560" w:rsidRDefault="004F615F" w:rsidP="00635D24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264560">
        <w:rPr>
          <w:rFonts w:ascii="GHEA Grapalat" w:hAnsi="GHEA Grapalat"/>
          <w:sz w:val="24"/>
          <w:szCs w:val="24"/>
        </w:rPr>
        <w:lastRenderedPageBreak/>
        <w:t xml:space="preserve">դ) բնակելի </w:t>
      </w:r>
      <w:r w:rsidR="00264560">
        <w:rPr>
          <w:rFonts w:ascii="GHEA Grapalat" w:hAnsi="GHEA Grapalat"/>
          <w:sz w:val="24"/>
          <w:szCs w:val="24"/>
        </w:rPr>
        <w:t>շենքեր/</w:t>
      </w:r>
      <w:r w:rsidRPr="00264560">
        <w:rPr>
          <w:rFonts w:ascii="GHEA Grapalat" w:hAnsi="GHEA Grapalat"/>
          <w:sz w:val="24"/>
          <w:szCs w:val="24"/>
        </w:rPr>
        <w:t>շինություններ</w:t>
      </w:r>
      <w:r w:rsidR="00094BD7">
        <w:rPr>
          <w:rFonts w:ascii="GHEA Grapalat" w:hAnsi="GHEA Grapalat"/>
          <w:sz w:val="24"/>
          <w:szCs w:val="24"/>
        </w:rPr>
        <w:t xml:space="preserve"> </w:t>
      </w:r>
      <w:r w:rsidR="00094BD7" w:rsidRPr="00094BD7">
        <w:rPr>
          <w:rFonts w:ascii="GHEA Grapalat" w:hAnsi="GHEA Grapalat"/>
          <w:sz w:val="24"/>
          <w:szCs w:val="24"/>
        </w:rPr>
        <w:t>(մակերեսներ)</w:t>
      </w:r>
      <w:r w:rsidRPr="00264560">
        <w:rPr>
          <w:rFonts w:ascii="GHEA Grapalat" w:hAnsi="GHEA Grapalat"/>
          <w:sz w:val="24"/>
          <w:szCs w:val="24"/>
        </w:rPr>
        <w:t>, որոնք ունեն անբավարար սանիտարահիգիենիկ պայմաններ:</w:t>
      </w:r>
    </w:p>
    <w:p w:rsidR="006B72FA" w:rsidRPr="00635D24" w:rsidRDefault="004F615F" w:rsidP="00C2445B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635D24">
        <w:rPr>
          <w:rFonts w:ascii="GHEA Grapalat" w:hAnsi="GHEA Grapalat"/>
          <w:sz w:val="24"/>
          <w:szCs w:val="24"/>
        </w:rPr>
        <w:t xml:space="preserve"> Բնակելի շենքի, որի մի մասը պիտանի չէ մշտական բնակության համար, ոչ պիտանի լինելու մասին հարցը</w:t>
      </w:r>
      <w:r w:rsidR="006B72FA" w:rsidRPr="00635D2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35D24">
        <w:rPr>
          <w:rFonts w:ascii="GHEA Grapalat" w:hAnsi="GHEA Grapalat"/>
          <w:sz w:val="24"/>
          <w:szCs w:val="24"/>
        </w:rPr>
        <w:t xml:space="preserve">որոշվում է անհատական կարգով` </w:t>
      </w:r>
      <w:r w:rsidR="00635D24">
        <w:rPr>
          <w:rFonts w:ascii="GHEA Grapalat" w:hAnsi="GHEA Grapalat"/>
          <w:sz w:val="24"/>
          <w:szCs w:val="24"/>
          <w:lang w:val="en-US"/>
        </w:rPr>
        <w:t xml:space="preserve">յուրաքանչյուր </w:t>
      </w:r>
      <w:r w:rsidRPr="00635D24">
        <w:rPr>
          <w:rFonts w:ascii="GHEA Grapalat" w:hAnsi="GHEA Grapalat"/>
          <w:sz w:val="24"/>
          <w:szCs w:val="24"/>
        </w:rPr>
        <w:t xml:space="preserve"> հանգամանքի հաշվառմամբ (լիարժեք և ոչ լիարժեք մակերեսի չափը և</w:t>
      </w:r>
      <w:r w:rsidR="006B72FA" w:rsidRPr="00635D2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35D24">
        <w:rPr>
          <w:rFonts w:ascii="GHEA Grapalat" w:hAnsi="GHEA Grapalat"/>
          <w:sz w:val="24"/>
          <w:szCs w:val="24"/>
        </w:rPr>
        <w:t>բնույթը, շենքի և կոնստրուկցիաների ֆիզիկական մաշվածությունը, շենքի արդիականացման համար ծախսերը, ոչ</w:t>
      </w:r>
      <w:r w:rsidR="006B72FA" w:rsidRPr="00635D2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35D24">
        <w:rPr>
          <w:rFonts w:ascii="GHEA Grapalat" w:hAnsi="GHEA Grapalat"/>
          <w:sz w:val="24"/>
          <w:szCs w:val="24"/>
        </w:rPr>
        <w:t xml:space="preserve">արտաբնակեցված բնակիչների համար </w:t>
      </w:r>
      <w:r w:rsidR="00635D24">
        <w:rPr>
          <w:rFonts w:ascii="GHEA Grapalat" w:hAnsi="GHEA Grapalat"/>
          <w:sz w:val="24"/>
          <w:szCs w:val="24"/>
          <w:lang w:val="en-US"/>
        </w:rPr>
        <w:t>բավարար</w:t>
      </w:r>
      <w:r w:rsidRPr="00635D24">
        <w:rPr>
          <w:rFonts w:ascii="GHEA Grapalat" w:hAnsi="GHEA Grapalat"/>
          <w:sz w:val="24"/>
          <w:szCs w:val="24"/>
        </w:rPr>
        <w:t xml:space="preserve"> պայմաններ ապահովելու հնարավորությունը և այլն):</w:t>
      </w:r>
      <w:r w:rsidR="006B72FA" w:rsidRPr="00635D24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635D24" w:rsidRDefault="00635D24" w:rsidP="00635D24">
      <w:pPr>
        <w:pStyle w:val="ListParagraph"/>
        <w:ind w:left="630" w:firstLine="0"/>
        <w:rPr>
          <w:rFonts w:ascii="GHEA Grapalat" w:hAnsi="GHEA Grapalat"/>
          <w:sz w:val="24"/>
          <w:szCs w:val="24"/>
          <w:lang w:val="en-US"/>
        </w:rPr>
      </w:pPr>
    </w:p>
    <w:p w:rsidR="00635D24" w:rsidRPr="00635D24" w:rsidRDefault="00635D24" w:rsidP="00635D24">
      <w:pPr>
        <w:pStyle w:val="ListParagraph"/>
        <w:ind w:left="630" w:firstLine="0"/>
        <w:rPr>
          <w:rFonts w:ascii="GHEA Grapalat" w:hAnsi="GHEA Grapalat"/>
          <w:sz w:val="24"/>
          <w:szCs w:val="24"/>
        </w:rPr>
      </w:pPr>
    </w:p>
    <w:p w:rsidR="004F615F" w:rsidRDefault="004F615F" w:rsidP="009775F9">
      <w:pPr>
        <w:pStyle w:val="ListParagraph"/>
        <w:numPr>
          <w:ilvl w:val="0"/>
          <w:numId w:val="6"/>
        </w:numPr>
        <w:ind w:left="0" w:firstLine="630"/>
        <w:rPr>
          <w:rFonts w:ascii="GHEA Grapalat" w:hAnsi="GHEA Grapalat"/>
          <w:b/>
          <w:sz w:val="24"/>
          <w:szCs w:val="24"/>
        </w:rPr>
      </w:pPr>
      <w:r w:rsidRPr="006B72FA">
        <w:rPr>
          <w:rFonts w:ascii="GHEA Grapalat" w:hAnsi="GHEA Grapalat"/>
          <w:b/>
          <w:sz w:val="24"/>
          <w:szCs w:val="24"/>
        </w:rPr>
        <w:t>ԱՐՏԱԴՐԱԿԱՆ ՇԵՆՔԵՐԻ ՏԵԽՆԻԿԱԿԱՆ ՎԻՃԱԿԻ ԳՆԱՀԱՏՈՒՄ</w:t>
      </w:r>
      <w:r w:rsidR="00EE0823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="00EE0823" w:rsidRPr="00EE0823">
        <w:rPr>
          <w:rFonts w:ascii="GHEA Grapalat" w:hAnsi="GHEA Grapalat"/>
          <w:b/>
          <w:sz w:val="24"/>
          <w:szCs w:val="24"/>
        </w:rPr>
        <w:t>ԱՐՏԱԿԱՐԳ ԻՐԱՎԻՃԱԿԻ ԱԶԴԵՑՈՒԹՅԱՆԸ ԵՆԹԱՐԿՎԱԾ ԵՐԿԱԹԲԵՏՈՆԵ ԿՈՆՍՏՐՈՒԿՑԻԱՆԵՐ</w:t>
      </w:r>
    </w:p>
    <w:p w:rsidR="00EE0823" w:rsidRPr="00EE0823" w:rsidRDefault="00EE0823" w:rsidP="009775F9">
      <w:pPr>
        <w:pStyle w:val="ListParagraph"/>
        <w:ind w:left="0" w:firstLine="630"/>
        <w:rPr>
          <w:rFonts w:ascii="GHEA Grapalat" w:hAnsi="GHEA Grapalat"/>
          <w:b/>
          <w:sz w:val="24"/>
          <w:szCs w:val="24"/>
        </w:rPr>
      </w:pPr>
    </w:p>
    <w:p w:rsidR="004F615F" w:rsidRPr="00EE0823" w:rsidRDefault="004F615F" w:rsidP="00C575B5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EE0823">
        <w:rPr>
          <w:rFonts w:ascii="GHEA Grapalat" w:hAnsi="GHEA Grapalat"/>
          <w:sz w:val="24"/>
          <w:szCs w:val="24"/>
        </w:rPr>
        <w:t xml:space="preserve"> Երկաթբետոնե կոնստրուկցիաների վիճակ</w:t>
      </w:r>
      <w:r w:rsidR="00EE0823">
        <w:rPr>
          <w:rFonts w:ascii="GHEA Grapalat" w:hAnsi="GHEA Grapalat"/>
          <w:sz w:val="24"/>
          <w:szCs w:val="24"/>
        </w:rPr>
        <w:t>ը գնահատվում է հետևյալ նպատակով.</w:t>
      </w:r>
    </w:p>
    <w:p w:rsidR="004F615F" w:rsidRPr="00EE0823" w:rsidRDefault="004F615F" w:rsidP="00C575B5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EE0823">
        <w:rPr>
          <w:rFonts w:ascii="GHEA Grapalat" w:hAnsi="GHEA Grapalat"/>
          <w:sz w:val="24"/>
          <w:szCs w:val="24"/>
        </w:rPr>
        <w:t>1) որոշելու կոնստրուկցիայի փլման վտանգը, այսինքն դրա կրիտիկական վիճակը,</w:t>
      </w:r>
    </w:p>
    <w:p w:rsidR="004F615F" w:rsidRPr="00EE0823" w:rsidRDefault="004F615F" w:rsidP="00C575B5">
      <w:pPr>
        <w:ind w:firstLine="630"/>
        <w:jc w:val="both"/>
        <w:rPr>
          <w:rFonts w:ascii="GHEA Grapalat" w:hAnsi="GHEA Grapalat"/>
          <w:sz w:val="24"/>
          <w:szCs w:val="24"/>
        </w:rPr>
      </w:pPr>
      <w:r w:rsidRPr="00EE0823">
        <w:rPr>
          <w:rFonts w:ascii="GHEA Grapalat" w:hAnsi="GHEA Grapalat"/>
          <w:sz w:val="24"/>
          <w:szCs w:val="24"/>
        </w:rPr>
        <w:t>2) որոշելու կոնստրուկցիայի հետագա շահագործման հնարավորությունը դրա ուժեղացման դեպքում հիմնարար</w:t>
      </w:r>
      <w:r w:rsidR="00EE0823">
        <w:rPr>
          <w:rFonts w:ascii="GHEA Grapalat" w:hAnsi="GHEA Grapalat"/>
          <w:sz w:val="24"/>
          <w:szCs w:val="24"/>
        </w:rPr>
        <w:t xml:space="preserve"> </w:t>
      </w:r>
      <w:r w:rsidRPr="00EE0823">
        <w:rPr>
          <w:rFonts w:ascii="GHEA Grapalat" w:hAnsi="GHEA Grapalat"/>
          <w:sz w:val="24"/>
          <w:szCs w:val="24"/>
        </w:rPr>
        <w:t>վերականգնման համար:</w:t>
      </w:r>
    </w:p>
    <w:p w:rsidR="004F615F" w:rsidRPr="00EE0823" w:rsidRDefault="003B4AE5" w:rsidP="003B4AE5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3B4AE5">
        <w:rPr>
          <w:rFonts w:ascii="GHEA Grapalat" w:hAnsi="GHEA Grapalat"/>
          <w:sz w:val="24"/>
          <w:szCs w:val="24"/>
        </w:rPr>
        <w:t>Հավաքովի կոնստրուկցիաների պիտանիության գնահատումը, ըստ ամրության, ճաքակայունության և դեֆորմատիվության (շահագործման պիտանիության), անհրաժեշտ է իրականացնել համաձայն ԳՕՍՏ 8829 ստանդարտի՝ միատեսակ կոնստրուկցիաների խմբաքանակից վերցված առանձին հավաքովի պատրաստվածքների վերահսկիչ բեռնվածքով կոնստրուկցիայի փորձնական բեռնավորման կամ ընտրովի փորձարկման միջոցով՝ բեռնավորելով մինչև քայքայումը: Կոնստրուկցիայի պիտանիության գնահատումը կարելի է նաև կատարել եզակի ցուցանիշների համալիր հսկման արդյունքներով (հավաքովի և միաձույլ կոնստրուկցիաների համար), որոնք բնութագրում են բետոնի ամրությունը, պաշտպանիչ շերտի հաստությունը, հատվածքների և կոնստրուկցիաների երկրաչափական չափերը, ամրանների տեղաբաշխումը, եռակցովի միացումների ամրությունը, ամրանի տրամագիծը և մեխանիկական հատկությունները, ամրանային պատրաստվածքների հիմնական չափերը և ամրանի ձգման մեծությունը, որոնք ստացվում են մուտքային, գործառնական և ընդունման հսկման ժամանակ:</w:t>
      </w:r>
    </w:p>
    <w:p w:rsidR="004F615F" w:rsidRPr="003B4AE5" w:rsidRDefault="004F615F" w:rsidP="003B4AE5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3B4AE5">
        <w:rPr>
          <w:rFonts w:ascii="GHEA Grapalat" w:hAnsi="GHEA Grapalat"/>
          <w:sz w:val="24"/>
          <w:szCs w:val="24"/>
        </w:rPr>
        <w:lastRenderedPageBreak/>
        <w:t xml:space="preserve"> Կոնստրուկցիաների վթարայնության բնորոշ հատկանիշներ</w:t>
      </w:r>
      <w:r w:rsidR="009648A1" w:rsidRPr="003B4AE5">
        <w:rPr>
          <w:rFonts w:ascii="GHEA Grapalat" w:hAnsi="GHEA Grapalat"/>
          <w:sz w:val="24"/>
          <w:szCs w:val="24"/>
        </w:rPr>
        <w:t>ն</w:t>
      </w:r>
      <w:r w:rsidRPr="003B4AE5">
        <w:rPr>
          <w:rFonts w:ascii="GHEA Grapalat" w:hAnsi="GHEA Grapalat"/>
          <w:sz w:val="24"/>
          <w:szCs w:val="24"/>
        </w:rPr>
        <w:t xml:space="preserve"> </w:t>
      </w:r>
      <w:r w:rsidR="009648A1" w:rsidRPr="003B4AE5">
        <w:rPr>
          <w:rFonts w:ascii="GHEA Grapalat" w:hAnsi="GHEA Grapalat"/>
          <w:sz w:val="24"/>
          <w:szCs w:val="24"/>
        </w:rPr>
        <w:t xml:space="preserve"> են</w:t>
      </w:r>
      <w:r w:rsidRPr="003B4AE5">
        <w:rPr>
          <w:rFonts w:ascii="GHEA Grapalat" w:hAnsi="GHEA Grapalat"/>
          <w:sz w:val="24"/>
          <w:szCs w:val="24"/>
        </w:rPr>
        <w:t>`</w:t>
      </w:r>
    </w:p>
    <w:p w:rsidR="004F615F" w:rsidRPr="009648A1" w:rsidRDefault="004F615F" w:rsidP="005C71D8">
      <w:pPr>
        <w:pStyle w:val="ListParagraph"/>
        <w:numPr>
          <w:ilvl w:val="0"/>
          <w:numId w:val="14"/>
        </w:numPr>
        <w:ind w:left="0" w:firstLine="630"/>
        <w:rPr>
          <w:rFonts w:ascii="GHEA Grapalat" w:hAnsi="GHEA Grapalat"/>
          <w:sz w:val="24"/>
          <w:szCs w:val="24"/>
        </w:rPr>
      </w:pPr>
      <w:r w:rsidRPr="009648A1">
        <w:rPr>
          <w:rFonts w:ascii="GHEA Grapalat" w:hAnsi="GHEA Grapalat"/>
          <w:sz w:val="24"/>
          <w:szCs w:val="24"/>
        </w:rPr>
        <w:t>կոնստրուկցիաների թռիչքի 1/50 ավելի չափի ճկվածքները, 1 մմ-ից ավ</w:t>
      </w:r>
      <w:r w:rsidR="009648A1" w:rsidRPr="009648A1">
        <w:rPr>
          <w:rFonts w:ascii="GHEA Grapalat" w:hAnsi="GHEA Grapalat"/>
          <w:sz w:val="24"/>
          <w:szCs w:val="24"/>
        </w:rPr>
        <w:t>ելի բացվածքով ճաքերի առաջացմամբ,</w:t>
      </w:r>
    </w:p>
    <w:p w:rsidR="004F615F" w:rsidRPr="009648A1" w:rsidRDefault="004F615F" w:rsidP="005C71D8">
      <w:pPr>
        <w:pStyle w:val="ListParagraph"/>
        <w:numPr>
          <w:ilvl w:val="0"/>
          <w:numId w:val="14"/>
        </w:numPr>
        <w:ind w:left="0" w:firstLine="630"/>
        <w:rPr>
          <w:rFonts w:ascii="GHEA Grapalat" w:hAnsi="GHEA Grapalat"/>
          <w:sz w:val="24"/>
          <w:szCs w:val="24"/>
        </w:rPr>
      </w:pPr>
      <w:r w:rsidRPr="009648A1">
        <w:rPr>
          <w:rFonts w:ascii="GHEA Grapalat" w:hAnsi="GHEA Grapalat"/>
          <w:sz w:val="24"/>
          <w:szCs w:val="24"/>
        </w:rPr>
        <w:t>բետոնի պոկվածքները և շերտազատումները, որոնց ընթացքում տարրի լայնական հատվածքի մակերեսը</w:t>
      </w:r>
      <w:r w:rsidR="009648A1" w:rsidRPr="009648A1">
        <w:rPr>
          <w:rFonts w:ascii="GHEA Grapalat" w:hAnsi="GHEA Grapalat"/>
          <w:sz w:val="24"/>
          <w:szCs w:val="24"/>
        </w:rPr>
        <w:t xml:space="preserve"> փոքրացել է 30-50%,</w:t>
      </w:r>
    </w:p>
    <w:p w:rsidR="004F615F" w:rsidRPr="009648A1" w:rsidRDefault="004F615F" w:rsidP="005C71D8">
      <w:pPr>
        <w:pStyle w:val="ListParagraph"/>
        <w:numPr>
          <w:ilvl w:val="0"/>
          <w:numId w:val="14"/>
        </w:numPr>
        <w:ind w:left="0" w:firstLine="630"/>
        <w:rPr>
          <w:rFonts w:ascii="GHEA Grapalat" w:hAnsi="GHEA Grapalat"/>
          <w:sz w:val="24"/>
          <w:szCs w:val="24"/>
        </w:rPr>
      </w:pPr>
      <w:r w:rsidRPr="009648A1">
        <w:rPr>
          <w:rFonts w:ascii="GHEA Grapalat" w:hAnsi="GHEA Grapalat"/>
          <w:sz w:val="24"/>
          <w:szCs w:val="24"/>
        </w:rPr>
        <w:t>խուլ ձայնի առկայությունը բետոն</w:t>
      </w:r>
      <w:r w:rsidR="003B4AE5">
        <w:rPr>
          <w:rFonts w:ascii="GHEA Grapalat" w:hAnsi="GHEA Grapalat"/>
          <w:sz w:val="24"/>
          <w:szCs w:val="24"/>
          <w:lang w:val="en-US"/>
        </w:rPr>
        <w:t>ին հարվածելու</w:t>
      </w:r>
      <w:r w:rsidRPr="009648A1">
        <w:rPr>
          <w:rFonts w:ascii="GHEA Grapalat" w:hAnsi="GHEA Grapalat"/>
          <w:sz w:val="24"/>
          <w:szCs w:val="24"/>
        </w:rPr>
        <w:t xml:space="preserve"> ժամանակ, կոնստրուկցիայի ճոճունությունը, ամրանի</w:t>
      </w:r>
      <w:r w:rsidR="009648A1" w:rsidRPr="009648A1">
        <w:rPr>
          <w:rFonts w:ascii="GHEA Grapalat" w:hAnsi="GHEA Grapalat"/>
          <w:sz w:val="24"/>
          <w:szCs w:val="24"/>
        </w:rPr>
        <w:t xml:space="preserve"> </w:t>
      </w:r>
      <w:r w:rsidRPr="009648A1">
        <w:rPr>
          <w:rFonts w:ascii="GHEA Grapalat" w:hAnsi="GHEA Grapalat"/>
          <w:sz w:val="24"/>
          <w:szCs w:val="24"/>
        </w:rPr>
        <w:t>խարսխման խախտումը հենարանային հանգույցներում, միջադ</w:t>
      </w:r>
      <w:r w:rsidR="009648A1" w:rsidRPr="009648A1">
        <w:rPr>
          <w:rFonts w:ascii="GHEA Grapalat" w:hAnsi="GHEA Grapalat"/>
          <w:sz w:val="24"/>
          <w:szCs w:val="24"/>
        </w:rPr>
        <w:t>իր և հենարանային մասերի պոկումը,</w:t>
      </w:r>
    </w:p>
    <w:p w:rsidR="004F615F" w:rsidRDefault="004F615F" w:rsidP="005C71D8">
      <w:pPr>
        <w:pStyle w:val="ListParagraph"/>
        <w:numPr>
          <w:ilvl w:val="0"/>
          <w:numId w:val="14"/>
        </w:numPr>
        <w:ind w:left="0" w:firstLine="630"/>
        <w:rPr>
          <w:rFonts w:ascii="GHEA Grapalat" w:hAnsi="GHEA Grapalat"/>
          <w:sz w:val="24"/>
          <w:szCs w:val="24"/>
        </w:rPr>
      </w:pPr>
      <w:r w:rsidRPr="009648A1">
        <w:rPr>
          <w:rFonts w:ascii="GHEA Grapalat" w:hAnsi="GHEA Grapalat"/>
          <w:sz w:val="24"/>
          <w:szCs w:val="24"/>
        </w:rPr>
        <w:t>ամրանի տաքացումը 300</w:t>
      </w:r>
      <w:r w:rsidRPr="00E04E10">
        <w:rPr>
          <w:rFonts w:ascii="GHEA Grapalat" w:hAnsi="GHEA Grapalat"/>
          <w:sz w:val="24"/>
          <w:szCs w:val="24"/>
          <w:vertAlign w:val="superscript"/>
        </w:rPr>
        <w:t>o</w:t>
      </w:r>
      <w:r w:rsidRPr="009648A1">
        <w:rPr>
          <w:rFonts w:ascii="GHEA Grapalat" w:hAnsi="GHEA Grapalat"/>
          <w:sz w:val="24"/>
          <w:szCs w:val="24"/>
        </w:rPr>
        <w:t>C</w:t>
      </w:r>
      <w:r w:rsidR="00E04E10">
        <w:rPr>
          <w:rFonts w:ascii="GHEA Grapalat" w:hAnsi="GHEA Grapalat"/>
          <w:sz w:val="24"/>
          <w:szCs w:val="24"/>
          <w:lang w:val="en-US"/>
        </w:rPr>
        <w:t xml:space="preserve">-ից </w:t>
      </w:r>
      <w:r w:rsidRPr="009648A1">
        <w:rPr>
          <w:rFonts w:ascii="GHEA Grapalat" w:hAnsi="GHEA Grapalat"/>
          <w:sz w:val="24"/>
          <w:szCs w:val="24"/>
        </w:rPr>
        <w:t xml:space="preserve"> ավելի:</w:t>
      </w:r>
    </w:p>
    <w:p w:rsidR="004F615F" w:rsidRPr="008B28CB" w:rsidRDefault="004F615F" w:rsidP="008B28CB">
      <w:pPr>
        <w:pStyle w:val="ListParagraph"/>
        <w:numPr>
          <w:ilvl w:val="0"/>
          <w:numId w:val="4"/>
        </w:numPr>
        <w:ind w:left="90" w:firstLine="540"/>
        <w:rPr>
          <w:rFonts w:ascii="GHEA Grapalat" w:hAnsi="GHEA Grapalat"/>
          <w:sz w:val="24"/>
          <w:szCs w:val="24"/>
        </w:rPr>
      </w:pPr>
      <w:r w:rsidRPr="00A6410B">
        <w:rPr>
          <w:rFonts w:ascii="GHEA Grapalat" w:hAnsi="GHEA Grapalat"/>
          <w:sz w:val="24"/>
          <w:szCs w:val="24"/>
        </w:rPr>
        <w:t>Կոնստրուկցիաների վիճակը կարող է գնահատվել ըստ հատկանիշների:</w:t>
      </w:r>
      <w:r w:rsidR="008B28CB">
        <w:rPr>
          <w:rFonts w:ascii="GHEA Grapalat" w:hAnsi="GHEA Grapalat"/>
          <w:sz w:val="24"/>
          <w:szCs w:val="24"/>
          <w:lang w:val="en-US"/>
        </w:rPr>
        <w:t xml:space="preserve"> </w:t>
      </w:r>
      <w:r w:rsidR="00D265DA" w:rsidRPr="008B28CB">
        <w:rPr>
          <w:rFonts w:ascii="GHEA Grapalat" w:hAnsi="GHEA Grapalat"/>
          <w:sz w:val="24"/>
          <w:szCs w:val="24"/>
        </w:rPr>
        <w:t xml:space="preserve">Արտակարգ իրավիճակի </w:t>
      </w:r>
      <w:r w:rsidRPr="008B28CB">
        <w:rPr>
          <w:rFonts w:ascii="GHEA Grapalat" w:hAnsi="GHEA Grapalat"/>
          <w:sz w:val="24"/>
          <w:szCs w:val="24"/>
        </w:rPr>
        <w:t xml:space="preserve"> ազդեցությանը ենթարկված պողպատե կոնստրուկցիաներ</w:t>
      </w:r>
      <w:r w:rsidR="00D265DA" w:rsidRPr="008B28CB">
        <w:rPr>
          <w:rFonts w:ascii="GHEA Grapalat" w:hAnsi="GHEA Grapalat"/>
          <w:sz w:val="24"/>
          <w:szCs w:val="24"/>
        </w:rPr>
        <w:t xml:space="preserve">ի </w:t>
      </w:r>
      <w:r w:rsidRPr="008B28CB">
        <w:rPr>
          <w:rFonts w:ascii="GHEA Grapalat" w:hAnsi="GHEA Grapalat"/>
          <w:sz w:val="24"/>
          <w:szCs w:val="24"/>
        </w:rPr>
        <w:t>վիճակի գնահատումը և դրանց վերականգնման միջոցառումների</w:t>
      </w:r>
      <w:r w:rsidR="00D265DA" w:rsidRPr="008B28CB">
        <w:rPr>
          <w:rFonts w:ascii="GHEA Grapalat" w:hAnsi="GHEA Grapalat"/>
          <w:sz w:val="24"/>
          <w:szCs w:val="24"/>
        </w:rPr>
        <w:t xml:space="preserve"> </w:t>
      </w:r>
      <w:r w:rsidRPr="008B28CB">
        <w:rPr>
          <w:rFonts w:ascii="GHEA Grapalat" w:hAnsi="GHEA Grapalat"/>
          <w:sz w:val="24"/>
          <w:szCs w:val="24"/>
        </w:rPr>
        <w:t>ընտրությունը կատարվում են ելնելով տարրերի վնասվածքների բնույթից և ծավալից.</w:t>
      </w:r>
    </w:p>
    <w:p w:rsidR="004F615F" w:rsidRPr="00D265DA" w:rsidRDefault="00D265DA" w:rsidP="005C71D8">
      <w:pPr>
        <w:pStyle w:val="ListParagraph"/>
        <w:numPr>
          <w:ilvl w:val="0"/>
          <w:numId w:val="15"/>
        </w:numPr>
        <w:ind w:left="90" w:firstLine="540"/>
        <w:rPr>
          <w:rFonts w:ascii="GHEA Grapalat" w:hAnsi="GHEA Grapalat"/>
          <w:sz w:val="24"/>
          <w:szCs w:val="24"/>
        </w:rPr>
      </w:pPr>
      <w:r w:rsidRPr="00D265DA">
        <w:rPr>
          <w:rFonts w:ascii="GHEA Grapalat" w:hAnsi="GHEA Grapalat"/>
          <w:sz w:val="24"/>
          <w:szCs w:val="24"/>
        </w:rPr>
        <w:t>ե</w:t>
      </w:r>
      <w:r w:rsidR="004F615F" w:rsidRPr="00D265DA">
        <w:rPr>
          <w:rFonts w:ascii="GHEA Grapalat" w:hAnsi="GHEA Grapalat"/>
          <w:sz w:val="24"/>
          <w:szCs w:val="24"/>
        </w:rPr>
        <w:t>րկրորդական և թույլ բեռնավորված տարրերում փոքր ճմլվածքները, տեղական ծռվածքները, որոնք չեն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նվազեցնում կոնստրուկցիայի կրողունակությունը, վկայում են վնասվածության թույլ աստիճանի մասին, այդպիսի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դեպքերում նորոգում կարելի է չկատարել:</w:t>
      </w:r>
    </w:p>
    <w:p w:rsidR="004F615F" w:rsidRDefault="00D265DA" w:rsidP="00482A1F">
      <w:pPr>
        <w:pStyle w:val="ListParagraph"/>
        <w:numPr>
          <w:ilvl w:val="0"/>
          <w:numId w:val="15"/>
        </w:numPr>
        <w:ind w:left="0" w:firstLine="630"/>
        <w:rPr>
          <w:rFonts w:ascii="GHEA Grapalat" w:hAnsi="GHEA Grapalat"/>
          <w:sz w:val="24"/>
          <w:szCs w:val="24"/>
        </w:rPr>
      </w:pPr>
      <w:r w:rsidRPr="00D265DA">
        <w:rPr>
          <w:rFonts w:ascii="GHEA Grapalat" w:hAnsi="GHEA Grapalat"/>
          <w:sz w:val="24"/>
          <w:szCs w:val="24"/>
        </w:rPr>
        <w:t>վ</w:t>
      </w:r>
      <w:r w:rsidR="004F615F" w:rsidRPr="00D265DA">
        <w:rPr>
          <w:rFonts w:ascii="GHEA Grapalat" w:hAnsi="GHEA Grapalat"/>
          <w:sz w:val="24"/>
          <w:szCs w:val="24"/>
        </w:rPr>
        <w:t>նասվածքները, որոնք նվազեցնում են կոնստրուկցիաների կրողունակությունը, բայց չեն ազդում հիմնական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տարրերի կրողունակության վրա (երկրորդական տարրերի հատվածքի խզում կամ երկար հատվածի ծռում, հիմնական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տարրերի տեղական ծռումներ և այլն) վկայում են վնասվածության միջին աստիճանի և տեղում կոնստրուկցիաների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նորոգման անհրաժեշտության մասին: Վերջինս կատարվում է առանց ապամոնտաժման, անհրաժեշտության դեպքում</w:t>
      </w:r>
      <w:r w:rsidRPr="00D265DA">
        <w:rPr>
          <w:rFonts w:ascii="GHEA Grapalat" w:hAnsi="GHEA Grapalat"/>
          <w:sz w:val="24"/>
          <w:szCs w:val="24"/>
        </w:rPr>
        <w:t xml:space="preserve"> </w:t>
      </w:r>
      <w:r w:rsidR="004F615F" w:rsidRPr="00D265DA">
        <w:rPr>
          <w:rFonts w:ascii="GHEA Grapalat" w:hAnsi="GHEA Grapalat"/>
          <w:sz w:val="24"/>
          <w:szCs w:val="24"/>
        </w:rPr>
        <w:t>լրացուցիչ կանգնակների, պահանգների, հենակների տեղադրմամբ:</w:t>
      </w:r>
    </w:p>
    <w:p w:rsidR="004F615F" w:rsidRPr="00C472B3" w:rsidRDefault="00D265DA" w:rsidP="00482A1F">
      <w:pPr>
        <w:pStyle w:val="ListParagraph"/>
        <w:numPr>
          <w:ilvl w:val="0"/>
          <w:numId w:val="15"/>
        </w:numPr>
        <w:ind w:left="0" w:firstLine="630"/>
        <w:rPr>
          <w:rFonts w:ascii="GHEA Grapalat" w:hAnsi="GHEA Grapalat"/>
          <w:sz w:val="24"/>
          <w:szCs w:val="24"/>
        </w:rPr>
      </w:pPr>
      <w:r w:rsidRPr="00C472B3">
        <w:rPr>
          <w:rFonts w:ascii="GHEA Grapalat" w:hAnsi="GHEA Grapalat"/>
          <w:sz w:val="24"/>
          <w:szCs w:val="24"/>
        </w:rPr>
        <w:t>վ</w:t>
      </w:r>
      <w:r w:rsidR="004F615F" w:rsidRPr="00C472B3">
        <w:rPr>
          <w:rFonts w:ascii="GHEA Grapalat" w:hAnsi="GHEA Grapalat"/>
          <w:sz w:val="24"/>
          <w:szCs w:val="24"/>
        </w:rPr>
        <w:t>նասվածքները, որոնք ուղեկցվում են կոնստրուկցիաների կրողունակության լրիվ կորստով շահագործման</w:t>
      </w:r>
      <w:r w:rsidR="00C472B3" w:rsidRPr="00C472B3">
        <w:rPr>
          <w:rFonts w:ascii="GHEA Grapalat" w:hAnsi="GHEA Grapalat"/>
          <w:sz w:val="24"/>
          <w:szCs w:val="24"/>
        </w:rPr>
        <w:t xml:space="preserve"> </w:t>
      </w:r>
      <w:r w:rsidR="004F615F" w:rsidRPr="00C472B3">
        <w:rPr>
          <w:rFonts w:ascii="GHEA Grapalat" w:hAnsi="GHEA Grapalat"/>
          <w:sz w:val="24"/>
          <w:szCs w:val="24"/>
        </w:rPr>
        <w:t>բեռների ազդեցությունից, հանգույցների և միացումների քայքայմամբ, ամբողջ հատվածքի խզմամբ կամ հիմնական</w:t>
      </w:r>
      <w:r w:rsidR="00C472B3" w:rsidRPr="00C472B3">
        <w:rPr>
          <w:rFonts w:ascii="GHEA Grapalat" w:hAnsi="GHEA Grapalat"/>
          <w:sz w:val="24"/>
          <w:szCs w:val="24"/>
        </w:rPr>
        <w:t xml:space="preserve"> տարրերի</w:t>
      </w:r>
      <w:r w:rsidR="004F615F" w:rsidRPr="00C472B3">
        <w:rPr>
          <w:rFonts w:ascii="GHEA Grapalat" w:hAnsi="GHEA Grapalat"/>
          <w:sz w:val="24"/>
          <w:szCs w:val="24"/>
        </w:rPr>
        <w:t xml:space="preserve"> ծռմամբ մեծ երկարության վրա, դասվում են ուժեղ աստիճանի: Ընդ որում, անհրաժեշտ է</w:t>
      </w:r>
      <w:r w:rsidR="00C472B3" w:rsidRPr="00C472B3">
        <w:rPr>
          <w:rFonts w:ascii="GHEA Grapalat" w:hAnsi="GHEA Grapalat"/>
          <w:sz w:val="24"/>
          <w:szCs w:val="24"/>
        </w:rPr>
        <w:t xml:space="preserve"> </w:t>
      </w:r>
      <w:r w:rsidR="004F615F" w:rsidRPr="00C472B3">
        <w:rPr>
          <w:rFonts w:ascii="GHEA Grapalat" w:hAnsi="GHEA Grapalat"/>
          <w:sz w:val="24"/>
          <w:szCs w:val="24"/>
        </w:rPr>
        <w:t>կոնստրուկցիաների նորոգում, որպես կանոն, ապամոնտաժմամբ կամ ժամանակավոր ամրացումների կամ</w:t>
      </w:r>
      <w:r w:rsidR="00C472B3" w:rsidRPr="00C472B3">
        <w:rPr>
          <w:rFonts w:ascii="GHEA Grapalat" w:hAnsi="GHEA Grapalat"/>
          <w:sz w:val="24"/>
          <w:szCs w:val="24"/>
        </w:rPr>
        <w:t xml:space="preserve"> </w:t>
      </w:r>
      <w:r w:rsidR="004F615F" w:rsidRPr="00C472B3">
        <w:rPr>
          <w:rFonts w:ascii="GHEA Grapalat" w:hAnsi="GHEA Grapalat"/>
          <w:sz w:val="24"/>
          <w:szCs w:val="24"/>
        </w:rPr>
        <w:t>հենարանների տեղադրմամբ:</w:t>
      </w:r>
    </w:p>
    <w:p w:rsidR="004F615F" w:rsidRPr="008B28CB" w:rsidRDefault="004F615F" w:rsidP="00C2445B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8B28CB">
        <w:rPr>
          <w:rFonts w:ascii="GHEA Grapalat" w:hAnsi="GHEA Grapalat"/>
          <w:sz w:val="24"/>
          <w:szCs w:val="24"/>
        </w:rPr>
        <w:t xml:space="preserve"> Հրդեհի ազդեցությանը ենթարկված պողպատե կոնստրուկցիաներ</w:t>
      </w:r>
      <w:r w:rsidR="00460DC4" w:rsidRPr="008B28CB">
        <w:rPr>
          <w:rFonts w:ascii="GHEA Grapalat" w:hAnsi="GHEA Grapalat"/>
          <w:sz w:val="24"/>
          <w:szCs w:val="24"/>
        </w:rPr>
        <w:t>ի հ</w:t>
      </w:r>
      <w:r w:rsidRPr="008B28CB">
        <w:rPr>
          <w:rFonts w:ascii="GHEA Grapalat" w:hAnsi="GHEA Grapalat"/>
          <w:sz w:val="24"/>
          <w:szCs w:val="24"/>
        </w:rPr>
        <w:t>ետազննության ժամանակ նախ</w:t>
      </w:r>
      <w:r w:rsidR="00460DC4" w:rsidRPr="008B28CB">
        <w:rPr>
          <w:rFonts w:ascii="GHEA Grapalat" w:hAnsi="GHEA Grapalat"/>
          <w:sz w:val="24"/>
          <w:szCs w:val="24"/>
        </w:rPr>
        <w:t>ապես</w:t>
      </w:r>
      <w:r w:rsidRPr="008B28CB">
        <w:rPr>
          <w:rFonts w:ascii="GHEA Grapalat" w:hAnsi="GHEA Grapalat"/>
          <w:sz w:val="24"/>
          <w:szCs w:val="24"/>
        </w:rPr>
        <w:t xml:space="preserve"> գնահատվում է կառույցի ընդհանուր կայունությունն ապահովվող</w:t>
      </w:r>
      <w:r w:rsidR="00460DC4" w:rsidRPr="008B28CB">
        <w:rPr>
          <w:rFonts w:ascii="GHEA Grapalat" w:hAnsi="GHEA Grapalat"/>
          <w:sz w:val="24"/>
          <w:szCs w:val="24"/>
        </w:rPr>
        <w:t xml:space="preserve"> </w:t>
      </w:r>
      <w:r w:rsidRPr="008B28CB">
        <w:rPr>
          <w:rFonts w:ascii="GHEA Grapalat" w:hAnsi="GHEA Grapalat"/>
          <w:sz w:val="24"/>
          <w:szCs w:val="24"/>
        </w:rPr>
        <w:t>կոնստրուկցիաների, հանգույցների և տարրերի (կապերի) վիճակը:</w:t>
      </w:r>
    </w:p>
    <w:p w:rsidR="004F615F" w:rsidRDefault="004F615F" w:rsidP="00DD395A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460DC4">
        <w:rPr>
          <w:rFonts w:ascii="GHEA Grapalat" w:hAnsi="GHEA Grapalat"/>
          <w:sz w:val="24"/>
          <w:szCs w:val="24"/>
        </w:rPr>
        <w:lastRenderedPageBreak/>
        <w:t>Հետազննության ընթացքում նախատեսվում են կոնստրուկցիաներին մոտեցման հնարավորությունը ապահովող</w:t>
      </w:r>
      <w:r w:rsidR="00460DC4" w:rsidRPr="00460DC4">
        <w:rPr>
          <w:rFonts w:ascii="GHEA Grapalat" w:hAnsi="GHEA Grapalat"/>
          <w:sz w:val="24"/>
          <w:szCs w:val="24"/>
        </w:rPr>
        <w:t xml:space="preserve"> </w:t>
      </w:r>
      <w:r w:rsidRPr="00460DC4">
        <w:rPr>
          <w:rFonts w:ascii="GHEA Grapalat" w:hAnsi="GHEA Grapalat"/>
          <w:sz w:val="24"/>
          <w:szCs w:val="24"/>
        </w:rPr>
        <w:t>անհրաժեշտ աշխատանքներ, բացահայտվում են առավել վնասված գոտիները:</w:t>
      </w:r>
    </w:p>
    <w:p w:rsidR="004F615F" w:rsidRDefault="004F615F" w:rsidP="00DD395A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460DC4">
        <w:rPr>
          <w:rFonts w:ascii="GHEA Grapalat" w:hAnsi="GHEA Grapalat"/>
          <w:sz w:val="24"/>
          <w:szCs w:val="24"/>
        </w:rPr>
        <w:t>Պողպատե կոնստրուկցիաների հետագա շահագործման համար պիտանիության աստիճանը որոշում են ըստ</w:t>
      </w:r>
      <w:r w:rsidR="00460DC4" w:rsidRPr="00460DC4">
        <w:rPr>
          <w:rFonts w:ascii="GHEA Grapalat" w:hAnsi="GHEA Grapalat"/>
          <w:sz w:val="24"/>
          <w:szCs w:val="24"/>
        </w:rPr>
        <w:t xml:space="preserve"> </w:t>
      </w:r>
      <w:r w:rsidRPr="00460DC4">
        <w:rPr>
          <w:rFonts w:ascii="GHEA Grapalat" w:hAnsi="GHEA Grapalat"/>
          <w:sz w:val="24"/>
          <w:szCs w:val="24"/>
        </w:rPr>
        <w:t>արտաքին հատկանիշների, որոնք բնութագրում են ջերմաստիճանային ազդեցության ռեժիմը.</w:t>
      </w:r>
    </w:p>
    <w:p w:rsidR="004F615F" w:rsidRPr="005B33BE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5B33BE">
        <w:rPr>
          <w:rFonts w:ascii="GHEA Grapalat" w:hAnsi="GHEA Grapalat"/>
          <w:sz w:val="24"/>
          <w:szCs w:val="24"/>
        </w:rPr>
        <w:t>մինչև 200-250</w:t>
      </w:r>
      <w:r w:rsidRPr="005B33BE">
        <w:rPr>
          <w:rFonts w:ascii="GHEA Grapalat" w:hAnsi="GHEA Grapalat"/>
          <w:sz w:val="24"/>
          <w:szCs w:val="24"/>
          <w:vertAlign w:val="superscript"/>
        </w:rPr>
        <w:t>o</w:t>
      </w:r>
      <w:r w:rsidRPr="005B33BE">
        <w:rPr>
          <w:rFonts w:ascii="GHEA Grapalat" w:hAnsi="GHEA Grapalat"/>
          <w:sz w:val="24"/>
          <w:szCs w:val="24"/>
        </w:rPr>
        <w:t>C տաքանալիս քայքայվում է պաշտպանիչ լաքաներկային պատվածքը,</w:t>
      </w:r>
    </w:p>
    <w:p w:rsidR="004F615F" w:rsidRPr="005B33BE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5B33BE">
        <w:rPr>
          <w:rFonts w:ascii="GHEA Grapalat" w:hAnsi="GHEA Grapalat"/>
          <w:sz w:val="24"/>
          <w:szCs w:val="24"/>
        </w:rPr>
        <w:t>300</w:t>
      </w:r>
      <w:r w:rsidRPr="005B33BE">
        <w:rPr>
          <w:rFonts w:ascii="GHEA Grapalat" w:hAnsi="GHEA Grapalat"/>
          <w:sz w:val="24"/>
          <w:szCs w:val="24"/>
          <w:vertAlign w:val="superscript"/>
        </w:rPr>
        <w:t>o</w:t>
      </w:r>
      <w:r w:rsidRPr="005B33BE">
        <w:rPr>
          <w:rFonts w:ascii="GHEA Grapalat" w:hAnsi="GHEA Grapalat"/>
          <w:sz w:val="24"/>
          <w:szCs w:val="24"/>
        </w:rPr>
        <w:t>C-ի դեպքում պողպատը երանգափոխվում է,</w:t>
      </w:r>
    </w:p>
    <w:p w:rsidR="004F615F" w:rsidRPr="005B33BE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5B33BE">
        <w:rPr>
          <w:rFonts w:ascii="GHEA Grapalat" w:hAnsi="GHEA Grapalat"/>
          <w:sz w:val="24"/>
          <w:szCs w:val="24"/>
        </w:rPr>
        <w:t>500</w:t>
      </w:r>
      <w:r w:rsidRPr="005B33BE">
        <w:rPr>
          <w:rFonts w:ascii="GHEA Grapalat" w:hAnsi="GHEA Grapalat"/>
          <w:sz w:val="24"/>
          <w:szCs w:val="24"/>
          <w:vertAlign w:val="superscript"/>
        </w:rPr>
        <w:t>o</w:t>
      </w:r>
      <w:r w:rsidRPr="005B33BE">
        <w:rPr>
          <w:rFonts w:ascii="GHEA Grapalat" w:hAnsi="GHEA Grapalat"/>
          <w:sz w:val="24"/>
          <w:szCs w:val="24"/>
        </w:rPr>
        <w:t>C-ի դեպքում պողպատի վրա առաջանում է բաց գույնի հրաթեփ,</w:t>
      </w:r>
    </w:p>
    <w:p w:rsidR="004F615F" w:rsidRPr="005B33BE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5B33BE">
        <w:rPr>
          <w:rFonts w:ascii="GHEA Grapalat" w:hAnsi="GHEA Grapalat"/>
          <w:sz w:val="24"/>
          <w:szCs w:val="24"/>
        </w:rPr>
        <w:t>մինչև 600</w:t>
      </w:r>
      <w:r w:rsidRPr="005B33BE">
        <w:rPr>
          <w:rFonts w:ascii="GHEA Grapalat" w:hAnsi="GHEA Grapalat"/>
          <w:sz w:val="24"/>
          <w:szCs w:val="24"/>
          <w:vertAlign w:val="superscript"/>
        </w:rPr>
        <w:t>o</w:t>
      </w:r>
      <w:r w:rsidRPr="005B33BE">
        <w:rPr>
          <w:rFonts w:ascii="GHEA Grapalat" w:hAnsi="GHEA Grapalat"/>
          <w:sz w:val="24"/>
          <w:szCs w:val="24"/>
        </w:rPr>
        <w:t>C կարճատև ազդեցության դեպքում կոնստրուկցիաները ենթարկ</w:t>
      </w:r>
      <w:r w:rsidR="005B33BE" w:rsidRPr="005B33BE">
        <w:rPr>
          <w:rFonts w:ascii="GHEA Grapalat" w:hAnsi="GHEA Grapalat"/>
          <w:sz w:val="24"/>
          <w:szCs w:val="24"/>
        </w:rPr>
        <w:t xml:space="preserve">վում են փոքր ծռման, մակերեսի վրա </w:t>
      </w:r>
      <w:r w:rsidRPr="005B33BE">
        <w:rPr>
          <w:rFonts w:ascii="GHEA Grapalat" w:hAnsi="GHEA Grapalat"/>
          <w:sz w:val="24"/>
          <w:szCs w:val="24"/>
        </w:rPr>
        <w:t>ունեն հեշտ մաքրվող այրուք և մակայրված եզր,</w:t>
      </w:r>
    </w:p>
    <w:p w:rsidR="004F615F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5B33BE">
        <w:rPr>
          <w:rFonts w:ascii="GHEA Grapalat" w:hAnsi="GHEA Grapalat"/>
          <w:sz w:val="24"/>
          <w:szCs w:val="24"/>
        </w:rPr>
        <w:t>700</w:t>
      </w:r>
      <w:r w:rsidRPr="008D1A8C">
        <w:rPr>
          <w:rFonts w:ascii="GHEA Grapalat" w:hAnsi="GHEA Grapalat"/>
          <w:sz w:val="24"/>
          <w:szCs w:val="24"/>
          <w:vertAlign w:val="superscript"/>
          <w:lang w:val="en-US"/>
        </w:rPr>
        <w:t>o</w:t>
      </w:r>
      <w:r w:rsidRPr="008D1A8C">
        <w:rPr>
          <w:rFonts w:ascii="GHEA Grapalat" w:hAnsi="GHEA Grapalat"/>
          <w:sz w:val="24"/>
          <w:szCs w:val="24"/>
          <w:lang w:val="en-US"/>
        </w:rPr>
        <w:t>C</w:t>
      </w:r>
      <w:r w:rsidR="008D1A8C" w:rsidRPr="008D1A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5B33BE">
        <w:rPr>
          <w:rFonts w:ascii="GHEA Grapalat" w:hAnsi="GHEA Grapalat"/>
          <w:sz w:val="24"/>
          <w:szCs w:val="24"/>
        </w:rPr>
        <w:t>-ից մինչև 900</w:t>
      </w:r>
      <w:r w:rsidRPr="005B33BE">
        <w:rPr>
          <w:rFonts w:ascii="GHEA Grapalat" w:hAnsi="GHEA Grapalat"/>
          <w:sz w:val="24"/>
          <w:szCs w:val="24"/>
          <w:vertAlign w:val="superscript"/>
        </w:rPr>
        <w:t>o</w:t>
      </w:r>
      <w:r w:rsidRPr="005B33BE">
        <w:rPr>
          <w:rFonts w:ascii="GHEA Grapalat" w:hAnsi="GHEA Grapalat"/>
          <w:sz w:val="24"/>
          <w:szCs w:val="24"/>
        </w:rPr>
        <w:t>C կարճատև ազդեցության դեպքում փոքր-ինչ ավելանում է կոնստրուկցիաների ծռմռումը և</w:t>
      </w:r>
      <w:r w:rsidR="005B33BE" w:rsidRPr="005B33BE">
        <w:rPr>
          <w:rFonts w:ascii="GHEA Grapalat" w:hAnsi="GHEA Grapalat"/>
          <w:sz w:val="24"/>
          <w:szCs w:val="24"/>
        </w:rPr>
        <w:t xml:space="preserve"> </w:t>
      </w:r>
      <w:r w:rsidRPr="005B33BE">
        <w:rPr>
          <w:rFonts w:ascii="GHEA Grapalat" w:hAnsi="GHEA Grapalat"/>
          <w:sz w:val="24"/>
          <w:szCs w:val="24"/>
        </w:rPr>
        <w:t>առաջանում է դժվար մաքրվող հրաթեփի բարակ շերտ,</w:t>
      </w:r>
    </w:p>
    <w:p w:rsidR="004F615F" w:rsidRPr="005B33BE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8D1A8C">
        <w:rPr>
          <w:rFonts w:ascii="GHEA Grapalat" w:hAnsi="GHEA Grapalat"/>
          <w:sz w:val="24"/>
          <w:szCs w:val="24"/>
        </w:rPr>
        <w:t>800</w:t>
      </w:r>
      <w:r w:rsidRPr="008D1A8C">
        <w:rPr>
          <w:rFonts w:ascii="GHEA Grapalat" w:hAnsi="GHEA Grapalat"/>
          <w:sz w:val="24"/>
          <w:szCs w:val="24"/>
          <w:vertAlign w:val="superscript"/>
          <w:lang w:val="en-US"/>
        </w:rPr>
        <w:t>o</w:t>
      </w:r>
      <w:r w:rsidRPr="008D1A8C">
        <w:rPr>
          <w:rFonts w:ascii="GHEA Grapalat" w:hAnsi="GHEA Grapalat"/>
          <w:sz w:val="24"/>
          <w:szCs w:val="24"/>
          <w:lang w:val="en-US"/>
        </w:rPr>
        <w:t>C</w:t>
      </w:r>
      <w:r w:rsidR="008D1A8C" w:rsidRPr="008D1A8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8D1A8C">
        <w:rPr>
          <w:rFonts w:ascii="GHEA Grapalat" w:hAnsi="GHEA Grapalat"/>
          <w:sz w:val="24"/>
          <w:szCs w:val="24"/>
        </w:rPr>
        <w:t>-ի դեպքում տեղի է ունենում չբեռնավորված պողպատե տարրերի ճկվածք սեփական կշռից,</w:t>
      </w:r>
    </w:p>
    <w:p w:rsidR="004F615F" w:rsidRPr="005525B7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8D1A8C">
        <w:rPr>
          <w:rFonts w:ascii="GHEA Grapalat" w:hAnsi="GHEA Grapalat"/>
          <w:sz w:val="24"/>
          <w:szCs w:val="24"/>
        </w:rPr>
        <w:t xml:space="preserve"> 900</w:t>
      </w:r>
      <w:r w:rsidRPr="008D1A8C">
        <w:rPr>
          <w:rFonts w:ascii="GHEA Grapalat" w:hAnsi="GHEA Grapalat"/>
          <w:sz w:val="24"/>
          <w:szCs w:val="24"/>
          <w:vertAlign w:val="superscript"/>
        </w:rPr>
        <w:t>o</w:t>
      </w:r>
      <w:r w:rsidRPr="008D1A8C">
        <w:rPr>
          <w:rFonts w:ascii="GHEA Grapalat" w:hAnsi="GHEA Grapalat"/>
          <w:sz w:val="24"/>
          <w:szCs w:val="24"/>
        </w:rPr>
        <w:t>C-ից ավելի կարճատև ազդեցությունը առաջացնում է տեղական շերտատումով հրաթեփի շերտ,</w:t>
      </w:r>
    </w:p>
    <w:p w:rsidR="004F615F" w:rsidRPr="005525B7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8D1A8C">
        <w:rPr>
          <w:rFonts w:ascii="GHEA Grapalat" w:hAnsi="GHEA Grapalat"/>
          <w:sz w:val="24"/>
          <w:szCs w:val="24"/>
        </w:rPr>
        <w:t>900</w:t>
      </w:r>
      <w:r w:rsidRPr="008D1A8C">
        <w:rPr>
          <w:rFonts w:ascii="GHEA Grapalat" w:hAnsi="GHEA Grapalat"/>
          <w:sz w:val="24"/>
          <w:szCs w:val="24"/>
          <w:vertAlign w:val="superscript"/>
        </w:rPr>
        <w:t>o</w:t>
      </w:r>
      <w:r w:rsidRPr="008D1A8C">
        <w:rPr>
          <w:rFonts w:ascii="GHEA Grapalat" w:hAnsi="GHEA Grapalat"/>
          <w:sz w:val="24"/>
          <w:szCs w:val="24"/>
        </w:rPr>
        <w:t>C-ից ավելի երկարատև ազդեցությունը խիստ մեծացնում է դեֆորմացիաները, բերում է հրաթեփի հաստ</w:t>
      </w:r>
      <w:r w:rsidR="005525B7" w:rsidRPr="008D1A8C">
        <w:rPr>
          <w:rFonts w:ascii="GHEA Grapalat" w:hAnsi="GHEA Grapalat"/>
          <w:sz w:val="24"/>
          <w:szCs w:val="24"/>
        </w:rPr>
        <w:t xml:space="preserve"> </w:t>
      </w:r>
      <w:r w:rsidRPr="008D1A8C">
        <w:rPr>
          <w:rFonts w:ascii="GHEA Grapalat" w:hAnsi="GHEA Grapalat"/>
          <w:sz w:val="24"/>
          <w:szCs w:val="24"/>
        </w:rPr>
        <w:t>շերտի առաջացման,</w:t>
      </w:r>
    </w:p>
    <w:p w:rsidR="004F615F" w:rsidRPr="005525B7" w:rsidRDefault="004F615F" w:rsidP="00482A1F">
      <w:pPr>
        <w:pStyle w:val="ListParagraph"/>
        <w:numPr>
          <w:ilvl w:val="0"/>
          <w:numId w:val="16"/>
        </w:numPr>
        <w:ind w:left="0" w:firstLine="630"/>
        <w:rPr>
          <w:rFonts w:ascii="GHEA Grapalat" w:hAnsi="GHEA Grapalat"/>
          <w:sz w:val="24"/>
          <w:szCs w:val="24"/>
        </w:rPr>
      </w:pPr>
      <w:r w:rsidRPr="008D1A8C">
        <w:rPr>
          <w:rFonts w:ascii="GHEA Grapalat" w:hAnsi="GHEA Grapalat"/>
          <w:sz w:val="24"/>
          <w:szCs w:val="24"/>
        </w:rPr>
        <w:t>1400</w:t>
      </w:r>
      <w:r w:rsidRPr="008D1A8C">
        <w:rPr>
          <w:rFonts w:ascii="GHEA Grapalat" w:hAnsi="GHEA Grapalat"/>
          <w:sz w:val="24"/>
          <w:szCs w:val="24"/>
          <w:vertAlign w:val="superscript"/>
        </w:rPr>
        <w:t>o</w:t>
      </w:r>
      <w:r w:rsidRPr="008D1A8C">
        <w:rPr>
          <w:rFonts w:ascii="GHEA Grapalat" w:hAnsi="GHEA Grapalat"/>
          <w:sz w:val="24"/>
          <w:szCs w:val="24"/>
        </w:rPr>
        <w:t>C-ից ավելի երկարատև ազդեցությունը բերում է կոնստրուկցիաների ուժեղ դեֆորմացիաների,</w:t>
      </w:r>
      <w:r w:rsidR="005525B7" w:rsidRPr="008D1A8C">
        <w:rPr>
          <w:rFonts w:ascii="GHEA Grapalat" w:hAnsi="GHEA Grapalat"/>
          <w:sz w:val="24"/>
          <w:szCs w:val="24"/>
        </w:rPr>
        <w:t xml:space="preserve"> </w:t>
      </w:r>
      <w:r w:rsidRPr="008D1A8C">
        <w:rPr>
          <w:rFonts w:ascii="GHEA Grapalat" w:hAnsi="GHEA Grapalat"/>
          <w:sz w:val="24"/>
          <w:szCs w:val="24"/>
        </w:rPr>
        <w:t>կոտրվածքների, պատռվածքների, հալված հատվածների առաջացման, տարրի մակերևույթի վրա առաջանում է</w:t>
      </w:r>
      <w:r w:rsidR="005525B7" w:rsidRPr="008D1A8C">
        <w:rPr>
          <w:rFonts w:ascii="GHEA Grapalat" w:hAnsi="GHEA Grapalat"/>
          <w:sz w:val="24"/>
          <w:szCs w:val="24"/>
        </w:rPr>
        <w:t xml:space="preserve"> </w:t>
      </w:r>
      <w:r w:rsidRPr="008D1A8C">
        <w:rPr>
          <w:rFonts w:ascii="GHEA Grapalat" w:hAnsi="GHEA Grapalat"/>
          <w:sz w:val="24"/>
          <w:szCs w:val="24"/>
        </w:rPr>
        <w:t>գորշակապույտ կամ սև գույնի կոշտ և փխրուն փառ ու սպունգանման խոցեր: Այս բոլորը վկայում են պողպատի</w:t>
      </w:r>
      <w:r w:rsidR="005525B7" w:rsidRPr="008D1A8C">
        <w:rPr>
          <w:rFonts w:ascii="GHEA Grapalat" w:hAnsi="GHEA Grapalat"/>
          <w:sz w:val="24"/>
          <w:szCs w:val="24"/>
        </w:rPr>
        <w:t xml:space="preserve"> </w:t>
      </w:r>
      <w:r w:rsidRPr="008D1A8C">
        <w:rPr>
          <w:rFonts w:ascii="GHEA Grapalat" w:hAnsi="GHEA Grapalat"/>
          <w:sz w:val="24"/>
          <w:szCs w:val="24"/>
        </w:rPr>
        <w:t xml:space="preserve">գերայրման և հետագա շահագործման </w:t>
      </w:r>
      <w:r w:rsidR="001F178E">
        <w:rPr>
          <w:rFonts w:ascii="GHEA Grapalat" w:hAnsi="GHEA Grapalat"/>
          <w:sz w:val="24"/>
          <w:szCs w:val="24"/>
          <w:lang w:val="en-US"/>
        </w:rPr>
        <w:t>ոչ պիտանի լինելու</w:t>
      </w:r>
      <w:r w:rsidRPr="008D1A8C">
        <w:rPr>
          <w:rFonts w:ascii="GHEA Grapalat" w:hAnsi="GHEA Grapalat"/>
          <w:sz w:val="24"/>
          <w:szCs w:val="24"/>
        </w:rPr>
        <w:t xml:space="preserve"> մասին:</w:t>
      </w:r>
    </w:p>
    <w:p w:rsidR="004F615F" w:rsidRDefault="004F615F" w:rsidP="00DD395A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4F615F">
        <w:t xml:space="preserve"> </w:t>
      </w:r>
      <w:r w:rsidRPr="001F178E">
        <w:rPr>
          <w:rFonts w:ascii="GHEA Grapalat" w:hAnsi="GHEA Grapalat"/>
          <w:sz w:val="24"/>
          <w:szCs w:val="24"/>
        </w:rPr>
        <w:t>Պողպատե կոնստրուկցիաների վիճակը կարող է գնահատվել ըստ արտաքին հատկանիշների</w:t>
      </w:r>
      <w:r w:rsidR="00964090">
        <w:rPr>
          <w:rFonts w:ascii="GHEA Grapalat" w:hAnsi="GHEA Grapalat"/>
          <w:sz w:val="24"/>
          <w:szCs w:val="24"/>
          <w:lang w:val="en-US"/>
        </w:rPr>
        <w:t>:</w:t>
      </w:r>
    </w:p>
    <w:p w:rsidR="00DD395A" w:rsidRDefault="00DD395A" w:rsidP="00DD395A">
      <w:pPr>
        <w:pStyle w:val="ListParagraph"/>
        <w:ind w:left="1170" w:firstLine="0"/>
        <w:rPr>
          <w:rFonts w:ascii="GHEA Grapalat" w:hAnsi="GHEA Grapalat"/>
          <w:sz w:val="24"/>
          <w:szCs w:val="24"/>
        </w:rPr>
      </w:pPr>
    </w:p>
    <w:p w:rsidR="00DD395A" w:rsidRPr="00DD395A" w:rsidRDefault="004F615F" w:rsidP="00964090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b/>
          <w:sz w:val="24"/>
          <w:szCs w:val="24"/>
          <w:lang w:val="en-US"/>
        </w:rPr>
      </w:pPr>
      <w:r w:rsidRPr="00DD395A">
        <w:rPr>
          <w:rFonts w:ascii="GHEA Grapalat" w:hAnsi="GHEA Grapalat"/>
          <w:b/>
          <w:sz w:val="24"/>
          <w:szCs w:val="24"/>
        </w:rPr>
        <w:t>ԲՆԱԿԵԼԻ, ՀԱՍԱՐԱԿԱԿԱՆ ԵՎ ԱՐՏԱԴՐԱԿԱՆ ՇԵՆՔԵՐ</w:t>
      </w:r>
      <w:r w:rsidR="00DD395A" w:rsidRPr="00DD395A">
        <w:rPr>
          <w:rFonts w:ascii="GHEA Grapalat" w:hAnsi="GHEA Grapalat"/>
          <w:b/>
          <w:sz w:val="24"/>
          <w:szCs w:val="24"/>
          <w:lang w:val="en-US"/>
        </w:rPr>
        <w:t>. ՎՆԱ</w:t>
      </w:r>
      <w:r w:rsidR="00FA69AC">
        <w:rPr>
          <w:rFonts w:ascii="GHEA Grapalat" w:hAnsi="GHEA Grapalat"/>
          <w:b/>
          <w:sz w:val="24"/>
          <w:szCs w:val="24"/>
          <w:lang w:val="en-US"/>
        </w:rPr>
        <w:t>Ս</w:t>
      </w:r>
      <w:r w:rsidR="00DD395A" w:rsidRPr="00DD395A">
        <w:rPr>
          <w:rFonts w:ascii="GHEA Grapalat" w:hAnsi="GHEA Grapalat"/>
          <w:b/>
          <w:sz w:val="24"/>
          <w:szCs w:val="24"/>
          <w:lang w:val="en-US"/>
        </w:rPr>
        <w:t>ՎԱԾՈՒԹՅԱՆ ԱՍՏԻՃԱՆԻ ՈՐՈՇՈՒՄ</w:t>
      </w:r>
    </w:p>
    <w:p w:rsidR="00DD395A" w:rsidRPr="00DD395A" w:rsidRDefault="00DD395A" w:rsidP="00DD395A">
      <w:pPr>
        <w:pStyle w:val="ListParagraph"/>
        <w:ind w:left="900" w:firstLine="0"/>
        <w:rPr>
          <w:rFonts w:ascii="GHEA Grapalat" w:hAnsi="GHEA Grapalat"/>
          <w:sz w:val="24"/>
          <w:szCs w:val="24"/>
          <w:lang w:val="en-US"/>
        </w:rPr>
      </w:pPr>
    </w:p>
    <w:p w:rsidR="004F615F" w:rsidRPr="00AF7877" w:rsidRDefault="00DD395A" w:rsidP="00AF7877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4F615F">
        <w:lastRenderedPageBreak/>
        <w:t xml:space="preserve"> </w:t>
      </w:r>
      <w:r w:rsidRPr="00DD395A">
        <w:rPr>
          <w:rFonts w:ascii="GHEA Grapalat" w:hAnsi="GHEA Grapalat"/>
          <w:sz w:val="24"/>
          <w:szCs w:val="24"/>
        </w:rPr>
        <w:t>Բնակելի, հասարակական և արտադրական շենքերի</w:t>
      </w:r>
      <w:r w:rsidR="00AF7877">
        <w:rPr>
          <w:rFonts w:ascii="GHEA Grapalat" w:hAnsi="GHEA Grapalat"/>
          <w:sz w:val="24"/>
          <w:szCs w:val="24"/>
        </w:rPr>
        <w:t xml:space="preserve"> </w:t>
      </w:r>
      <w:r w:rsidRPr="00DD395A">
        <w:rPr>
          <w:rFonts w:ascii="GHEA Grapalat" w:hAnsi="GHEA Grapalat"/>
          <w:sz w:val="24"/>
          <w:szCs w:val="24"/>
        </w:rPr>
        <w:t>վնասվածության</w:t>
      </w:r>
      <w:r w:rsidR="00AF787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F7877">
        <w:rPr>
          <w:rFonts w:ascii="GHEA Grapalat" w:hAnsi="GHEA Grapalat"/>
          <w:sz w:val="24"/>
          <w:szCs w:val="24"/>
        </w:rPr>
        <w:t>աստիճանները հստակեցվում են, ելնելով դրանց փաստացի տեխնիկական վիճակից և շահագործման անվտանգությունից:</w:t>
      </w:r>
    </w:p>
    <w:p w:rsidR="004F615F" w:rsidRDefault="004F615F" w:rsidP="00AF7877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DD395A">
        <w:rPr>
          <w:rFonts w:ascii="GHEA Grapalat" w:hAnsi="GHEA Grapalat"/>
          <w:sz w:val="24"/>
          <w:szCs w:val="24"/>
        </w:rPr>
        <w:t>Շենքերի վնասվածության աստիճանը որոշելու համար կատարվում է դրանց տեխնիկական վիճակի</w:t>
      </w:r>
      <w:r w:rsidR="00DD395A" w:rsidRPr="00DD395A">
        <w:rPr>
          <w:rFonts w:ascii="GHEA Grapalat" w:hAnsi="GHEA Grapalat"/>
          <w:sz w:val="24"/>
          <w:szCs w:val="24"/>
        </w:rPr>
        <w:t xml:space="preserve"> </w:t>
      </w:r>
      <w:r w:rsidRPr="00DD395A">
        <w:rPr>
          <w:rFonts w:ascii="GHEA Grapalat" w:hAnsi="GHEA Grapalat"/>
          <w:sz w:val="24"/>
          <w:szCs w:val="24"/>
        </w:rPr>
        <w:t>հետազննություն լիցենզավորված իրավաբանական և ֆիզիկական անձանց, ինչպես նաև անհատ ձեռնարկատերերի</w:t>
      </w:r>
      <w:r w:rsidR="00DD395A" w:rsidRPr="00DD395A">
        <w:rPr>
          <w:rFonts w:ascii="GHEA Grapalat" w:hAnsi="GHEA Grapalat"/>
          <w:sz w:val="24"/>
          <w:szCs w:val="24"/>
        </w:rPr>
        <w:t xml:space="preserve"> </w:t>
      </w:r>
      <w:r w:rsidRPr="00DD395A">
        <w:rPr>
          <w:rFonts w:ascii="GHEA Grapalat" w:hAnsi="GHEA Grapalat"/>
          <w:sz w:val="24"/>
          <w:szCs w:val="24"/>
        </w:rPr>
        <w:t>կողմից:</w:t>
      </w:r>
    </w:p>
    <w:p w:rsidR="004F615F" w:rsidRDefault="004F615F" w:rsidP="004F615F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696C6C">
        <w:rPr>
          <w:rFonts w:ascii="GHEA Grapalat" w:hAnsi="GHEA Grapalat"/>
          <w:sz w:val="24"/>
          <w:szCs w:val="24"/>
        </w:rPr>
        <w:t>Շենքերի տեխն</w:t>
      </w:r>
      <w:r w:rsidRPr="00707108">
        <w:rPr>
          <w:rFonts w:ascii="GHEA Grapalat" w:hAnsi="GHEA Grapalat"/>
          <w:sz w:val="24"/>
          <w:szCs w:val="24"/>
        </w:rPr>
        <w:t>իկակ</w:t>
      </w:r>
      <w:r w:rsidRPr="00696C6C">
        <w:rPr>
          <w:rFonts w:ascii="GHEA Grapalat" w:hAnsi="GHEA Grapalat"/>
          <w:sz w:val="24"/>
          <w:szCs w:val="24"/>
        </w:rPr>
        <w:t>ան վիճակի հետազննությունները կատարվում են` հաշվի առնելով ՀՀ</w:t>
      </w:r>
      <w:r w:rsidR="00E64C0C" w:rsidRPr="00696C6C">
        <w:rPr>
          <w:rFonts w:ascii="GHEA Grapalat" w:hAnsi="GHEA Grapalat"/>
          <w:sz w:val="24"/>
          <w:szCs w:val="24"/>
        </w:rPr>
        <w:t xml:space="preserve"> քաղաքաշինության կոմիտեի նախագահի 2020</w:t>
      </w:r>
      <w:r w:rsidRPr="00696C6C">
        <w:rPr>
          <w:rFonts w:ascii="GHEA Grapalat" w:hAnsi="GHEA Grapalat"/>
          <w:sz w:val="24"/>
          <w:szCs w:val="24"/>
        </w:rPr>
        <w:t xml:space="preserve"> թվականի </w:t>
      </w:r>
      <w:r w:rsidR="00E64C0C" w:rsidRPr="00696C6C">
        <w:rPr>
          <w:rFonts w:ascii="GHEA Grapalat" w:hAnsi="GHEA Grapalat"/>
          <w:sz w:val="24"/>
          <w:szCs w:val="24"/>
        </w:rPr>
        <w:t>դեկտեմբերի 28</w:t>
      </w:r>
      <w:r w:rsidRPr="00696C6C">
        <w:rPr>
          <w:rFonts w:ascii="GHEA Grapalat" w:hAnsi="GHEA Grapalat"/>
          <w:sz w:val="24"/>
          <w:szCs w:val="24"/>
        </w:rPr>
        <w:t xml:space="preserve">-ի N </w:t>
      </w:r>
      <w:r w:rsidR="00E64C0C" w:rsidRPr="00696C6C">
        <w:rPr>
          <w:rFonts w:ascii="GHEA Grapalat" w:hAnsi="GHEA Grapalat"/>
          <w:sz w:val="24"/>
          <w:szCs w:val="24"/>
        </w:rPr>
        <w:t>102-Ն</w:t>
      </w:r>
      <w:r w:rsidR="00696C6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96C6C">
        <w:rPr>
          <w:rFonts w:ascii="GHEA Grapalat" w:hAnsi="GHEA Grapalat"/>
          <w:sz w:val="24"/>
          <w:szCs w:val="24"/>
        </w:rPr>
        <w:t xml:space="preserve">հրամանով հաստատված </w:t>
      </w:r>
      <w:r w:rsidR="00696C6C" w:rsidRPr="00696C6C">
        <w:rPr>
          <w:rFonts w:ascii="GHEA Grapalat" w:hAnsi="GHEA Grapalat"/>
          <w:sz w:val="24"/>
          <w:szCs w:val="24"/>
        </w:rPr>
        <w:t>ՀՀՇՆ 20.04-2020 «</w:t>
      </w:r>
      <w:r w:rsidR="00696C6C">
        <w:rPr>
          <w:rFonts w:ascii="GHEA Grapalat" w:hAnsi="GHEA Grapalat"/>
          <w:sz w:val="24"/>
          <w:szCs w:val="24"/>
          <w:lang w:val="en-US"/>
        </w:rPr>
        <w:t>Ե</w:t>
      </w:r>
      <w:r w:rsidR="00696C6C" w:rsidRPr="00696C6C">
        <w:rPr>
          <w:rFonts w:ascii="GHEA Grapalat" w:hAnsi="GHEA Grapalat"/>
          <w:sz w:val="24"/>
          <w:szCs w:val="24"/>
        </w:rPr>
        <w:t>րկրա</w:t>
      </w:r>
      <w:r w:rsidR="00696C6C">
        <w:rPr>
          <w:rFonts w:ascii="GHEA Grapalat" w:hAnsi="GHEA Grapalat"/>
          <w:sz w:val="24"/>
          <w:szCs w:val="24"/>
        </w:rPr>
        <w:t xml:space="preserve">շարժադիմացկուն շինարարություն. </w:t>
      </w:r>
      <w:r w:rsidR="00696C6C">
        <w:rPr>
          <w:rFonts w:ascii="GHEA Grapalat" w:hAnsi="GHEA Grapalat"/>
          <w:sz w:val="24"/>
          <w:szCs w:val="24"/>
          <w:lang w:val="en-US"/>
        </w:rPr>
        <w:t>Ն</w:t>
      </w:r>
      <w:r w:rsidR="00696C6C" w:rsidRPr="00696C6C">
        <w:rPr>
          <w:rFonts w:ascii="GHEA Grapalat" w:hAnsi="GHEA Grapalat"/>
          <w:sz w:val="24"/>
          <w:szCs w:val="24"/>
        </w:rPr>
        <w:t>ախագծման նորմեր» շինարարական նորմերի պահանջները</w:t>
      </w:r>
      <w:r w:rsidRPr="00696C6C">
        <w:rPr>
          <w:rFonts w:ascii="GHEA Grapalat" w:hAnsi="GHEA Grapalat"/>
          <w:sz w:val="24"/>
          <w:szCs w:val="24"/>
        </w:rPr>
        <w:t>:</w:t>
      </w:r>
    </w:p>
    <w:p w:rsidR="004F615F" w:rsidRPr="00707108" w:rsidRDefault="004F615F" w:rsidP="004F615F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707108">
        <w:rPr>
          <w:rFonts w:ascii="GHEA Grapalat" w:hAnsi="GHEA Grapalat"/>
          <w:sz w:val="24"/>
          <w:szCs w:val="24"/>
        </w:rPr>
        <w:t>Շենքի տեխնիկական վիճակի վերաբերյալ եզրակացության հիման վրա տրվում է գնահատական դրա</w:t>
      </w:r>
      <w:r w:rsidR="00707108" w:rsidRPr="00707108">
        <w:rPr>
          <w:rFonts w:ascii="GHEA Grapalat" w:hAnsi="GHEA Grapalat"/>
          <w:sz w:val="24"/>
          <w:szCs w:val="24"/>
        </w:rPr>
        <w:t xml:space="preserve"> </w:t>
      </w:r>
      <w:r w:rsidRPr="00707108">
        <w:rPr>
          <w:rFonts w:ascii="GHEA Grapalat" w:hAnsi="GHEA Grapalat"/>
          <w:sz w:val="24"/>
          <w:szCs w:val="24"/>
        </w:rPr>
        <w:t xml:space="preserve">վնասվածությանը (ըստ </w:t>
      </w:r>
      <w:r w:rsidR="00707108" w:rsidRPr="00707108">
        <w:rPr>
          <w:rFonts w:ascii="GHEA Grapalat" w:hAnsi="GHEA Grapalat"/>
          <w:sz w:val="24"/>
          <w:szCs w:val="24"/>
        </w:rPr>
        <w:t xml:space="preserve">դասակարգման </w:t>
      </w:r>
      <w:r w:rsidRPr="00707108">
        <w:rPr>
          <w:rFonts w:ascii="GHEA Grapalat" w:hAnsi="GHEA Grapalat"/>
          <w:sz w:val="24"/>
          <w:szCs w:val="24"/>
        </w:rPr>
        <w:t>աստիճանի):</w:t>
      </w:r>
      <w:r w:rsidR="00707108" w:rsidRPr="00707108">
        <w:rPr>
          <w:rFonts w:ascii="GHEA Grapalat" w:hAnsi="GHEA Grapalat"/>
          <w:sz w:val="24"/>
          <w:szCs w:val="24"/>
        </w:rPr>
        <w:t xml:space="preserve"> </w:t>
      </w:r>
      <w:r w:rsidRPr="00707108">
        <w:rPr>
          <w:rFonts w:ascii="GHEA Grapalat" w:hAnsi="GHEA Grapalat"/>
          <w:sz w:val="24"/>
          <w:szCs w:val="24"/>
        </w:rPr>
        <w:t xml:space="preserve">Եզրակացության պատճենը հաշվետվության կազմում տրամադրվում է </w:t>
      </w:r>
      <w:r w:rsidR="00707108">
        <w:rPr>
          <w:rFonts w:ascii="GHEA Grapalat" w:hAnsi="GHEA Grapalat"/>
          <w:sz w:val="24"/>
          <w:szCs w:val="24"/>
          <w:lang w:val="en-US"/>
        </w:rPr>
        <w:t>քաղաքաշինության ոլորտի պետական լիազորված (լիցենզավորող) մարմնին</w:t>
      </w:r>
      <w:r w:rsidRPr="00707108">
        <w:rPr>
          <w:rFonts w:ascii="GHEA Grapalat" w:hAnsi="GHEA Grapalat"/>
          <w:sz w:val="24"/>
          <w:szCs w:val="24"/>
        </w:rPr>
        <w:t>` ստեղծված</w:t>
      </w:r>
      <w:r w:rsidR="00707108" w:rsidRPr="00707108">
        <w:rPr>
          <w:rFonts w:ascii="GHEA Grapalat" w:hAnsi="GHEA Grapalat"/>
          <w:sz w:val="24"/>
          <w:szCs w:val="24"/>
        </w:rPr>
        <w:t xml:space="preserve"> </w:t>
      </w:r>
      <w:r w:rsidRPr="00707108">
        <w:rPr>
          <w:rFonts w:ascii="GHEA Grapalat" w:hAnsi="GHEA Grapalat"/>
          <w:sz w:val="24"/>
          <w:szCs w:val="24"/>
        </w:rPr>
        <w:t xml:space="preserve">տվյալների միասնական տեղեկատվական համակարգչային </w:t>
      </w:r>
      <w:r w:rsidR="00707108">
        <w:rPr>
          <w:rFonts w:ascii="GHEA Grapalat" w:hAnsi="GHEA Grapalat"/>
          <w:sz w:val="24"/>
          <w:szCs w:val="24"/>
          <w:lang w:val="en-US"/>
        </w:rPr>
        <w:t>տվյալների ցանկում</w:t>
      </w:r>
      <w:r w:rsidRPr="00707108">
        <w:rPr>
          <w:rFonts w:ascii="GHEA Grapalat" w:hAnsi="GHEA Grapalat"/>
          <w:sz w:val="24"/>
          <w:szCs w:val="24"/>
        </w:rPr>
        <w:t xml:space="preserve"> ներառելու համար:</w:t>
      </w:r>
    </w:p>
    <w:p w:rsidR="004F615F" w:rsidRPr="00F90254" w:rsidRDefault="004F615F" w:rsidP="00F90254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4F615F">
        <w:t xml:space="preserve"> </w:t>
      </w:r>
      <w:r w:rsidRPr="00F90254">
        <w:rPr>
          <w:rFonts w:ascii="GHEA Grapalat" w:hAnsi="GHEA Grapalat"/>
          <w:sz w:val="24"/>
          <w:szCs w:val="24"/>
        </w:rPr>
        <w:t>Շենքի տեխնիկական վիճակի վերաբերյալ եզրակացությունը պարունակում է նաև կոնկրետ</w:t>
      </w:r>
      <w:r w:rsidR="001E7F59" w:rsidRPr="00F90254">
        <w:rPr>
          <w:rFonts w:ascii="GHEA Grapalat" w:hAnsi="GHEA Grapalat"/>
          <w:sz w:val="24"/>
          <w:szCs w:val="24"/>
        </w:rPr>
        <w:t xml:space="preserve"> </w:t>
      </w:r>
      <w:r w:rsidRPr="00F90254">
        <w:rPr>
          <w:rFonts w:ascii="GHEA Grapalat" w:hAnsi="GHEA Grapalat"/>
          <w:sz w:val="24"/>
          <w:szCs w:val="24"/>
        </w:rPr>
        <w:t>առաջարկություններ ու հանձնարարականներ հետագա շահագործման, վնասված կոնստրուկտիվ տարրերի</w:t>
      </w:r>
      <w:r w:rsidR="001E7F59" w:rsidRPr="00F90254">
        <w:rPr>
          <w:rFonts w:ascii="GHEA Grapalat" w:hAnsi="GHEA Grapalat"/>
          <w:sz w:val="24"/>
          <w:szCs w:val="24"/>
        </w:rPr>
        <w:t xml:space="preserve"> </w:t>
      </w:r>
      <w:r w:rsidRPr="00F90254">
        <w:rPr>
          <w:rFonts w:ascii="GHEA Grapalat" w:hAnsi="GHEA Grapalat"/>
          <w:sz w:val="24"/>
          <w:szCs w:val="24"/>
        </w:rPr>
        <w:t>վերականգնման-ուժեղացման, ամբողջ շենքի սեյսմակայունության ապահովման վերաբերյալ:</w:t>
      </w:r>
    </w:p>
    <w:p w:rsidR="004F615F" w:rsidRPr="002558AB" w:rsidRDefault="004F615F" w:rsidP="00F90254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F90254">
        <w:rPr>
          <w:rFonts w:ascii="GHEA Grapalat" w:hAnsi="GHEA Grapalat"/>
          <w:sz w:val="24"/>
          <w:szCs w:val="24"/>
        </w:rPr>
        <w:t>Շենքի տեխնիկական վիճակի վերաբերյալ եզրակացությունը հիմք է հանդիսանում շենքի և դրա կոնստրուկտիվ</w:t>
      </w:r>
      <w:r w:rsidR="001E7F59" w:rsidRPr="00F90254">
        <w:rPr>
          <w:rFonts w:ascii="GHEA Grapalat" w:hAnsi="GHEA Grapalat"/>
          <w:sz w:val="24"/>
          <w:szCs w:val="24"/>
        </w:rPr>
        <w:t xml:space="preserve"> </w:t>
      </w:r>
      <w:r w:rsidRPr="00F90254">
        <w:rPr>
          <w:rFonts w:ascii="GHEA Grapalat" w:hAnsi="GHEA Grapalat"/>
          <w:sz w:val="24"/>
          <w:szCs w:val="24"/>
        </w:rPr>
        <w:t xml:space="preserve">առանձին տարրերի ուժեղացման-վերականգնման </w:t>
      </w:r>
      <w:r w:rsidRPr="002558AB">
        <w:rPr>
          <w:rFonts w:ascii="GHEA Grapalat" w:hAnsi="GHEA Grapalat"/>
          <w:sz w:val="24"/>
          <w:szCs w:val="24"/>
        </w:rPr>
        <w:t>նախագծային փաստաթղթեր մշակելու համար:</w:t>
      </w:r>
    </w:p>
    <w:p w:rsidR="004F615F" w:rsidRPr="002558AB" w:rsidRDefault="004F615F" w:rsidP="00F90254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2558AB">
        <w:rPr>
          <w:rFonts w:ascii="GHEA Grapalat" w:hAnsi="GHEA Grapalat"/>
          <w:sz w:val="24"/>
          <w:szCs w:val="24"/>
        </w:rPr>
        <w:t>Շենքերը, որոնցում վնասվածքները ընդհանրապես բացակայում են, ըստ վնասվածության աստիճանի</w:t>
      </w:r>
      <w:r w:rsidR="001E7F59" w:rsidRPr="002558AB">
        <w:rPr>
          <w:rFonts w:ascii="GHEA Grapalat" w:hAnsi="GHEA Grapalat"/>
          <w:sz w:val="24"/>
          <w:szCs w:val="24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դասակարգման սանդղակ</w:t>
      </w:r>
      <w:r w:rsidR="00F90254" w:rsidRPr="002558AB">
        <w:rPr>
          <w:rFonts w:ascii="GHEA Grapalat" w:hAnsi="GHEA Grapalat"/>
          <w:sz w:val="24"/>
          <w:szCs w:val="24"/>
          <w:lang w:val="en-US"/>
        </w:rPr>
        <w:t xml:space="preserve">ում նշվում են, որպես </w:t>
      </w:r>
      <w:r w:rsidRPr="002558AB">
        <w:rPr>
          <w:rFonts w:ascii="GHEA Grapalat" w:hAnsi="GHEA Grapalat"/>
          <w:sz w:val="24"/>
          <w:szCs w:val="24"/>
        </w:rPr>
        <w:t xml:space="preserve"> </w:t>
      </w:r>
      <w:r w:rsidR="001A4798" w:rsidRPr="002558AB">
        <w:rPr>
          <w:rFonts w:ascii="GHEA Grapalat" w:hAnsi="GHEA Grapalat"/>
          <w:sz w:val="24"/>
          <w:szCs w:val="24"/>
          <w:lang w:val="en-US"/>
        </w:rPr>
        <w:t xml:space="preserve">վնասվածության </w:t>
      </w:r>
      <w:r w:rsidRPr="002558AB">
        <w:rPr>
          <w:rFonts w:ascii="GHEA Grapalat" w:hAnsi="GHEA Grapalat"/>
          <w:sz w:val="24"/>
          <w:szCs w:val="24"/>
        </w:rPr>
        <w:t xml:space="preserve">զրոյական աստիճան </w:t>
      </w:r>
      <w:r w:rsidR="001A4798" w:rsidRPr="002558AB">
        <w:rPr>
          <w:rFonts w:ascii="GHEA Grapalat" w:hAnsi="GHEA Grapalat"/>
          <w:sz w:val="24"/>
          <w:szCs w:val="24"/>
          <w:lang w:val="en-US"/>
        </w:rPr>
        <w:t>ունեցող</w:t>
      </w:r>
      <w:r w:rsidRPr="002558AB">
        <w:rPr>
          <w:rFonts w:ascii="GHEA Grapalat" w:hAnsi="GHEA Grapalat"/>
          <w:sz w:val="24"/>
          <w:szCs w:val="24"/>
        </w:rPr>
        <w:t>:</w:t>
      </w:r>
    </w:p>
    <w:p w:rsidR="004F615F" w:rsidRDefault="004F615F" w:rsidP="004F615F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2558AB">
        <w:rPr>
          <w:rFonts w:ascii="GHEA Grapalat" w:hAnsi="GHEA Grapalat"/>
          <w:sz w:val="24"/>
          <w:szCs w:val="24"/>
        </w:rPr>
        <w:t>Առաջին աստիճանի վնասվածություն</w:t>
      </w:r>
      <w:r w:rsidRPr="001A4798">
        <w:rPr>
          <w:rFonts w:ascii="GHEA Grapalat" w:hAnsi="GHEA Grapalat"/>
          <w:sz w:val="24"/>
          <w:szCs w:val="24"/>
        </w:rPr>
        <w:t xml:space="preserve"> ունեցող համարվում են այն շենքերը, որոնցում նկատված առանձին, ոչ</w:t>
      </w:r>
      <w:r w:rsidR="001A4798" w:rsidRPr="001A4798">
        <w:rPr>
          <w:rFonts w:ascii="GHEA Grapalat" w:hAnsi="GHEA Grapalat"/>
          <w:sz w:val="24"/>
          <w:szCs w:val="24"/>
        </w:rPr>
        <w:t xml:space="preserve"> </w:t>
      </w:r>
      <w:r w:rsidRPr="001A4798">
        <w:rPr>
          <w:rFonts w:ascii="GHEA Grapalat" w:hAnsi="GHEA Grapalat"/>
          <w:sz w:val="24"/>
          <w:szCs w:val="24"/>
        </w:rPr>
        <w:t>էական թերություններն ու վնասվածքները կարող են վերացվել ընթացիկ նորոգման աշխատանքներ կատարելիս (լավ</w:t>
      </w:r>
      <w:r w:rsidR="001A4798" w:rsidRPr="001A4798">
        <w:rPr>
          <w:rFonts w:ascii="GHEA Grapalat" w:hAnsi="GHEA Grapalat"/>
          <w:sz w:val="24"/>
          <w:szCs w:val="24"/>
        </w:rPr>
        <w:t xml:space="preserve"> </w:t>
      </w:r>
      <w:r w:rsidRPr="001A4798">
        <w:rPr>
          <w:rFonts w:ascii="GHEA Grapalat" w:hAnsi="GHEA Grapalat"/>
          <w:sz w:val="24"/>
          <w:szCs w:val="24"/>
        </w:rPr>
        <w:t>տեխնիկական վիճակում գտնվող շենքեր):</w:t>
      </w:r>
    </w:p>
    <w:p w:rsidR="004F615F" w:rsidRDefault="004F615F" w:rsidP="004F615F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1A4798">
        <w:rPr>
          <w:rFonts w:ascii="GHEA Grapalat" w:hAnsi="GHEA Grapalat"/>
          <w:sz w:val="24"/>
          <w:szCs w:val="24"/>
        </w:rPr>
        <w:t>Երկրորդ աստիճանի վնասվածություն ունեցող շենքերը (բավարար տեխնիկական վիճակում գտնվող շենքեր),</w:t>
      </w:r>
      <w:r w:rsidR="001A4798" w:rsidRPr="001A4798">
        <w:rPr>
          <w:rFonts w:ascii="GHEA Grapalat" w:hAnsi="GHEA Grapalat"/>
          <w:sz w:val="24"/>
          <w:szCs w:val="24"/>
        </w:rPr>
        <w:t xml:space="preserve"> </w:t>
      </w:r>
      <w:r w:rsidRPr="001A4798">
        <w:rPr>
          <w:rFonts w:ascii="GHEA Grapalat" w:hAnsi="GHEA Grapalat"/>
          <w:sz w:val="24"/>
          <w:szCs w:val="24"/>
        </w:rPr>
        <w:t>ընդհանուր առմամբ, շահագործման համար պիտանի են: Առանձին կոնստրուկտիվ տարրերում նկատված արատներն ուվնասվածքները վերացվում են նորոգման-վերականգնման աշխատանքներ կատարելիս:</w:t>
      </w:r>
    </w:p>
    <w:p w:rsidR="004F615F" w:rsidRDefault="004F615F" w:rsidP="004F615F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4D6D5C">
        <w:rPr>
          <w:rFonts w:ascii="GHEA Grapalat" w:hAnsi="GHEA Grapalat"/>
          <w:sz w:val="24"/>
          <w:szCs w:val="24"/>
        </w:rPr>
        <w:lastRenderedPageBreak/>
        <w:t>Երրորդ աստիճանի վնասվածություն ունեցող շենքերի (անբավարար տեխնիկական վիճակում գտնվող)</w:t>
      </w:r>
      <w:r w:rsidR="004D6D5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D6D5C">
        <w:rPr>
          <w:rFonts w:ascii="GHEA Grapalat" w:hAnsi="GHEA Grapalat"/>
          <w:sz w:val="24"/>
          <w:szCs w:val="24"/>
        </w:rPr>
        <w:t>կոնստրուկցիաներում առաջացած վնասվածքներն ու մնացորդային դեֆորմացիաները վերացվում են ուժեղացման-</w:t>
      </w:r>
      <w:r w:rsidRPr="00CD4060">
        <w:rPr>
          <w:rFonts w:ascii="GHEA Grapalat" w:hAnsi="GHEA Grapalat"/>
          <w:sz w:val="24"/>
          <w:szCs w:val="24"/>
        </w:rPr>
        <w:t>վերականգնման աշխատանքների կատարման միջոցով, սահմա</w:t>
      </w:r>
      <w:r w:rsidR="004D6D5C" w:rsidRPr="00CD4060">
        <w:rPr>
          <w:rFonts w:ascii="GHEA Grapalat" w:hAnsi="GHEA Grapalat"/>
          <w:sz w:val="24"/>
          <w:szCs w:val="24"/>
        </w:rPr>
        <w:t xml:space="preserve">նված կարգով մշակված և հաստատված </w:t>
      </w:r>
      <w:r w:rsidRPr="00CD4060">
        <w:rPr>
          <w:rFonts w:ascii="GHEA Grapalat" w:hAnsi="GHEA Grapalat"/>
          <w:sz w:val="24"/>
          <w:szCs w:val="24"/>
        </w:rPr>
        <w:t xml:space="preserve">համապատասխան նախագծային փաստաթղթերի հիման վրա: </w:t>
      </w:r>
      <w:r w:rsidR="004D6D5C" w:rsidRPr="00CD4060">
        <w:rPr>
          <w:rFonts w:ascii="GHEA Grapalat" w:hAnsi="GHEA Grapalat"/>
          <w:sz w:val="24"/>
          <w:szCs w:val="24"/>
        </w:rPr>
        <w:t>Ուստի</w:t>
      </w:r>
      <w:r w:rsidRPr="00CD4060">
        <w:rPr>
          <w:rFonts w:ascii="GHEA Grapalat" w:hAnsi="GHEA Grapalat"/>
          <w:sz w:val="24"/>
          <w:szCs w:val="24"/>
        </w:rPr>
        <w:t>, պետք է ն</w:t>
      </w:r>
      <w:r w:rsidR="004D6D5C" w:rsidRPr="00CD4060">
        <w:rPr>
          <w:rFonts w:ascii="GHEA Grapalat" w:hAnsi="GHEA Grapalat"/>
          <w:sz w:val="24"/>
          <w:szCs w:val="24"/>
        </w:rPr>
        <w:t xml:space="preserve">կատի ունենալ, որ տվյալ աստիճանի </w:t>
      </w:r>
      <w:r w:rsidRPr="00CD4060">
        <w:rPr>
          <w:rFonts w:ascii="GHEA Grapalat" w:hAnsi="GHEA Grapalat"/>
          <w:sz w:val="24"/>
          <w:szCs w:val="24"/>
        </w:rPr>
        <w:t>վնասվածություն ունեցող շենքերի հետագա տևական շահագործումն առանց վերոհիշյալ ուժե</w:t>
      </w:r>
      <w:r w:rsidR="004D6D5C" w:rsidRPr="00CD4060">
        <w:rPr>
          <w:rFonts w:ascii="GHEA Grapalat" w:hAnsi="GHEA Grapalat"/>
          <w:sz w:val="24"/>
          <w:szCs w:val="24"/>
        </w:rPr>
        <w:t xml:space="preserve">ղացման-վերականգնման </w:t>
      </w:r>
      <w:r w:rsidRPr="00CD4060">
        <w:rPr>
          <w:rFonts w:ascii="GHEA Grapalat" w:hAnsi="GHEA Grapalat"/>
          <w:sz w:val="24"/>
          <w:szCs w:val="24"/>
        </w:rPr>
        <w:t xml:space="preserve">աշխատանքների կատարման, </w:t>
      </w:r>
      <w:r w:rsidR="004D6D5C" w:rsidRPr="00CD4060">
        <w:rPr>
          <w:rFonts w:ascii="GHEA Grapalat" w:hAnsi="GHEA Grapalat"/>
          <w:sz w:val="24"/>
          <w:szCs w:val="24"/>
        </w:rPr>
        <w:t>կհանգեցնի գոյություն ունեցող</w:t>
      </w:r>
      <w:r w:rsidRPr="00CD4060">
        <w:rPr>
          <w:rFonts w:ascii="GHEA Grapalat" w:hAnsi="GHEA Grapalat"/>
          <w:sz w:val="24"/>
          <w:szCs w:val="24"/>
        </w:rPr>
        <w:t xml:space="preserve"> վնասվածքների ու դեֆորմացիաների զարգացմա</w:t>
      </w:r>
      <w:r w:rsidR="004D6D5C" w:rsidRPr="00CD4060">
        <w:rPr>
          <w:rFonts w:ascii="GHEA Grapalat" w:hAnsi="GHEA Grapalat"/>
          <w:sz w:val="24"/>
          <w:szCs w:val="24"/>
        </w:rPr>
        <w:t>նն ու նորերի առաջացմանը</w:t>
      </w:r>
      <w:r w:rsidRPr="00CD4060">
        <w:rPr>
          <w:rFonts w:ascii="GHEA Grapalat" w:hAnsi="GHEA Grapalat"/>
          <w:sz w:val="24"/>
          <w:szCs w:val="24"/>
        </w:rPr>
        <w:t>:</w:t>
      </w:r>
    </w:p>
    <w:p w:rsidR="004F615F" w:rsidRDefault="004F615F" w:rsidP="004F615F">
      <w:pPr>
        <w:pStyle w:val="ListParagraph"/>
        <w:numPr>
          <w:ilvl w:val="0"/>
          <w:numId w:val="4"/>
        </w:numPr>
        <w:ind w:left="0" w:firstLine="630"/>
        <w:rPr>
          <w:rFonts w:ascii="GHEA Grapalat" w:hAnsi="GHEA Grapalat"/>
          <w:sz w:val="24"/>
          <w:szCs w:val="24"/>
        </w:rPr>
      </w:pPr>
      <w:r w:rsidRPr="00BB00E4">
        <w:rPr>
          <w:rFonts w:ascii="GHEA Grapalat" w:hAnsi="GHEA Grapalat"/>
          <w:sz w:val="24"/>
          <w:szCs w:val="24"/>
        </w:rPr>
        <w:t>Չորրորդ աստիճանի վնասվածություն ունեցող շենքերի կոնստրուկցիաների վիճակը վթարային է: Շենքը</w:t>
      </w:r>
      <w:r w:rsidR="00BB00E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B00E4">
        <w:rPr>
          <w:rFonts w:ascii="GHEA Grapalat" w:hAnsi="GHEA Grapalat"/>
          <w:sz w:val="24"/>
          <w:szCs w:val="24"/>
        </w:rPr>
        <w:t>վտանգավոր է հետագա շահագործման համար: Այդ շենքերի բնակիչները ենթակա են տարհանման: Վերկանգնման-ուժեղացման աշխատանքների կատարման տեխնիկատնտեսական աննպատակահարմարությամբ էլ պայմանավորում է</w:t>
      </w:r>
      <w:r w:rsidR="00BB00E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B00E4">
        <w:rPr>
          <w:rFonts w:ascii="GHEA Grapalat" w:hAnsi="GHEA Grapalat"/>
          <w:sz w:val="24"/>
          <w:szCs w:val="24"/>
        </w:rPr>
        <w:t>տվյալ աստիճանի վնասվածության շենքերի քանդումը: Բացառություն են ճարտարապետական և</w:t>
      </w:r>
      <w:r w:rsidR="002F77E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F77E5">
        <w:rPr>
          <w:rFonts w:ascii="GHEA Grapalat" w:hAnsi="GHEA Grapalat"/>
          <w:sz w:val="24"/>
          <w:szCs w:val="24"/>
        </w:rPr>
        <w:t>պատմամշակութային արժեք ներկայացնող շենքեր</w:t>
      </w:r>
      <w:r w:rsidR="00BB00E4" w:rsidRPr="002F77E5">
        <w:rPr>
          <w:rFonts w:ascii="GHEA Grapalat" w:hAnsi="GHEA Grapalat"/>
          <w:sz w:val="24"/>
          <w:szCs w:val="24"/>
        </w:rPr>
        <w:t>ն ու շինությունները</w:t>
      </w:r>
      <w:r w:rsidRPr="002F77E5">
        <w:rPr>
          <w:rFonts w:ascii="GHEA Grapalat" w:hAnsi="GHEA Grapalat"/>
          <w:sz w:val="24"/>
          <w:szCs w:val="24"/>
        </w:rPr>
        <w:t xml:space="preserve">, որոնց նկատմամբ </w:t>
      </w:r>
      <w:r w:rsidR="00BB00E4" w:rsidRPr="002F77E5">
        <w:rPr>
          <w:rFonts w:ascii="GHEA Grapalat" w:hAnsi="GHEA Grapalat"/>
          <w:sz w:val="24"/>
          <w:szCs w:val="24"/>
        </w:rPr>
        <w:t>իրավակարգավորումները սահմանված են &lt;Պ</w:t>
      </w:r>
      <w:r w:rsidR="00BB00E4" w:rsidRPr="002F77E5">
        <w:rPr>
          <w:rFonts w:ascii="GHEA Grapalat" w:hAnsi="GHEA Grapalat"/>
          <w:bCs/>
          <w:sz w:val="24"/>
          <w:szCs w:val="24"/>
        </w:rPr>
        <w:t>ատմության և մշակույթի անշարժ հուշարձանների ու պատմական միջավայրի պահպանության և օգտագործման մասին&gt; օրենքով</w:t>
      </w:r>
      <w:r w:rsidRPr="002F77E5">
        <w:rPr>
          <w:rFonts w:ascii="GHEA Grapalat" w:hAnsi="GHEA Grapalat"/>
          <w:sz w:val="24"/>
          <w:szCs w:val="24"/>
        </w:rPr>
        <w:t>:</w:t>
      </w:r>
    </w:p>
    <w:p w:rsidR="004F615F" w:rsidRDefault="004F615F" w:rsidP="00964090">
      <w:pPr>
        <w:pStyle w:val="ListParagraph"/>
        <w:numPr>
          <w:ilvl w:val="0"/>
          <w:numId w:val="4"/>
        </w:numPr>
        <w:ind w:left="0" w:firstLine="270"/>
        <w:rPr>
          <w:rFonts w:ascii="GHEA Grapalat" w:hAnsi="GHEA Grapalat"/>
          <w:sz w:val="24"/>
          <w:szCs w:val="24"/>
        </w:rPr>
      </w:pPr>
      <w:r w:rsidRPr="002F77E5">
        <w:rPr>
          <w:rFonts w:ascii="GHEA Grapalat" w:hAnsi="GHEA Grapalat"/>
          <w:sz w:val="24"/>
          <w:szCs w:val="24"/>
        </w:rPr>
        <w:t>Տարբեր ազդեցությունների հետևանքով մասնակի կամ լրիվ փլված շենքերը, որոնց շահագործումը</w:t>
      </w:r>
      <w:r w:rsidR="002F77E5" w:rsidRPr="002F77E5">
        <w:rPr>
          <w:rFonts w:ascii="GHEA Grapalat" w:hAnsi="GHEA Grapalat"/>
          <w:sz w:val="24"/>
          <w:szCs w:val="24"/>
        </w:rPr>
        <w:t xml:space="preserve"> </w:t>
      </w:r>
      <w:r w:rsidRPr="002F77E5">
        <w:rPr>
          <w:rFonts w:ascii="GHEA Grapalat" w:hAnsi="GHEA Grapalat"/>
          <w:sz w:val="24"/>
          <w:szCs w:val="24"/>
        </w:rPr>
        <w:t>դադարեցված է եղել, համարվում են հինգերորդ աստիճանի վնասվածության:</w:t>
      </w:r>
    </w:p>
    <w:p w:rsidR="000C2A4C" w:rsidRPr="000C2A4C" w:rsidRDefault="000C2A4C" w:rsidP="00964090">
      <w:pPr>
        <w:pStyle w:val="ListParagraph"/>
        <w:numPr>
          <w:ilvl w:val="0"/>
          <w:numId w:val="4"/>
        </w:numPr>
        <w:ind w:left="90" w:firstLine="270"/>
        <w:rPr>
          <w:rFonts w:ascii="GHEA Grapalat" w:hAnsi="GHEA Grapalat"/>
          <w:sz w:val="24"/>
          <w:szCs w:val="24"/>
        </w:rPr>
      </w:pPr>
      <w:r w:rsidRPr="000C2A4C">
        <w:rPr>
          <w:rFonts w:ascii="GHEA Grapalat" w:hAnsi="GHEA Grapalat"/>
          <w:sz w:val="24"/>
          <w:szCs w:val="24"/>
        </w:rPr>
        <w:t>Առանձին կոնստրուկցիաների, տարրերի, համակարգերի ֆիզիկական մաշվածության նշանները և գնահատականները</w:t>
      </w:r>
      <w:r>
        <w:rPr>
          <w:rFonts w:ascii="GHEA Grapalat" w:hAnsi="GHEA Grapalat"/>
          <w:sz w:val="24"/>
          <w:szCs w:val="24"/>
          <w:lang w:val="en-US"/>
        </w:rPr>
        <w:t xml:space="preserve"> ներկայացվ</w:t>
      </w:r>
      <w:r w:rsidR="00C41307">
        <w:rPr>
          <w:rFonts w:ascii="GHEA Grapalat" w:hAnsi="GHEA Grapalat"/>
          <w:sz w:val="24"/>
          <w:szCs w:val="24"/>
          <w:lang w:val="en-US"/>
        </w:rPr>
        <w:t xml:space="preserve">ած են ստորև՝ ըստ </w:t>
      </w:r>
      <w:r w:rsidR="00D018F5">
        <w:rPr>
          <w:rFonts w:ascii="GHEA Grapalat" w:hAnsi="GHEA Grapalat"/>
          <w:sz w:val="24"/>
          <w:szCs w:val="24"/>
          <w:lang w:val="en-US"/>
        </w:rPr>
        <w:t>կոնստրուկտիվ տարրերի տեսակի</w:t>
      </w:r>
      <w:r w:rsidR="00C41307">
        <w:rPr>
          <w:rFonts w:ascii="GHEA Grapalat" w:hAnsi="GHEA Grapalat"/>
          <w:sz w:val="24"/>
          <w:szCs w:val="24"/>
          <w:lang w:val="en-US"/>
        </w:rPr>
        <w:t>.</w:t>
      </w:r>
    </w:p>
    <w:p w:rsidR="00C41307" w:rsidRPr="006C3362" w:rsidRDefault="00C41307" w:rsidP="00964090">
      <w:pPr>
        <w:pStyle w:val="ListParagraph"/>
        <w:numPr>
          <w:ilvl w:val="0"/>
          <w:numId w:val="17"/>
        </w:numPr>
        <w:ind w:firstLine="270"/>
        <w:rPr>
          <w:rFonts w:ascii="GHEA Grapalat" w:hAnsi="GHEA Grapalat"/>
          <w:sz w:val="24"/>
          <w:szCs w:val="24"/>
        </w:rPr>
      </w:pPr>
      <w:r w:rsidRPr="006C3362">
        <w:rPr>
          <w:rFonts w:ascii="GHEA Grapalat" w:hAnsi="GHEA Grapalat"/>
          <w:b/>
          <w:sz w:val="24"/>
          <w:szCs w:val="24"/>
          <w:highlight w:val="lightGray"/>
          <w:lang w:val="en-US"/>
        </w:rPr>
        <w:t>ք</w:t>
      </w:r>
      <w:r w:rsidR="000C2A4C" w:rsidRPr="006C3362">
        <w:rPr>
          <w:rFonts w:ascii="GHEA Grapalat" w:hAnsi="GHEA Grapalat"/>
          <w:b/>
          <w:sz w:val="24"/>
          <w:szCs w:val="24"/>
          <w:highlight w:val="lightGray"/>
        </w:rPr>
        <w:t>արե ժապավենային հիմքեր</w:t>
      </w:r>
      <w:r w:rsidR="00D74E57" w:rsidRPr="006C3362">
        <w:rPr>
          <w:rFonts w:ascii="GHEA Grapalat" w:hAnsi="GHEA Grapalat"/>
          <w:b/>
          <w:sz w:val="24"/>
          <w:szCs w:val="24"/>
          <w:highlight w:val="lightGray"/>
        </w:rPr>
        <w:t>ի մաշվածության գնահատականը</w:t>
      </w:r>
      <w:r w:rsidR="00D74E57" w:rsidRPr="006C3362">
        <w:rPr>
          <w:rFonts w:ascii="GHEA Grapalat" w:hAnsi="GHEA Grapalat"/>
          <w:b/>
          <w:sz w:val="24"/>
          <w:szCs w:val="24"/>
        </w:rPr>
        <w:t xml:space="preserve"> ներկայացված է</w:t>
      </w:r>
      <w:r w:rsidR="00D74E57" w:rsidRPr="00C41307">
        <w:rPr>
          <w:rFonts w:ascii="GHEA Grapalat" w:hAnsi="GHEA Grapalat"/>
          <w:sz w:val="24"/>
          <w:szCs w:val="24"/>
        </w:rPr>
        <w:t xml:space="preserve"> </w:t>
      </w:r>
      <w:r w:rsidRPr="00C41307">
        <w:rPr>
          <w:rFonts w:ascii="GHEA Grapalat" w:hAnsi="GHEA Grapalat"/>
          <w:sz w:val="24"/>
          <w:szCs w:val="24"/>
        </w:rPr>
        <w:t xml:space="preserve">ըստ </w:t>
      </w:r>
      <w:r w:rsidR="00D74E57" w:rsidRPr="00C41307">
        <w:rPr>
          <w:rFonts w:ascii="GHEA Grapalat" w:hAnsi="GHEA Grapalat"/>
          <w:sz w:val="24"/>
          <w:szCs w:val="24"/>
        </w:rPr>
        <w:t>աղյուսակ</w:t>
      </w:r>
      <w:r w:rsidR="006C3362">
        <w:rPr>
          <w:rFonts w:ascii="GHEA Grapalat" w:hAnsi="GHEA Grapalat"/>
          <w:sz w:val="24"/>
          <w:szCs w:val="24"/>
        </w:rPr>
        <w:t xml:space="preserve"> 6-ի</w:t>
      </w:r>
      <w:r w:rsidR="006C3362">
        <w:rPr>
          <w:rFonts w:ascii="GHEA Grapalat" w:hAnsi="GHEA Grapalat"/>
          <w:sz w:val="24"/>
          <w:szCs w:val="24"/>
          <w:lang w:val="en-US"/>
        </w:rPr>
        <w:t>:</w:t>
      </w:r>
    </w:p>
    <w:p w:rsidR="006C3362" w:rsidRPr="006C3362" w:rsidRDefault="006C3362" w:rsidP="006C3362">
      <w:pPr>
        <w:rPr>
          <w:rFonts w:ascii="GHEA Grapalat" w:hAnsi="GHEA Grapalat"/>
          <w:sz w:val="24"/>
          <w:szCs w:val="24"/>
        </w:rPr>
      </w:pPr>
    </w:p>
    <w:p w:rsidR="000C2A4C" w:rsidRPr="002F77E5" w:rsidRDefault="00C41307" w:rsidP="00C41307">
      <w:pPr>
        <w:pStyle w:val="ListParagraph"/>
        <w:ind w:left="1170" w:firstLine="0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աղյուսակ 6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2227"/>
        <w:gridCol w:w="1124"/>
        <w:gridCol w:w="2610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482A1F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C41307">
              <w:rPr>
                <w:rFonts w:ascii="GHEA Grapalat" w:hAnsi="GHEA Grapalat"/>
                <w:sz w:val="21"/>
                <w:szCs w:val="21"/>
              </w:rPr>
              <w:t xml:space="preserve">Մանր ճաքեր որմնախարսխում և </w:t>
            </w:r>
            <w:r w:rsidRPr="00C41307">
              <w:rPr>
                <w:rFonts w:ascii="GHEA Grapalat" w:hAnsi="GHEA Grapalat"/>
                <w:sz w:val="21"/>
                <w:szCs w:val="21"/>
              </w:rPr>
              <w:lastRenderedPageBreak/>
              <w:t>առաջին հարկի պատուհանների 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Ճաքերի լայնությունը մինչև</w:t>
            </w:r>
          </w:p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2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0-20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ծեփում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482A1F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C41307">
              <w:rPr>
                <w:rFonts w:ascii="GHEA Grapalat" w:hAnsi="GHEA Grapalat"/>
                <w:sz w:val="21"/>
                <w:szCs w:val="21"/>
              </w:rPr>
              <w:lastRenderedPageBreak/>
              <w:t>Առանձին խոր ճաքեր, որմնախարսխի և պատերի խոնավացման հետքեր, նկուղի պատերի առանձին տեղամասերի, հիմքի անհավասարաչափ նստվածք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Նույնը մինչև 5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Շարվածքի ամրացում Հորիզոնական մեկուսացման վերանորոգում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482A1F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C41307">
              <w:rPr>
                <w:rFonts w:ascii="GHEA Grapalat" w:hAnsi="GHEA Grapalat"/>
                <w:sz w:val="21"/>
                <w:szCs w:val="21"/>
              </w:rPr>
              <w:t>Որմնախարսխի կքում և նկատելի ծռում, միջանցիկ ճաքեր որմնախարսխում` շենքի ամբողջ բարձրությամբ զարգացումով, նկուղի հատակների և պատերի կքում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Պատի անհավասարաչափ նստվածք, ընդհանուր ճկվածքը պատի երկարության մինչև 0,01 մասն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Շարվածքի առանձին տեղամասերի ուժեղացում և փոխարինում, հորիզոնական և ուղղաձիգ հիդրոմեկուսացման վերականգնում, կոշտության հորիզոնական գոտիների կառուցում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482A1F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C41307">
              <w:rPr>
                <w:rFonts w:ascii="GHEA Grapalat" w:hAnsi="GHEA Grapalat"/>
                <w:sz w:val="21"/>
                <w:szCs w:val="21"/>
              </w:rPr>
              <w:t>Զանգվածային հարաճուն միջանցիկ ճաքեր շենքի ամբողջ բարձրությամբ, գրունտի զգալի արտամղումով և նկուղի պատերի քայքայում</w:t>
            </w:r>
          </w:p>
          <w:p w:rsidR="000C2A4C" w:rsidRPr="00C41307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Պատի ճկվածքը դրա երկարության 0,01-ից ավելի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C41307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4130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Հիմքերի լրիվ փոխարինում</w:t>
            </w:r>
          </w:p>
        </w:tc>
      </w:tr>
    </w:tbl>
    <w:p w:rsidR="000C2A4C" w:rsidRDefault="000C2A4C" w:rsidP="000C2A4C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C41307" w:rsidRDefault="00C41307" w:rsidP="000C2A4C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</w:p>
    <w:p w:rsidR="00C41307" w:rsidRPr="000C2A4C" w:rsidRDefault="00C41307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p w:rsidR="000C2A4C" w:rsidRPr="00C41307" w:rsidRDefault="00C41307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Arial Unicode" w:hAnsi="Arial Unicode"/>
          <w:b/>
          <w:bCs/>
          <w:sz w:val="21"/>
          <w:szCs w:val="21"/>
        </w:rPr>
        <w:t xml:space="preserve"> </w:t>
      </w:r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ց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ցային, քարե սյուներից, բետոնե և երկաթբետոնե հիմքեր</w:t>
      </w:r>
      <w:r w:rsidRPr="00C41307">
        <w:rPr>
          <w:rFonts w:ascii="GHEA Grapalat" w:hAnsi="GHEA Grapalat"/>
          <w:b/>
          <w:bCs/>
          <w:sz w:val="24"/>
          <w:szCs w:val="24"/>
          <w:lang w:val="en-US"/>
        </w:rPr>
        <w:t>՝ ըստ աղյուսակ 7-ի.</w:t>
      </w:r>
    </w:p>
    <w:p w:rsidR="00C41307" w:rsidRPr="00C41307" w:rsidRDefault="00C41307" w:rsidP="00C41307">
      <w:pPr>
        <w:pStyle w:val="ListParagraph"/>
        <w:shd w:val="clear" w:color="auto" w:fill="FFFFFF"/>
        <w:spacing w:after="0" w:line="240" w:lineRule="auto"/>
        <w:ind w:left="1170" w:firstLine="0"/>
        <w:rPr>
          <w:rFonts w:ascii="GHEA Grapalat" w:hAnsi="GHEA Grapalat"/>
          <w:b/>
          <w:bCs/>
          <w:sz w:val="24"/>
          <w:szCs w:val="24"/>
          <w:lang w:val="en-US"/>
        </w:rPr>
      </w:pPr>
    </w:p>
    <w:p w:rsidR="00C41307" w:rsidRPr="00C41307" w:rsidRDefault="00C41307" w:rsidP="00C41307">
      <w:pPr>
        <w:pStyle w:val="ListParagraph"/>
        <w:shd w:val="clear" w:color="auto" w:fill="FFFFFF"/>
        <w:spacing w:after="0" w:line="240" w:lineRule="auto"/>
        <w:ind w:left="1170" w:firstLine="0"/>
        <w:jc w:val="right"/>
        <w:rPr>
          <w:rFonts w:ascii="GHEA Grapalat" w:hAnsi="GHEA Grapalat"/>
          <w:sz w:val="24"/>
          <w:szCs w:val="24"/>
        </w:rPr>
      </w:pPr>
      <w:r w:rsidRPr="00C41307">
        <w:rPr>
          <w:rFonts w:ascii="GHEA Grapalat" w:hAnsi="GHEA Grapalat"/>
          <w:bCs/>
          <w:sz w:val="24"/>
          <w:szCs w:val="24"/>
          <w:lang w:val="en-US"/>
        </w:rPr>
        <w:t>աղյուսակ 7</w:t>
      </w:r>
    </w:p>
    <w:p w:rsidR="000C2A4C" w:rsidRPr="00C41307" w:rsidRDefault="000C2A4C" w:rsidP="000C2A4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130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5"/>
        <w:gridCol w:w="2262"/>
        <w:gridCol w:w="1783"/>
        <w:gridCol w:w="1964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D018F5" w:rsidRDefault="000C2A4C" w:rsidP="00D018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482A1F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D018F5">
              <w:rPr>
                <w:rFonts w:ascii="GHEA Grapalat" w:hAnsi="GHEA Grapalat"/>
                <w:sz w:val="21"/>
                <w:szCs w:val="21"/>
              </w:rPr>
              <w:t>Ճաքեր շենքի որմնախարսխային մասում</w:t>
            </w:r>
          </w:p>
          <w:p w:rsidR="000C2A4C" w:rsidRPr="00D018F5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Ճաքերի բացվածքի լայնությունը մինչև</w:t>
            </w:r>
          </w:p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1,5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քսահարթում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482A1F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D018F5">
              <w:rPr>
                <w:rFonts w:ascii="GHEA Grapalat" w:hAnsi="GHEA Grapalat"/>
                <w:sz w:val="21"/>
                <w:szCs w:val="21"/>
              </w:rPr>
              <w:lastRenderedPageBreak/>
              <w:t>Որմնախարսխի հորիզոնական գծերի ծռում առանց նստվածքային դեֆորմացիաների աճի նշանների</w:t>
            </w:r>
          </w:p>
          <w:p w:rsidR="000C2A4C" w:rsidRPr="00D018F5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Անհավասարաչափ նստվածք, պատերի ճկվածքով մինչև երկարության 0,01 մասում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քսահարթում, որմնախարսխի հարդարման շերտի վնասվածքների վերացում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482A1F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D018F5">
              <w:rPr>
                <w:rFonts w:ascii="GHEA Grapalat" w:hAnsi="GHEA Grapalat"/>
                <w:sz w:val="21"/>
                <w:szCs w:val="21"/>
              </w:rPr>
              <w:t>Միջանցիկ ճաքեր որմնախարսխում, ճաքերի տարածում շենքի ամբողջ բարձրությամբ: Պատերի առանձին տեղամասերի ծռում և զգալի նստվածք: Նստվածքի զարգացում չի նկատվում</w:t>
            </w:r>
          </w:p>
          <w:p w:rsidR="000C2A4C" w:rsidRPr="00D018F5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բացվածքի լայնությունը մինչև 10 մմ: Անհավասարաչափ նստվածք, պատերի ճկվածքով երկարության 0,01-ից ավելի մասում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3A0F74"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Հիմքերի և պատերի ուժեղացում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482A1F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D018F5">
              <w:rPr>
                <w:rFonts w:ascii="GHEA Grapalat" w:hAnsi="GHEA Grapalat"/>
                <w:sz w:val="21"/>
                <w:szCs w:val="21"/>
              </w:rPr>
              <w:t>Զանգվածային հարաճուն միջանցիկ ճաքեր շենքի ամբողջ բարձրությամբ, գրունտի զգալի արտամղում և նկուղի պատերի քայքայում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բացվածքի լայնությունը 10 մմ-ից ավելի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D018F5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018F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____-_____</w:t>
            </w:r>
          </w:p>
        </w:tc>
      </w:tr>
    </w:tbl>
    <w:p w:rsidR="000C2A4C" w:rsidRDefault="000C2A4C" w:rsidP="000C2A4C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3A0F74" w:rsidRPr="000C2A4C" w:rsidRDefault="003A0F74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p w:rsidR="000C2A4C" w:rsidRPr="003A0F74" w:rsidRDefault="000C2A4C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3A0F74">
        <w:rPr>
          <w:rFonts w:ascii="GHEA Grapalat" w:hAnsi="GHEA Grapalat"/>
          <w:b/>
          <w:bCs/>
          <w:sz w:val="24"/>
          <w:szCs w:val="24"/>
        </w:rPr>
        <w:t xml:space="preserve"> </w:t>
      </w:r>
      <w:r w:rsidR="008F0BF3"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պ</w:t>
      </w:r>
      <w:r w:rsidRPr="006C3362">
        <w:rPr>
          <w:rFonts w:ascii="GHEA Grapalat" w:hAnsi="GHEA Grapalat"/>
          <w:b/>
          <w:bCs/>
          <w:sz w:val="24"/>
          <w:szCs w:val="24"/>
          <w:highlight w:val="lightGray"/>
        </w:rPr>
        <w:t>ատեր մանր բլոկներից, արհեստական և բնական քարերից</w:t>
      </w:r>
      <w:r w:rsidR="00D018F5" w:rsidRPr="003A0F74">
        <w:rPr>
          <w:rFonts w:ascii="GHEA Grapalat" w:hAnsi="GHEA Grapalat"/>
          <w:b/>
          <w:bCs/>
          <w:sz w:val="24"/>
          <w:szCs w:val="24"/>
          <w:lang w:val="en-US"/>
        </w:rPr>
        <w:t xml:space="preserve">` </w:t>
      </w:r>
      <w:r w:rsidR="008F0BF3" w:rsidRPr="003A0F74">
        <w:rPr>
          <w:rFonts w:ascii="GHEA Grapalat" w:hAnsi="GHEA Grapalat"/>
          <w:b/>
          <w:bCs/>
          <w:sz w:val="24"/>
          <w:szCs w:val="24"/>
          <w:lang w:val="en-US"/>
        </w:rPr>
        <w:t>ըստ աղյուսակ 8-ի.</w:t>
      </w:r>
    </w:p>
    <w:p w:rsidR="003A0F74" w:rsidRPr="003A0F74" w:rsidRDefault="003A0F74" w:rsidP="003A0F74">
      <w:pPr>
        <w:pStyle w:val="ListParagraph"/>
        <w:shd w:val="clear" w:color="auto" w:fill="FFFFFF"/>
        <w:spacing w:after="0" w:line="240" w:lineRule="auto"/>
        <w:ind w:left="1170" w:firstLine="0"/>
        <w:rPr>
          <w:rFonts w:ascii="GHEA Grapalat" w:hAnsi="GHEA Grapalat"/>
          <w:sz w:val="24"/>
          <w:szCs w:val="24"/>
        </w:rPr>
      </w:pPr>
    </w:p>
    <w:p w:rsidR="008F0BF3" w:rsidRPr="003A0F74" w:rsidRDefault="008F0BF3" w:rsidP="008F0BF3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8F0BF3" w:rsidRPr="003A0F74" w:rsidRDefault="008F0BF3" w:rsidP="003A0F74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3A0F74">
        <w:rPr>
          <w:rFonts w:ascii="GHEA Grapalat" w:hAnsi="GHEA Grapalat"/>
          <w:sz w:val="24"/>
          <w:szCs w:val="24"/>
        </w:rPr>
        <w:t>աղյուսակ 8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9"/>
        <w:gridCol w:w="2430"/>
        <w:gridCol w:w="1159"/>
        <w:gridCol w:w="2176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t>Առանձին ճաքեր և փոսեր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մինչև 5% մակերեսի 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0-10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և փոսերի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t xml:space="preserve">Կարանների ծեփի կամ ճաքերի հողմահարում, տեղ-տեղ դուրս ցցված </w:t>
            </w:r>
            <w:r w:rsidRPr="003A0F74">
              <w:rPr>
                <w:rFonts w:ascii="GHEA Grapalat" w:hAnsi="GHEA Grapalat"/>
                <w:sz w:val="21"/>
                <w:szCs w:val="21"/>
              </w:rPr>
              <w:lastRenderedPageBreak/>
              <w:t>պողպատե երեսարկների կոռոզիա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Նույնը մինչև 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11-20</w:t>
            </w:r>
            <w:r w:rsidR="003A0F74"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Կարանների կամ ճաքերի հարդարում, ծեփում: Ցցված մասերի </w:t>
            </w: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երեսարկների 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lastRenderedPageBreak/>
              <w:t>Առանձին քարերի միջև կարանների հողմահարում, ճաքեր կարաններում կամ ծեփի տեղ-տեղ պոկում, քարերի ծայրերի կոտրվածք, խոր ճաքեր քիվում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5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21-30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Կարանների լցափակում, ծեփի, քիվի վերանորոգում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t>Խորը ճեղքեր և քիվի քարերի ընկնում, շարվածքի կարանների զանգվածային հողմահարում, ծեփի պոկում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Կարանների հողմահարման խորությունը մինչև 20 մմ, վնասվածքների մակերեսը մինչև 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31-40</w:t>
            </w:r>
            <w:r w:rsidR="003A0F74" w:rsidRPr="003A0F7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Քիվերի վերաշարում, շարվածքի ուժեղացում, ծեփի վերանորոգում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t>Միջանցիկ ճաքեր և քարերի ընկնում բարավորներից, քիվերից և շենքի անկյուններից, պատերի առանձին տեղամասերի կքում և աննշան շեղումներ ուղղաձիգից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Շինությունների բարձրության մինչև 1/200 չափով շեղում ուղղաձիգից, դեֆորմացված տեղամասի կքում մինչև երկարության 1/200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41-50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Պատերի առանձին տեղամասերի, բարավորների և քիվերի փոխարինում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482A1F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A0F74">
              <w:rPr>
                <w:rFonts w:ascii="GHEA Grapalat" w:hAnsi="GHEA Grapalat"/>
                <w:sz w:val="21"/>
                <w:szCs w:val="21"/>
              </w:rPr>
              <w:t>Ուղղաձիգ ճաքեր միջնապատերում, պատերի շարվածքի տեղ-տեղ քայքայում և շերտավորում, առան-ձին մասերի կապերի խախտում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Շինությունների բարձրության մինչև 1/200 ավելի չափով շեղում ուղղաձիգից, դեֆորմացված տեղամասերի կքում 1/200 ավելի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51-60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Միջնապատերի ուժեղացում և պատերի առանձին տեղամասերի վերաշարում</w:t>
            </w:r>
          </w:p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3A0F74" w:rsidP="003A0F74">
            <w:pPr>
              <w:spacing w:before="100" w:beforeAutospacing="1" w:after="100" w:afterAutospacing="1" w:line="240" w:lineRule="auto"/>
              <w:ind w:left="510" w:right="150" w:hanging="180"/>
              <w:jc w:val="both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7. </w:t>
            </w:r>
            <w:r w:rsidR="000C2A4C"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Շարվածքի զանգվածային քայքայում, ժամանակավոր ամրացումների առկայություն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vertAlign w:val="superscrip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61-70</w:t>
            </w:r>
            <w:r w:rsidR="003A0F74" w:rsidRPr="00D018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3A0F7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A0F7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Լրիվ վերաշարում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1823C9" w:rsidRDefault="00907197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Arial Unicode" w:hAnsi="Arial Unicode"/>
          <w:b/>
          <w:bCs/>
          <w:sz w:val="21"/>
          <w:szCs w:val="21"/>
        </w:rPr>
        <w:t xml:space="preserve"> </w:t>
      </w:r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պ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ատեր խոշորաչափ բլոկներից և միաշերտ կրող պանելներից</w:t>
      </w:r>
      <w:r w:rsidRPr="001823C9">
        <w:rPr>
          <w:rFonts w:ascii="GHEA Grapalat" w:hAnsi="GHEA Grapalat"/>
          <w:b/>
          <w:bCs/>
          <w:sz w:val="24"/>
          <w:szCs w:val="24"/>
          <w:lang w:val="en-US"/>
        </w:rPr>
        <w:t>՝ ըստ աղյուսակ 9-ի</w:t>
      </w:r>
      <w:r w:rsidR="00A015E4">
        <w:rPr>
          <w:rFonts w:ascii="GHEA Grapalat" w:hAnsi="GHEA Grapalat"/>
          <w:b/>
          <w:bCs/>
          <w:sz w:val="24"/>
          <w:szCs w:val="24"/>
          <w:lang w:val="en-US"/>
        </w:rPr>
        <w:t>.</w:t>
      </w:r>
    </w:p>
    <w:p w:rsidR="001823C9" w:rsidRPr="001823C9" w:rsidRDefault="001823C9" w:rsidP="001823C9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1823C9" w:rsidRPr="001823C9" w:rsidRDefault="001823C9" w:rsidP="001823C9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1823C9">
        <w:rPr>
          <w:rFonts w:ascii="GHEA Grapalat" w:hAnsi="GHEA Grapalat"/>
          <w:sz w:val="24"/>
          <w:szCs w:val="24"/>
        </w:rPr>
        <w:t>աղյուսակ 9</w:t>
      </w:r>
    </w:p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2659"/>
        <w:gridCol w:w="1167"/>
        <w:gridCol w:w="1997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</w:t>
            </w:r>
            <w:r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lastRenderedPageBreak/>
              <w:t>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lastRenderedPageBreak/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lastRenderedPageBreak/>
              <w:t>Ճակատի ցցվող մասերի, ծածկի խախտում, առանձին մանր փոսեր, ճաքեր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Մինչև 5% մակերեսի վրա</w:t>
            </w:r>
          </w:p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0-10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Փոսերի և ճաքերի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>Ֆակտուրային (մակատեսք) շերտում տեղ-տեղ փոսեր, ժանգոտ հոսվածքներ, արտաքին հարդարման աղտոտում և գունաթափում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Մինչև 30% մակերեսի 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11-20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Փոսերի լցափակում, ֆակտուրային շերտի քսահարթում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>Շաղախի շերտավորում և հողմահարում կցվանքներում, շենքի ներսում կցվանքների միջով հոսվածքների հետքեր, ճաքեր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Հոսվածքներ շինությունների 5%-ում, ճաքերի լայնությունը մինչև 2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21-30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Կարանների հերմետիկացում, ճաքերի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>Խոր բացված նստվածքային ճաքեր, շաղախի հողմահարում կցվանքներում, մշտական հոսվածքների հետքեր, կցվանքների միջով սառչում և փչահարում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3 մմ, վնասվածքներ մակերեսի մինչև 20% չափով: Շինությունների 20%-ում հոսվածքներ և սառչում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31-40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Բացում, կարանախցում, կցվանքների հերմետիկացում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>Միջապատերի անկյուններում շեղ ճաքեր, բարավորներում և պատշգամբների սալերի ու պաշտպանիչ հովարների տեղադրման տեղերում ուղղաձիգ ճաքեր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բացվածքի լայնությունը մինչև 3 մմ</w:t>
            </w:r>
          </w:p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41-50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</w:t>
            </w:r>
            <w:r w:rsid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</w:t>
            </w: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ապատերի և բարավորների ուժեղացում</w:t>
            </w:r>
          </w:p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>Ուղղաձիգ, լայն բացված ճաքեր կցվանքներում և բարավորներում, պատերի առանձին տեղամասերի միջև կապի խախտում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3 մմ-ից ավելի է, ճաքերի երկարությունը 3 մ-ից ավելի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51-60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Առանձին տեղամասերի ամրացում և ուժեղացում</w:t>
            </w:r>
          </w:p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482A1F">
            <w:pPr>
              <w:pStyle w:val="ListParagraph"/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A152E">
              <w:rPr>
                <w:rFonts w:ascii="GHEA Grapalat" w:hAnsi="GHEA Grapalat"/>
                <w:sz w:val="21"/>
                <w:szCs w:val="21"/>
              </w:rPr>
              <w:t xml:space="preserve">Պատերի հորիզոնական և ուղղաձիգ գծերի նկատելի ծռում, բլոկների և </w:t>
            </w:r>
            <w:r w:rsidRPr="006A152E">
              <w:rPr>
                <w:rFonts w:ascii="GHEA Grapalat" w:hAnsi="GHEA Grapalat"/>
                <w:sz w:val="21"/>
                <w:szCs w:val="21"/>
              </w:rPr>
              <w:lastRenderedPageBreak/>
              <w:t>պանելների զանգվածային քայքայում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 xml:space="preserve">Պատերի դեֆորմացված տեղամասի կքում երկարության 1/200-ից </w:t>
            </w: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ավելի չափով, պատի բարձրության 1/100-ից ավելի շեղում ուղղաձիգից սենյակի սահմաններում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61-70</w:t>
            </w:r>
            <w:r w:rsidR="006A152E" w:rsidRPr="006A152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6A152E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A15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Պատերի փոխարինում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lastRenderedPageBreak/>
        <w:t> </w:t>
      </w:r>
    </w:p>
    <w:p w:rsidR="000C2A4C" w:rsidRPr="00A015E4" w:rsidRDefault="00A015E4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h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ակասեյսմիկ գոտիներ</w:t>
      </w:r>
      <w:r w:rsidRPr="00A015E4">
        <w:rPr>
          <w:rFonts w:ascii="GHEA Grapalat" w:hAnsi="GHEA Grapalat"/>
          <w:b/>
          <w:bCs/>
          <w:sz w:val="24"/>
          <w:szCs w:val="24"/>
          <w:lang w:val="en-US"/>
        </w:rPr>
        <w:t>` ըստ աղյուսակ 10-ի.</w:t>
      </w:r>
    </w:p>
    <w:p w:rsidR="00A015E4" w:rsidRPr="00A015E4" w:rsidRDefault="00A015E4" w:rsidP="00A015E4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A015E4" w:rsidRPr="00A015E4" w:rsidRDefault="00A015E4" w:rsidP="00A015E4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A015E4">
        <w:rPr>
          <w:rFonts w:ascii="GHEA Grapalat" w:hAnsi="GHEA Grapalat"/>
          <w:sz w:val="24"/>
          <w:szCs w:val="24"/>
        </w:rPr>
        <w:t>աղյուսակ 10</w:t>
      </w:r>
    </w:p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1"/>
        <w:gridCol w:w="2303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5B576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Լրացումներ</w:t>
            </w: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br/>
              <w:t>պատերի ֆիզիկական մաշվածությունը</w:t>
            </w: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br/>
              <w:t>որոշելիս</w:t>
            </w:r>
            <w:r w:rsid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՝</w:t>
            </w: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 xml:space="preserve"> ըստ աղ</w:t>
            </w:r>
            <w:r w:rsid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յուսակներ՝</w:t>
            </w:r>
            <w:r w:rsidRP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 xml:space="preserve"> </w:t>
            </w:r>
            <w:r w:rsidR="005B576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6, 7, 8,9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482A1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B5760">
              <w:rPr>
                <w:rFonts w:ascii="GHEA Grapalat" w:hAnsi="GHEA Grapalat"/>
                <w:sz w:val="21"/>
                <w:szCs w:val="21"/>
              </w:rPr>
              <w:t>Մանր ճաքեր մինչև 1 մմ լայնությամբ կցորդումների հանգույցներում: Ֆակտուրային շերտի առանձին խախտումներ ամբողջ զննված մակերևույթի մինչև 20% մակերեսով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10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482A1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B5760">
              <w:rPr>
                <w:rFonts w:ascii="GHEA Grapalat" w:hAnsi="GHEA Grapalat"/>
                <w:sz w:val="21"/>
                <w:szCs w:val="21"/>
              </w:rPr>
              <w:t>Նույնը, 20%-ից ավելի մակերեսով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15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482A1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B5760">
              <w:rPr>
                <w:rFonts w:ascii="GHEA Grapalat" w:hAnsi="GHEA Grapalat"/>
                <w:sz w:val="21"/>
                <w:szCs w:val="21"/>
              </w:rPr>
              <w:t>Կցորդումների հանգույցներում և գոտիների մակերևույթի վրա ճաքեր մինչև 2 մմ լայնությամբ: Բետոնի ջարդվածքներ մինչև 10 մմ խորությամբ: Տեղ-տեղ պաշտպանիչ շերտի շերտազատում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20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482A1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B5760">
              <w:rPr>
                <w:rFonts w:ascii="GHEA Grapalat" w:hAnsi="GHEA Grapalat"/>
                <w:sz w:val="21"/>
                <w:szCs w:val="21"/>
              </w:rPr>
              <w:t>Բետոնի պաշտպանիչ շերտի շերտազատում և ճաքեր ամբողջ զննված մակերևույթի մինչև 50% մակերեսի վրա: Առանձին տեղամասերի դեֆորմացիաներ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30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482A1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B5760">
              <w:rPr>
                <w:rFonts w:ascii="GHEA Grapalat" w:hAnsi="GHEA Grapalat"/>
                <w:sz w:val="21"/>
                <w:szCs w:val="21"/>
              </w:rPr>
              <w:t>Ճաքեր 2 մմ-ից ավելի լայնությամբ, պաշտպանիչ շերտի շերտազատում, ամրանի մերկացում, կոռոզիայի փառ, առանձին ձողերի խզում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40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5B5760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5B5760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</w:rPr>
              <w:t> 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Հակասեյսմիկ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գոտիներով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պատերի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ֆիզիկական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մաշվածությունը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որոշելիս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` (1-4)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աղյուսակներով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5B5760">
              <w:rPr>
                <w:rFonts w:ascii="GHEA Grapalat" w:eastAsia="Times New Roman" w:hAnsi="GHEA Grapalat" w:cs="Arial Unicode"/>
                <w:i/>
                <w:iCs/>
                <w:color w:val="000000"/>
                <w:sz w:val="21"/>
                <w:szCs w:val="21"/>
              </w:rPr>
              <w:t>սահմանված</w:t>
            </w:r>
            <w:r w:rsidRPr="005B5760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նշանակություններին ավելացվում է մաշվածության նշանակությունը, որը համապատասխանում է տվյալ աղյուսակում նշվածներին: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A762A4" w:rsidRDefault="00A762A4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ե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 xml:space="preserve">րկաթբետոնե սյուներ (հավաքովի և </w:t>
      </w:r>
      <w:proofErr w:type="gramStart"/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միաձույլ)</w:t>
      </w:r>
      <w:r w:rsidRPr="00A762A4">
        <w:rPr>
          <w:rFonts w:ascii="GHEA Grapalat" w:hAnsi="GHEA Grapalat"/>
          <w:b/>
          <w:bCs/>
          <w:sz w:val="24"/>
          <w:szCs w:val="24"/>
          <w:lang w:val="en-US"/>
        </w:rPr>
        <w:t>`</w:t>
      </w:r>
      <w:proofErr w:type="gramEnd"/>
      <w:r w:rsidRPr="00A762A4">
        <w:rPr>
          <w:rFonts w:ascii="GHEA Grapalat" w:hAnsi="GHEA Grapalat"/>
          <w:b/>
          <w:bCs/>
          <w:sz w:val="24"/>
          <w:szCs w:val="24"/>
          <w:lang w:val="en-US"/>
        </w:rPr>
        <w:t xml:space="preserve"> ըստ աղյուսակ  11-ի.</w:t>
      </w:r>
    </w:p>
    <w:p w:rsidR="00A762A4" w:rsidRPr="00A762A4" w:rsidRDefault="00A762A4" w:rsidP="00A762A4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A762A4" w:rsidRPr="00A762A4" w:rsidRDefault="00A762A4" w:rsidP="00A762A4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A762A4">
        <w:rPr>
          <w:rFonts w:ascii="GHEA Grapalat" w:hAnsi="GHEA Grapalat"/>
          <w:sz w:val="24"/>
          <w:szCs w:val="24"/>
        </w:rPr>
        <w:t>աղյուսակ 11</w:t>
      </w:r>
    </w:p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1"/>
        <w:gridCol w:w="1990"/>
        <w:gridCol w:w="1061"/>
        <w:gridCol w:w="2652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Ֆիզ. մաշվա-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lastRenderedPageBreak/>
              <w:t>Ճաքեր ձգված գոտում սյան ամբողջ բարձրությամբ, բարձակի և սյան ծայրերում, պոկումներ և փոսեր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0,5 մմ, փոսեր մինչև 5 մմ խորությամբ, 1 մ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12"/>
                <w:szCs w:val="12"/>
                <w:vertAlign w:val="superscript"/>
              </w:rPr>
              <w:t>2</w:t>
            </w:r>
            <w:r w:rsidRPr="00A762A4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A762A4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վրա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A762A4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երեքից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A762A4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ոչ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A762A4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ավելի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0-40</w:t>
            </w:r>
            <w:r w:rsidR="00A762A4"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Ճաքերի, պոկումների և փոսերի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t>Ճաքեր ձգված և սեղմված գոտիներում հիմքի պարագծով և բարձակի մակարդակով, բետոնի պաշտպանիչ շերտի շերտազատում:</w:t>
            </w:r>
            <w:r w:rsidRPr="001F7CBC">
              <w:rPr>
                <w:rFonts w:ascii="GHEA Grapalat" w:hAnsi="GHEA Grapalat"/>
                <w:sz w:val="21"/>
                <w:szCs w:val="21"/>
              </w:rPr>
              <w:br/>
              <w:t>Ամրանի մերկացում և բետոնի հետ դրա շաղկապման խախտում, սյան հիմքում բետոնի խոր ջարդվածքներ, սյան ծռում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2 մմ, սյան ծռում մինչև բարձրության 1/200-ի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A762A4"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լցափակում շաղախի ներարկումով կամ ճաքերի երկայնքով առվակների սարքավորմամբ, ցեմենտի շաղախով հետագա դրանց կարանախցումով: Սյուների գոտեկապերի սարքավորում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t>Ճաքեր ձգված գոտում սյան ամբողջ բարձրությամբ, միջանցիկ ճաքեր սյան հիմքում և բարձակի վերին մակարդակում, ձգված գոտում բետոնի պաշտպանիչ շերտի շերտազատում սյան ամբողջ բարձրությամբ: Կոռոզիա և տեղ-տեղ ամրանի խզում, սյան ծռում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</w:t>
            </w: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  <w:t>2 մմ-ից ավելի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A762A4"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762A4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762A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 բետոնի փոխարինում, քայքայված տեղամասերի բետո-նացում և ամրանավո-րում: Հաշվարկային գո-տեկապերի սարքա-վորում կամ սյուների փոխարինում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1F7CBC" w:rsidRDefault="001F7CBC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ե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 xml:space="preserve">րկաթբետոնե հեծաններ (միաձույլ և </w:t>
      </w:r>
      <w:proofErr w:type="gramStart"/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հավաքովի)</w:t>
      </w:r>
      <w:r w:rsidRPr="001F7CBC">
        <w:rPr>
          <w:rFonts w:ascii="GHEA Grapalat" w:hAnsi="GHEA Grapalat"/>
          <w:b/>
          <w:bCs/>
          <w:sz w:val="24"/>
          <w:szCs w:val="24"/>
          <w:lang w:val="en-US"/>
        </w:rPr>
        <w:t>՝</w:t>
      </w:r>
      <w:proofErr w:type="gramEnd"/>
      <w:r w:rsidRPr="001F7CBC">
        <w:rPr>
          <w:rFonts w:ascii="GHEA Grapalat" w:hAnsi="GHEA Grapalat"/>
          <w:b/>
          <w:bCs/>
          <w:sz w:val="24"/>
          <w:szCs w:val="24"/>
          <w:lang w:val="en-US"/>
        </w:rPr>
        <w:t xml:space="preserve"> ըստ աղյուսակ 12-ի.</w:t>
      </w:r>
    </w:p>
    <w:p w:rsidR="001F7CBC" w:rsidRPr="001F7CBC" w:rsidRDefault="001F7CBC" w:rsidP="001F7CBC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1F7CBC" w:rsidRPr="001F7CBC" w:rsidRDefault="001F7CBC" w:rsidP="001F7CBC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1F7CBC">
        <w:rPr>
          <w:rFonts w:ascii="GHEA Grapalat" w:hAnsi="GHEA Grapalat"/>
          <w:sz w:val="24"/>
          <w:szCs w:val="24"/>
        </w:rPr>
        <w:t>աղյուսակ 12</w:t>
      </w:r>
    </w:p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2"/>
        <w:gridCol w:w="2144"/>
        <w:gridCol w:w="1128"/>
        <w:gridCol w:w="2200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t xml:space="preserve">Առանձին ճաքեր ձգված գոտում, տեղ-տեղ աննշան խոնավություն, </w:t>
            </w:r>
            <w:r w:rsidRPr="001F7CBC">
              <w:rPr>
                <w:rFonts w:ascii="GHEA Grapalat" w:hAnsi="GHEA Grapalat"/>
                <w:sz w:val="21"/>
                <w:szCs w:val="21"/>
              </w:rPr>
              <w:lastRenderedPageBreak/>
              <w:t>մակերևութային պոկվածքներ ձգված գոտում, ճկվածքներ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 xml:space="preserve">Ճաքերի բացվածքը մինչև 1 մմ: Պոկվածքների </w:t>
            </w: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խորությունը մինչև 3 մմ, 3-ից ոչ ավելի` 1մ</w:t>
            </w:r>
            <w:r w:rsidRPr="001F7CBC">
              <w:rPr>
                <w:rFonts w:ascii="GHEA Grapalat" w:eastAsia="Times New Roman" w:hAnsi="GHEA Grapalat" w:cs="Times New Roman"/>
                <w:color w:val="000000"/>
                <w:sz w:val="12"/>
                <w:szCs w:val="12"/>
                <w:vertAlign w:val="superscript"/>
              </w:rPr>
              <w:t>2</w:t>
            </w:r>
            <w:r w:rsidRPr="001F7CBC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1F7CBC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վրա</w:t>
            </w:r>
          </w:p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0-40</w:t>
            </w:r>
            <w:r w:rsidR="001F7CBC"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Ցեմենտային շաղախի ներարկում ճաքերի մեջ: Ծեփում ցեմենտի </w:t>
            </w: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շաղախով, նախապես մշակելով հին բետոնի մակերևույթը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lastRenderedPageBreak/>
              <w:t>Ճաքեր տարբեր ուղղություններով, մթնոլորտային և ագրեսիվ ջրերից բետոնի խոնավացման հետքեր, ձգված գոտու բետոնի պաշտպանիչ շերտի շերտազատում, ամրանների մերկացում և ժանգոտում, հեծանի զգալի մակերեսների վրա բետոնի խոր պոկվածքներ, ճկվածք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2 մմ: Ամրանի կոռոզիա մինչև հատվածքի 10% չափով, ճկվածք մինչև թռիչքի 1/150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41-50</w:t>
            </w:r>
            <w:r w:rsidR="001F7CBC"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Հեծանների ուժեղացում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482A1F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1F7CBC">
              <w:rPr>
                <w:rFonts w:ascii="GHEA Grapalat" w:hAnsi="GHEA Grapalat"/>
                <w:sz w:val="21"/>
                <w:szCs w:val="21"/>
              </w:rPr>
              <w:t>Երկայնական և ուղղաձիգ ճաքեր հեծանի թռիչքի կենտրոնում և ձգված գոտում, մթնոլորտային և ագրեսիվ ջրերից բետոնի մշտական խոնավացման հետքեր, ամրանների մերկացում և ուժեղ ժանգոտում, տեղ-տեղ ամրանների խզում, սեղմված գոտու բետոնի խոշոր ջարդվածքներ և պոկվածքներ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2 մմ-ից ավելի: Ամրանի կոռոզիա հատվածքի 10%-ից ավելի չափով: Ճկվածք թռիչքի 1/150 ավելի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1F7CBC" w:rsidRPr="001F7CB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1F7CB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F7CB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Հեծանների փոխում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1F7CBC" w:rsidRDefault="001F7CBC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proofErr w:type="gramStart"/>
      <w:r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փ</w:t>
      </w:r>
      <w:r w:rsidR="000C2A4C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այտե  միջնորմներ</w:t>
      </w:r>
      <w:proofErr w:type="gramEnd"/>
      <w:r w:rsidR="00CC504A"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 xml:space="preserve"> (</w:t>
      </w:r>
      <w:r w:rsidR="00CC504A" w:rsidRPr="006C3362">
        <w:rPr>
          <w:rFonts w:ascii="GHEA Grapalat" w:hAnsi="GHEA Grapalat"/>
          <w:b/>
          <w:bCs/>
          <w:sz w:val="24"/>
          <w:szCs w:val="24"/>
          <w:highlight w:val="lightGray"/>
        </w:rPr>
        <w:t>ծեփ</w:t>
      </w:r>
      <w:r w:rsidR="00CC504A" w:rsidRPr="006C3362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ամածիկով հարդարված)</w:t>
      </w:r>
      <w:r w:rsidRPr="001F7CBC">
        <w:rPr>
          <w:rFonts w:ascii="GHEA Grapalat" w:hAnsi="GHEA Grapalat"/>
          <w:b/>
          <w:bCs/>
          <w:sz w:val="24"/>
          <w:szCs w:val="24"/>
          <w:lang w:val="en-US"/>
        </w:rPr>
        <w:t>՝ ըստ աղյուսակ 13-ի.</w:t>
      </w:r>
    </w:p>
    <w:p w:rsidR="001F7CBC" w:rsidRPr="001F7CBC" w:rsidRDefault="001F7CBC" w:rsidP="001F7CBC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1F7CBC" w:rsidRPr="001F7CBC" w:rsidRDefault="001F7CBC" w:rsidP="001F7CBC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1F7CBC">
        <w:rPr>
          <w:rFonts w:ascii="GHEA Grapalat" w:hAnsi="GHEA Grapalat"/>
          <w:sz w:val="24"/>
          <w:szCs w:val="24"/>
        </w:rPr>
        <w:t xml:space="preserve">աղյուսակ 13 </w:t>
      </w:r>
    </w:p>
    <w:p w:rsidR="000C2A4C" w:rsidRPr="001F7CBC" w:rsidRDefault="000C2A4C" w:rsidP="000C2A4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F7CB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9"/>
        <w:gridCol w:w="1945"/>
        <w:gridCol w:w="1145"/>
        <w:gridCol w:w="2475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482A1F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4212B">
              <w:rPr>
                <w:rFonts w:ascii="GHEA Grapalat" w:hAnsi="GHEA Grapalat"/>
                <w:sz w:val="21"/>
                <w:szCs w:val="21"/>
              </w:rPr>
              <w:t>Մանր ճաքեր և տեղ-տեղ ծեփի</w:t>
            </w:r>
            <w:r w:rsidR="00A81094">
              <w:rPr>
                <w:rFonts w:ascii="GHEA Grapalat" w:hAnsi="GHEA Grapalat"/>
                <w:sz w:val="21"/>
                <w:szCs w:val="21"/>
                <w:lang w:val="en-US"/>
              </w:rPr>
              <w:t>/սվաղի</w:t>
            </w:r>
            <w:r w:rsidRPr="0084212B">
              <w:rPr>
                <w:rFonts w:ascii="GHEA Grapalat" w:hAnsi="GHEA Grapalat"/>
                <w:sz w:val="21"/>
                <w:szCs w:val="21"/>
              </w:rPr>
              <w:t xml:space="preserve"> շերտազատում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մակերեսի 10%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84212B"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Ծեփի</w:t>
            </w:r>
            <w:r w:rsidR="00A8109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/սվաղի</w:t>
            </w: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վերանորոգում</w:t>
            </w:r>
          </w:p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482A1F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4212B">
              <w:rPr>
                <w:rFonts w:ascii="GHEA Grapalat" w:hAnsi="GHEA Grapalat"/>
                <w:sz w:val="21"/>
                <w:szCs w:val="21"/>
              </w:rPr>
              <w:t xml:space="preserve">Զգալի երերություն, շեղումներ ուղղաձիգից, ճաքեր հարակից </w:t>
            </w:r>
            <w:r w:rsidRPr="0084212B">
              <w:rPr>
                <w:rFonts w:ascii="GHEA Grapalat" w:hAnsi="GHEA Grapalat"/>
                <w:sz w:val="21"/>
                <w:szCs w:val="21"/>
              </w:rPr>
              <w:lastRenderedPageBreak/>
              <w:t>կոնստրուկցիաների հետ կցորդման տեղերում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 xml:space="preserve">Շեղում ուղղաձիգից, մինչև սենյակի </w:t>
            </w: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բարձրության 1/100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21-40</w:t>
            </w:r>
            <w:r w:rsidR="0084212B"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Ուղղաձիգ հարթության միջնորմների հավասարեցում և դրանց </w:t>
            </w: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կապի ամրացում հարակից կոնստրուկցիաների հետ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482A1F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4212B">
              <w:rPr>
                <w:rFonts w:ascii="GHEA Grapalat" w:hAnsi="GHEA Grapalat"/>
                <w:sz w:val="21"/>
                <w:szCs w:val="21"/>
              </w:rPr>
              <w:lastRenderedPageBreak/>
              <w:t>Խոր ճաքեր և բացակներ հարակից կոնստրուկցիաների հետ կցորդման տեղերում, շեղ ճաքեր ծեփի շերտում, կքում ուղղաձիգ հարթությունից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Դեֆորմացված տեղամասի կքում մինչև երկարության 1/100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84212B"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Միջնորմների ուղենշում և հավասարեցում տակդիրների և ստորին եզրակապի փոխարինում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482A1F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4212B">
              <w:rPr>
                <w:rFonts w:ascii="GHEA Grapalat" w:hAnsi="GHEA Grapalat"/>
                <w:sz w:val="21"/>
                <w:szCs w:val="21"/>
              </w:rPr>
              <w:t>Միջանցիկ երկայնական և շեղ ճաքեր ամբողջ մակերևույթով, տախտակների ուռչում, գոգավորում, կքում, խոնավության հետքեր, փայտանյութի վնասվածք` փտախտով, փայտակեր բզեզով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Դեֆորմացված տեղամասի կքում երկարության 1/100 ավելի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84212B" w:rsidRPr="0084212B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4212B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212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Միջնորմների լրիվ փոխարինում</w:t>
            </w:r>
          </w:p>
        </w:tc>
      </w:tr>
    </w:tbl>
    <w:p w:rsidR="000C2A4C" w:rsidRDefault="000C2A4C" w:rsidP="000C2A4C">
      <w:pPr>
        <w:shd w:val="clear" w:color="auto" w:fill="FFFFFF"/>
        <w:spacing w:after="0" w:line="240" w:lineRule="auto"/>
        <w:ind w:firstLine="375"/>
        <w:rPr>
          <w:rFonts w:ascii="Calibri" w:eastAsia="Times New Roman" w:hAnsi="Calibri" w:cs="Calibri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B93C52" w:rsidRPr="000C2A4C" w:rsidRDefault="00B93C52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p w:rsidR="000C2A4C" w:rsidRPr="00B93C52" w:rsidRDefault="00B93C52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գ</w:t>
      </w:r>
      <w:r w:rsidR="000C2A4C" w:rsidRPr="001D68FA">
        <w:rPr>
          <w:rFonts w:ascii="GHEA Grapalat" w:hAnsi="GHEA Grapalat"/>
          <w:b/>
          <w:bCs/>
          <w:sz w:val="24"/>
          <w:szCs w:val="24"/>
          <w:highlight w:val="lightGray"/>
        </w:rPr>
        <w:t>իպսաբետոնե և խարամաբետոնե միջնորմներ</w:t>
      </w:r>
      <w:r w:rsidRPr="00B93C52">
        <w:rPr>
          <w:rFonts w:ascii="GHEA Grapalat" w:hAnsi="GHEA Grapalat"/>
          <w:b/>
          <w:bCs/>
          <w:sz w:val="24"/>
          <w:szCs w:val="24"/>
          <w:lang w:val="en-US"/>
        </w:rPr>
        <w:t>՝ ըստ աղյուսակ 14-ի.</w:t>
      </w:r>
    </w:p>
    <w:p w:rsidR="00B93C52" w:rsidRPr="00B93C52" w:rsidRDefault="00B93C52" w:rsidP="00B93C52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B93C52" w:rsidRPr="00B93C52" w:rsidRDefault="00B93C52" w:rsidP="00B93C52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B93C52">
        <w:rPr>
          <w:rFonts w:ascii="GHEA Grapalat" w:hAnsi="GHEA Grapalat"/>
          <w:sz w:val="24"/>
          <w:szCs w:val="24"/>
        </w:rPr>
        <w:t>աղյուսակ 14</w:t>
      </w:r>
    </w:p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2033"/>
        <w:gridCol w:w="1166"/>
        <w:gridCol w:w="2698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C504A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C504A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C504A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CC504A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Մանր ճաքեր միջնորմների վրա ծածկերի հետ կցորդման տեղերում, սակավ ջարդվածքներ</w:t>
            </w:r>
          </w:p>
          <w:p w:rsidR="000C2A4C" w:rsidRPr="00B93C52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ind w:right="257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2 մմ: Վնասվածքի մակերեսը մինչև 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CC504A"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լցափակում և խտացում</w:t>
            </w:r>
          </w:p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Խոր կամ միջանցիկ ճաքեր հարակից կոնստրուկցիաների կցորդման տեղերում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10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CC504A"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Մակերևույթի մաքրում, ճաքերի լցափակում, հակասեյսմիկ ամրա-ցում հարակից կոնստրուկցիաների հետ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 xml:space="preserve">Փոսեր և ջարդվածքներ, միջնորմների առանձին սալերի միջև կապերի </w:t>
            </w:r>
            <w:r w:rsidRPr="0088474C">
              <w:rPr>
                <w:rFonts w:ascii="GHEA Grapalat" w:hAnsi="GHEA Grapalat"/>
                <w:sz w:val="21"/>
                <w:szCs w:val="21"/>
              </w:rPr>
              <w:lastRenderedPageBreak/>
              <w:t>խախտում, կարկասի դեֆորմացիա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Վնասվածքների մակերեսը մինչև 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CC504A"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Փոսերի և ջարդվածքների լցափակում: Արտաքին պատերին առանձին սալերի և հարումների </w:t>
            </w: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ամրացում, կարկասի վերանորոգում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lastRenderedPageBreak/>
              <w:t>Զանգվածային ճաքեր միջնորմների սալերում, մեծ կքումներ և նկատելի շեղումներ ուղղաձիգից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Շեղում ուղղաձիգից սենյակի բարձրության 1/100-ից ավելի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CC504A" w:rsidRPr="00CC504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B93C52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93C5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Միջնորմների լրիվ փոխարինում</w:t>
            </w:r>
          </w:p>
        </w:tc>
      </w:tr>
    </w:tbl>
    <w:p w:rsidR="000C2A4C" w:rsidRPr="008B5096" w:rsidRDefault="000C2A4C" w:rsidP="000C2A4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8B5096" w:rsidRDefault="008B5096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8B5096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փ</w:t>
      </w:r>
      <w:r w:rsidR="000C2A4C" w:rsidRPr="001D68FA">
        <w:rPr>
          <w:rFonts w:ascii="GHEA Grapalat" w:hAnsi="GHEA Grapalat"/>
          <w:b/>
          <w:bCs/>
          <w:sz w:val="24"/>
          <w:szCs w:val="24"/>
          <w:highlight w:val="lightGray"/>
        </w:rPr>
        <w:t>այտե ծածկեր</w:t>
      </w:r>
      <w:r w:rsidR="00021DC9"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 xml:space="preserve"> (</w:t>
      </w:r>
      <w:r w:rsidR="00021DC9" w:rsidRPr="001D68FA">
        <w:rPr>
          <w:rFonts w:ascii="GHEA Grapalat" w:hAnsi="GHEA Grapalat"/>
          <w:b/>
          <w:bCs/>
          <w:sz w:val="24"/>
          <w:szCs w:val="24"/>
          <w:highlight w:val="lightGray"/>
        </w:rPr>
        <w:t>ծեփ</w:t>
      </w:r>
      <w:r w:rsidR="00021DC9"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ամածիկով հարդարված)</w:t>
      </w:r>
      <w:r w:rsidR="00021DC9" w:rsidRPr="008B5096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8B5096">
        <w:rPr>
          <w:rFonts w:ascii="GHEA Grapalat" w:hAnsi="GHEA Grapalat"/>
          <w:b/>
          <w:bCs/>
          <w:sz w:val="24"/>
          <w:szCs w:val="24"/>
          <w:lang w:val="en-US"/>
        </w:rPr>
        <w:t>՝ ըստ աղյուսակ 15-ի.</w:t>
      </w:r>
    </w:p>
    <w:p w:rsidR="008B5096" w:rsidRPr="008B5096" w:rsidRDefault="008B5096" w:rsidP="008B5096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8B5096" w:rsidRPr="008B5096" w:rsidRDefault="008B5096" w:rsidP="008B5096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8B5096">
        <w:rPr>
          <w:rFonts w:ascii="GHEA Grapalat" w:hAnsi="GHEA Grapalat"/>
          <w:sz w:val="24"/>
          <w:szCs w:val="24"/>
        </w:rPr>
        <w:t xml:space="preserve">աղյուսակ 15 </w:t>
      </w:r>
    </w:p>
    <w:p w:rsidR="000C2A4C" w:rsidRPr="000C2A4C" w:rsidRDefault="000C2A4C" w:rsidP="008B5096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226"/>
        <w:gridCol w:w="1181"/>
        <w:gridCol w:w="2525"/>
      </w:tblGrid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Նստվածքային ճաքեր ծեփի շերտում, ծեփի մասնակի շերտազատում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0,5 մմ, ճաքերի գումարային երկարությունը մինչև</w:t>
            </w: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  <w:t>0,5 մ` 1 մ</w:t>
            </w:r>
            <w:r w:rsidRPr="008B5096">
              <w:rPr>
                <w:rFonts w:ascii="GHEA Grapalat" w:eastAsia="Times New Roman" w:hAnsi="GHEA Grapalat" w:cs="Times New Roman"/>
                <w:color w:val="000000"/>
                <w:sz w:val="12"/>
                <w:szCs w:val="12"/>
                <w:vertAlign w:val="superscript"/>
              </w:rPr>
              <w:t>2</w:t>
            </w: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8B5096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0-10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քսահարթում և ծեփի շերտի վերականգնում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Նստվածքային ճաքեր, ծեփի պոկում և շերտազատում, խուլ ձայն թխկթխկացնելիս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1 մմ: Ճաքերի գումարային երկարու-թյունը մինչև 1 մ` 1 մ</w:t>
            </w:r>
            <w:r w:rsidRPr="008B5096">
              <w:rPr>
                <w:rFonts w:ascii="GHEA Grapalat" w:eastAsia="Times New Roman" w:hAnsi="GHEA Grapalat" w:cs="Times New Roman"/>
                <w:color w:val="000000"/>
                <w:sz w:val="12"/>
                <w:szCs w:val="12"/>
                <w:vertAlign w:val="superscript"/>
              </w:rPr>
              <w:t>2</w:t>
            </w: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8B5096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11-20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Ծեփի վերականգնում, ծածկի մանր վերանորոգում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Հոսահետքեր առաստաղին, լցվածքի գերհագեցում խոնավությունով` առանձին տեղամասերի պառկապնդությամբ, քսվածքը տեղ-տեղ քայքայվել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մակերեսի մինչև 20% չափով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21-30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Ոչ պիտանի քսվածքի և լցվածքի փոխարինում կամ դրա փխրեցում և վերալցում: Փայտանյութի մաքրում և հականեխում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Շոշափելի երերություն, անկյունագծային ճաքեր առաստաղին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31-40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Հեծանների ուժեղացում, հեծանածածկի մասնակի փոխարինում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Խոր ճաքեր հեծանների կրող պատերի հետ կցորդման տեղերում, խոնավության հետքեր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մակերեսի մինչև 30%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41-50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Ծածկերի մի մասի բացում, հեծանների ծայրերի ուժեղացում և հեծանածածկի մասնակի փոխարինում: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lastRenderedPageBreak/>
              <w:t>Խոր ճաքեր ծածկերում, առանձին տեղերում ժամանակավոր ամրացումների առկայություն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51-60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Հեծանների ուժեղացում և մասնակի փոխարինում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Անկյունագծային, երկայնական և լայնական ճաքեր ծածկերում, նկատելի ճկվածք, հեծանների փայտանյութի մերկացում, վնասվածքներ փտախտով և փայտակեր բզեզով, ժամանակավոր հենարաններ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Առաստաղի ճկվածք մինչև թռիչքի 1/100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61-70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Ծածկի լրիվ փոխարինում</w:t>
            </w:r>
          </w:p>
        </w:tc>
      </w:tr>
      <w:tr w:rsidR="000C2A4C" w:rsidRPr="000C2A4C" w:rsidTr="00714810">
        <w:trPr>
          <w:tblCellSpacing w:w="0" w:type="dxa"/>
        </w:trPr>
        <w:tc>
          <w:tcPr>
            <w:tcW w:w="3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8474C" w:rsidRDefault="000C2A4C" w:rsidP="00482A1F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88474C">
              <w:rPr>
                <w:rFonts w:ascii="GHEA Grapalat" w:hAnsi="GHEA Grapalat"/>
                <w:sz w:val="21"/>
                <w:szCs w:val="21"/>
              </w:rPr>
              <w:t>Կոնստրուկցիան քայքայման եզրին է, որն արդեն տեղ-տեղ սկսվել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71-80</w:t>
            </w:r>
            <w:r w:rsidR="0088474C" w:rsidRPr="008B50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8B50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B509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7F4EF4" w:rsidRDefault="0088474C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ծ</w:t>
      </w:r>
      <w:r w:rsidR="000C2A4C" w:rsidRPr="001D68FA">
        <w:rPr>
          <w:rFonts w:ascii="GHEA Grapalat" w:hAnsi="GHEA Grapalat"/>
          <w:b/>
          <w:bCs/>
          <w:sz w:val="24"/>
          <w:szCs w:val="24"/>
          <w:highlight w:val="lightGray"/>
        </w:rPr>
        <w:t>ածկեր հավաքովի երկաթբետոնե</w:t>
      </w:r>
      <w:r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`</w:t>
      </w:r>
      <w:r w:rsidR="000C2A4C" w:rsidRPr="001D68FA">
        <w:rPr>
          <w:rFonts w:ascii="GHEA Grapalat" w:hAnsi="GHEA Grapalat"/>
          <w:b/>
          <w:bCs/>
          <w:sz w:val="24"/>
          <w:szCs w:val="24"/>
          <w:highlight w:val="lightGray"/>
        </w:rPr>
        <w:t xml:space="preserve"> վրաքաշ</w:t>
      </w:r>
      <w:r w:rsidRPr="001D68FA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ով (настил)</w:t>
      </w:r>
      <w:r w:rsidR="007F4EF4" w:rsidRPr="002558AB">
        <w:rPr>
          <w:rFonts w:ascii="GHEA Grapalat" w:hAnsi="GHEA Grapalat"/>
          <w:b/>
          <w:bCs/>
          <w:sz w:val="24"/>
          <w:szCs w:val="24"/>
          <w:lang w:val="en-US"/>
        </w:rPr>
        <w:t>`</w:t>
      </w:r>
      <w:r w:rsidR="007F4EF4" w:rsidRPr="007F4EF4">
        <w:rPr>
          <w:rFonts w:ascii="GHEA Grapalat" w:hAnsi="GHEA Grapalat"/>
          <w:b/>
          <w:bCs/>
          <w:sz w:val="24"/>
          <w:szCs w:val="24"/>
          <w:lang w:val="en-US"/>
        </w:rPr>
        <w:t xml:space="preserve"> ըստ աղյուսակ 16-ի.</w:t>
      </w:r>
    </w:p>
    <w:p w:rsidR="007F4EF4" w:rsidRPr="007F4EF4" w:rsidRDefault="007F4EF4" w:rsidP="007F4EF4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7F4EF4" w:rsidRPr="007F4EF4" w:rsidRDefault="007F4EF4" w:rsidP="007F4EF4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7F4EF4">
        <w:rPr>
          <w:rFonts w:ascii="GHEA Grapalat" w:hAnsi="GHEA Grapalat"/>
          <w:sz w:val="24"/>
          <w:szCs w:val="24"/>
        </w:rPr>
        <w:t>աղյուսակ 16</w:t>
      </w:r>
    </w:p>
    <w:p w:rsidR="000C2A4C" w:rsidRPr="007F4EF4" w:rsidRDefault="000C2A4C" w:rsidP="000C2A4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F4EF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103"/>
        <w:gridCol w:w="1128"/>
        <w:gridCol w:w="2805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Ճաքեր սալերի միջև կարաններում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մինչև 2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Կարանների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Սալերի իրար նկատմամբ աննշան ուղղաձիգ տեղաշարժ դեֆորմացիաների հետևանքով: Կարանների լցափակման հավասարեցնող շերտի շերտազատում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տեղաշարժ</w:t>
            </w: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մինչև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1,5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սմ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: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Վնասվածքներ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մակերեսի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մինչև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10%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չափո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11-20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Առաստաղի մակերևույթի հավասարեցում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lastRenderedPageBreak/>
              <w:t>Սալերի իրար նկատմամբ զգալի ուղղաձիգ տեղաշարժ դեֆորմացիաների հետևանքով, հոսահետքեր սալերի` արտաքին պատերի վրա հենման տեղերում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ուղղաձիգ տեղաշարժ մինչև 3 սմ: Վնասվածքներ մակերեսի մինչև 20% չափով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21-30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Առաստաղի մակերևույթի հավասարեցում ամրանային ցանցերի տեղադրումով, ցեմենտ-ավազային խցանների իրագործում վրաքաշի դատարկություններում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Ճաքեր սալերում, ջրհոսքի կամ սառչման հետքեր սալերի և պատերի վրա հենման տեղերում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</w:t>
            </w: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մինչև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31-40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հենման տեղերի ամրացում, ճակատներում դատարկությունների լցափակում արտաքին պատերի վրա հենման տեղերում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Լայնակի ճաքեր սալերում առանց ամրանի մերկացման, ճկվածք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</w:t>
            </w:r>
            <w:r w:rsidRPr="0071481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մինչև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2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մմ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: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Ճկվածքը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թռիչքի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714810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մինչև</w:t>
            </w: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ուժեղացում, ճաքերի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Խոր լայնակի ճաքեր ամրանի մերկացումով, ճկվածք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լայնությունը 2 մմ-ից ավելի: Ճկվածքը թռիչքի մինչև 1/80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51-60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և հենման տեղերի ուժեղացում, ճաքերի լցափակում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482A1F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714810">
              <w:rPr>
                <w:rFonts w:ascii="GHEA Grapalat" w:hAnsi="GHEA Grapalat"/>
                <w:sz w:val="21"/>
                <w:szCs w:val="21"/>
              </w:rPr>
              <w:t>Բազմաթիվ խոր ճաքեր սալերում, սալերի տեղաշարժ հարթությունից, սալերի նկատելի ճկվածք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Ճկվածքը թռիչքի 1/80 ավելի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Սալերի լրիվ փոխարինում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C2A4C" w:rsidRPr="00714810" w:rsidRDefault="00714810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ս</w:t>
      </w:r>
      <w:r w:rsidR="000C2A4C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անդուղքներ պողպատե սանդղահեծաններով</w:t>
      </w:r>
      <w:r w:rsidRPr="00714810">
        <w:rPr>
          <w:rFonts w:ascii="GHEA Grapalat" w:hAnsi="GHEA Grapalat"/>
          <w:b/>
          <w:bCs/>
          <w:sz w:val="24"/>
          <w:szCs w:val="24"/>
          <w:lang w:val="en-US"/>
        </w:rPr>
        <w:t>՝ ըստ աղյուսակ 17-ի.</w:t>
      </w:r>
    </w:p>
    <w:p w:rsidR="00714810" w:rsidRPr="00714810" w:rsidRDefault="00714810" w:rsidP="00714810">
      <w:pPr>
        <w:pStyle w:val="ListParagraph"/>
        <w:shd w:val="clear" w:color="auto" w:fill="FFFFFF"/>
        <w:spacing w:after="0" w:line="240" w:lineRule="auto"/>
        <w:ind w:left="1170" w:firstLine="0"/>
        <w:rPr>
          <w:rFonts w:ascii="GHEA Grapalat" w:hAnsi="GHEA Grapalat"/>
          <w:b/>
          <w:bCs/>
          <w:sz w:val="24"/>
          <w:szCs w:val="24"/>
          <w:lang w:val="en-US"/>
        </w:rPr>
      </w:pPr>
    </w:p>
    <w:p w:rsidR="00714810" w:rsidRPr="00714810" w:rsidRDefault="00714810" w:rsidP="00714810">
      <w:pPr>
        <w:pStyle w:val="ListParagraph"/>
        <w:shd w:val="clear" w:color="auto" w:fill="FFFFFF"/>
        <w:spacing w:after="0" w:line="240" w:lineRule="auto"/>
        <w:ind w:left="1170" w:firstLine="0"/>
        <w:jc w:val="right"/>
        <w:rPr>
          <w:rFonts w:ascii="GHEA Grapalat" w:hAnsi="GHEA Grapalat"/>
          <w:sz w:val="24"/>
          <w:szCs w:val="24"/>
        </w:rPr>
      </w:pPr>
      <w:r w:rsidRPr="00714810">
        <w:rPr>
          <w:rFonts w:ascii="GHEA Grapalat" w:hAnsi="GHEA Grapalat"/>
          <w:bCs/>
          <w:sz w:val="24"/>
          <w:szCs w:val="24"/>
          <w:lang w:val="en-US"/>
        </w:rPr>
        <w:t>աղյուսակ 17</w:t>
      </w:r>
    </w:p>
    <w:p w:rsidR="000C2A4C" w:rsidRPr="00714810" w:rsidRDefault="000C2A4C" w:rsidP="000C2A4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714810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2099"/>
        <w:gridCol w:w="1119"/>
        <w:gridCol w:w="2385"/>
      </w:tblGrid>
      <w:tr w:rsidR="000C2A4C" w:rsidRPr="00714810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714810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06BD8" w:rsidRDefault="000C2A4C" w:rsidP="00482A1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06BD8">
              <w:rPr>
                <w:rFonts w:ascii="GHEA Grapalat" w:hAnsi="GHEA Grapalat"/>
                <w:sz w:val="21"/>
                <w:szCs w:val="21"/>
              </w:rPr>
              <w:t>Մանր փոսեր և ճաքեր աստիճաններում, բազրիքի առանձին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A06BD8"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Ճաքերի և փոսերի լցափակում, բազրիքի վերանորոգում</w:t>
            </w:r>
          </w:p>
        </w:tc>
      </w:tr>
      <w:tr w:rsidR="000C2A4C" w:rsidRPr="00714810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06BD8" w:rsidRDefault="000C2A4C" w:rsidP="00482A1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06BD8">
              <w:rPr>
                <w:rFonts w:ascii="GHEA Grapalat" w:hAnsi="GHEA Grapalat"/>
                <w:sz w:val="21"/>
                <w:szCs w:val="21"/>
              </w:rPr>
              <w:lastRenderedPageBreak/>
              <w:t>Փոսեր և ջարդված տեղեր, առանձին աստիճաններում միջանցիկ ճաքեր, աստիճանների մակերևույթի մաշ-վածություն, բազրիքի տեղ-տեղ բացակայում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մակերեսի մինչև 20%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A06BD8"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Աստիճանների վերաշարում նորերի լրացմամբ, փոսերի լցափակում, բազրիքի փոխարինում</w:t>
            </w:r>
          </w:p>
        </w:tc>
      </w:tr>
      <w:tr w:rsidR="000C2A4C" w:rsidRPr="00714810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06BD8" w:rsidRDefault="000C2A4C" w:rsidP="00482A1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06BD8">
              <w:rPr>
                <w:rFonts w:ascii="GHEA Grapalat" w:hAnsi="GHEA Grapalat"/>
                <w:sz w:val="21"/>
                <w:szCs w:val="21"/>
              </w:rPr>
              <w:t>Աստիճանները մաշված և տեղ-տեղ ջարդված են, միջանցիկ ճաքեր հարթակներում, պարսպող ցանկապատը խարխլված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Նույնը` մինչև 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A06BD8"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Աստիճանների վերաշարում նորերի լչացմամբ, հարթակի վրա պողպատե ցանցով ցեմենտե հատակի իրագործում: Հարթակի տորկրետ բետոնացում ներքևից, ցանկապատի վերանորոգում</w:t>
            </w:r>
          </w:p>
        </w:tc>
      </w:tr>
      <w:tr w:rsidR="000C2A4C" w:rsidRPr="00714810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A06BD8" w:rsidRDefault="000C2A4C" w:rsidP="00482A1F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06BD8">
              <w:rPr>
                <w:rFonts w:ascii="GHEA Grapalat" w:hAnsi="GHEA Grapalat"/>
                <w:sz w:val="21"/>
                <w:szCs w:val="21"/>
              </w:rPr>
              <w:t>Աստիճանները և հարթակները լրիվ մաշված են, աստիճանների և պարսպող ցանցի մի մասը բացակայում է: Սանդղահեծանները տեղ-տեղ</w:t>
            </w:r>
            <w:r w:rsidR="00A06BD8">
              <w:rPr>
                <w:rFonts w:ascii="GHEA Grapalat" w:hAnsi="GHEA Grapalat"/>
                <w:sz w:val="21"/>
                <w:szCs w:val="21"/>
                <w:lang w:val="en-US"/>
              </w:rPr>
              <w:t xml:space="preserve"> </w:t>
            </w:r>
            <w:r w:rsidRPr="00A06BD8">
              <w:rPr>
                <w:rFonts w:ascii="GHEA Grapalat" w:hAnsi="GHEA Grapalat"/>
                <w:sz w:val="21"/>
                <w:szCs w:val="21"/>
              </w:rPr>
              <w:t>ճկվել են, սանդղահեծանների կապը հարթակների հետ թուլացած է: Սանդուղքից օգտվելը վտանգավոր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Նույնը` 50% ավելի:</w:t>
            </w:r>
          </w:p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Սանդղահեծանների ճկվածքը թռիչքի 1/150 ավելի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A06BD8" w:rsidRPr="00714810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714810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71481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Սանդուղքի լրիվ փոխարինում</w:t>
            </w:r>
          </w:p>
        </w:tc>
      </w:tr>
    </w:tbl>
    <w:p w:rsidR="000C2A4C" w:rsidRPr="000C2A4C" w:rsidRDefault="000C2A4C" w:rsidP="000C2A4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C2A4C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086396" w:rsidRDefault="00086396" w:rsidP="00482A1F">
      <w:pPr>
        <w:pStyle w:val="ListParagraph"/>
        <w:numPr>
          <w:ilvl w:val="0"/>
          <w:numId w:val="17"/>
        </w:numPr>
        <w:rPr>
          <w:rFonts w:ascii="GHEA Grapalat" w:hAnsi="GHEA Grapalat"/>
          <w:b/>
          <w:bCs/>
          <w:sz w:val="24"/>
          <w:szCs w:val="24"/>
          <w:lang w:val="en-US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ե</w:t>
      </w:r>
      <w:r w:rsidR="000C2A4C" w:rsidRPr="00DC6150">
        <w:rPr>
          <w:rFonts w:ascii="GHEA Grapalat" w:hAnsi="GHEA Grapalat"/>
          <w:b/>
          <w:bCs/>
          <w:sz w:val="24"/>
          <w:szCs w:val="24"/>
          <w:highlight w:val="lightGray"/>
        </w:rPr>
        <w:t>րկաթբետոնե սանդուղքներ</w:t>
      </w:r>
      <w:r w:rsidRPr="00086396">
        <w:rPr>
          <w:rFonts w:ascii="GHEA Grapalat" w:hAnsi="GHEA Grapalat"/>
          <w:b/>
          <w:bCs/>
          <w:sz w:val="24"/>
          <w:szCs w:val="24"/>
          <w:lang w:val="en-US"/>
        </w:rPr>
        <w:t>՝ ըստ աղյուսակ 18-ի.</w:t>
      </w:r>
    </w:p>
    <w:p w:rsidR="00086396" w:rsidRPr="00086396" w:rsidRDefault="00086396" w:rsidP="00086396">
      <w:pPr>
        <w:pStyle w:val="ListParagraph"/>
        <w:ind w:left="1170" w:firstLine="0"/>
        <w:rPr>
          <w:rFonts w:ascii="GHEA Grapalat" w:hAnsi="GHEA Grapalat"/>
          <w:b/>
          <w:bCs/>
          <w:sz w:val="24"/>
          <w:szCs w:val="24"/>
          <w:lang w:val="en-US"/>
        </w:rPr>
      </w:pPr>
    </w:p>
    <w:p w:rsidR="000C2A4C" w:rsidRPr="00086396" w:rsidRDefault="00086396" w:rsidP="00086396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086396">
        <w:rPr>
          <w:rFonts w:ascii="GHEA Grapalat" w:hAnsi="GHEA Grapalat"/>
          <w:sz w:val="24"/>
          <w:szCs w:val="24"/>
        </w:rPr>
        <w:t>աղյուսակ 18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9"/>
        <w:gridCol w:w="1925"/>
        <w:gridCol w:w="1107"/>
        <w:gridCol w:w="2503"/>
      </w:tblGrid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0863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863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0863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863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0863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863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մաշվա-ծությունը,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2A4C" w:rsidRPr="00086396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8639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86396" w:rsidRDefault="000C2A4C" w:rsidP="00482A1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 Unicode" w:hAnsi="Arial Unicode"/>
                <w:sz w:val="21"/>
                <w:szCs w:val="21"/>
              </w:rPr>
            </w:pPr>
            <w:r w:rsidRPr="00086396">
              <w:rPr>
                <w:rFonts w:ascii="Arial Unicode" w:hAnsi="Arial Unicode"/>
                <w:sz w:val="21"/>
                <w:szCs w:val="21"/>
              </w:rPr>
              <w:t>Սակավաթիվ ճաքեր աստիճանների վրա, բազրիքի առանձին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Ճաքերի լայնությունը մինչև 1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0-20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Ճաքերի լցափակում, բազրիքի վերանորոգում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86396" w:rsidRDefault="000C2A4C" w:rsidP="00161120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 Unicode" w:hAnsi="Arial Unicode"/>
                <w:sz w:val="21"/>
                <w:szCs w:val="21"/>
              </w:rPr>
            </w:pPr>
            <w:r w:rsidRPr="00086396">
              <w:rPr>
                <w:rFonts w:ascii="Arial Unicode" w:hAnsi="Arial Unicode"/>
                <w:sz w:val="21"/>
                <w:szCs w:val="21"/>
              </w:rPr>
              <w:t xml:space="preserve">Տեղ-տեղ փոսեր և ջարդվածքներ աստիճաններում, բազրիքը վնասված է, </w:t>
            </w:r>
            <w:r w:rsidRPr="00086396">
              <w:rPr>
                <w:rFonts w:ascii="Arial Unicode" w:hAnsi="Arial Unicode"/>
                <w:sz w:val="21"/>
                <w:szCs w:val="21"/>
              </w:rPr>
              <w:lastRenderedPageBreak/>
              <w:t xml:space="preserve">սանդղահարթակներն ունեն ճաքեր </w:t>
            </w:r>
            <w:r w:rsidR="00161120">
              <w:rPr>
                <w:rFonts w:ascii="Arial Unicode" w:hAnsi="Arial Unicode"/>
                <w:sz w:val="21"/>
                <w:szCs w:val="21"/>
                <w:lang w:val="en-US"/>
              </w:rPr>
              <w:t xml:space="preserve"> </w:t>
            </w:r>
            <w:r w:rsidRPr="00086396">
              <w:rPr>
                <w:rFonts w:ascii="Arial Unicode" w:hAnsi="Arial Unicode"/>
                <w:sz w:val="21"/>
                <w:szCs w:val="21"/>
              </w:rPr>
              <w:t>թռիչքի լայնքով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Նույնը` մինչև</w:t>
            </w: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2 մմ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21-40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Ջարդված տեղերի լցափակում, բազրիքի վե-րանորոգում, երկաթբե-տոնե սանդղահարթակ-ների ուժեղացում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86396" w:rsidRDefault="000C2A4C" w:rsidP="00482A1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 Unicode" w:hAnsi="Arial Unicode"/>
                <w:sz w:val="21"/>
                <w:szCs w:val="21"/>
              </w:rPr>
            </w:pPr>
            <w:r w:rsidRPr="00086396">
              <w:rPr>
                <w:rFonts w:ascii="Arial Unicode" w:hAnsi="Arial Unicode"/>
                <w:sz w:val="21"/>
                <w:szCs w:val="21"/>
              </w:rPr>
              <w:lastRenderedPageBreak/>
              <w:t>Խոր ճաքեր ենթաստիճաններում, առանձին սանդղամատեր ընկել են, սանդղաբազուկային սալերը (սանդղահեծանները) ունեն ճաքեր և ամրանի մերկացում, սանդղահեծանների (սանդղաբազուկի) ճկվածք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Ճաքերի լայնությունը 2 մմ է: Սանդղահե-ծանների (սանդղաբազու-կի) ճկվածքը թռիչքի մինչև 1/200 է: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41-60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Ենթաաստիճանների ուժեղացում, քայքայված տեղերի լցափակում և տեղ-տեղ սանդղամատերի փոխարինում, սանդղաբազուկի (սանդղահեծանների) ուժեղացում</w:t>
            </w:r>
          </w:p>
        </w:tc>
      </w:tr>
      <w:tr w:rsidR="000C2A4C" w:rsidRPr="000C2A4C" w:rsidTr="000C2A4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86396" w:rsidRDefault="000C2A4C" w:rsidP="00482A1F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 Unicode" w:hAnsi="Arial Unicode"/>
                <w:sz w:val="21"/>
                <w:szCs w:val="21"/>
              </w:rPr>
            </w:pPr>
            <w:r w:rsidRPr="00086396">
              <w:rPr>
                <w:rFonts w:ascii="Arial Unicode" w:hAnsi="Arial Unicode"/>
                <w:sz w:val="21"/>
                <w:szCs w:val="21"/>
              </w:rPr>
              <w:t>Սանդղաբազուկները և հարթակները ունեն ճկվածքներ և տեղական քայքայումներ, ճաքեր սանդղաբազուկային սալերի կրող կոնստրուկցիաների հետ կցորդումներում, պարսպող ցանկապատերը խարխլված են և տեղ-տեղ բացակայում են, սանդուղքի շահագործումը վտանգավոր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Ճկվածքը թռիչքի մինչև 1/500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61-80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2A4C" w:rsidRPr="000C2A4C" w:rsidRDefault="000C2A4C" w:rsidP="000C2A4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0C2A4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Սանդուղքի լրիվ փոխարինում</w:t>
            </w:r>
          </w:p>
        </w:tc>
      </w:tr>
    </w:tbl>
    <w:p w:rsid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843029" w:rsidRPr="0079265D" w:rsidRDefault="00843029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փ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</w:rPr>
        <w:t xml:space="preserve">այտե 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տանիքներ</w:t>
      </w:r>
      <w:r w:rsidRPr="0079265D">
        <w:rPr>
          <w:rFonts w:ascii="GHEA Grapalat" w:hAnsi="GHEA Grapalat"/>
          <w:b/>
          <w:bCs/>
          <w:sz w:val="24"/>
          <w:szCs w:val="24"/>
          <w:lang w:val="en-US"/>
        </w:rPr>
        <w:t>՝ ըստ աղյուսակ 19-ի.</w:t>
      </w:r>
    </w:p>
    <w:p w:rsidR="00843029" w:rsidRPr="0079265D" w:rsidRDefault="00843029" w:rsidP="00843029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843029" w:rsidRPr="0079265D" w:rsidRDefault="00B10719" w:rsidP="00B10719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79265D">
        <w:rPr>
          <w:rFonts w:ascii="GHEA Grapalat" w:hAnsi="GHEA Grapalat"/>
          <w:sz w:val="24"/>
          <w:szCs w:val="24"/>
        </w:rPr>
        <w:t>ա</w:t>
      </w:r>
      <w:r w:rsidR="00843029" w:rsidRPr="0079265D">
        <w:rPr>
          <w:rFonts w:ascii="GHEA Grapalat" w:hAnsi="GHEA Grapalat"/>
          <w:sz w:val="24"/>
          <w:szCs w:val="24"/>
        </w:rPr>
        <w:t>ղյուսակ 19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1708"/>
        <w:gridCol w:w="1770"/>
        <w:gridCol w:w="2442"/>
      </w:tblGrid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Քանակական գնահատականը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E67CA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Ֆիզ.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76B3E" w:rsidRDefault="00843029" w:rsidP="00482A1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76B3E">
              <w:rPr>
                <w:rFonts w:ascii="GHEA Grapalat" w:hAnsi="GHEA Grapalat"/>
                <w:sz w:val="21"/>
                <w:szCs w:val="21"/>
              </w:rPr>
              <w:t>Ամրացումների` հեղույսների, անուրների, ճարմանդների թուլացում, ձեղնապատուհանների դետալների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Ամրացումների և ձեղնապատուհանների դետալների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76B3E" w:rsidRDefault="00843029" w:rsidP="00482A1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76B3E">
              <w:rPr>
                <w:rFonts w:ascii="GHEA Grapalat" w:hAnsi="GHEA Grapalat"/>
                <w:sz w:val="21"/>
                <w:szCs w:val="21"/>
              </w:rPr>
              <w:t>Մաուերլատի (որմնափայտ) և ծպեղաոտքերի ծայրերի վնասվածք փտախտով, թործերի և միացումների թուլացում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Վնասվածքներ մակերեսի մինչև 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Մաուերլատի փոխարինում և ծպեղաոտքերի ծայրերի ուժեղացում, կոնստրուկցիաների շտկում, թործերի ամրացում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76B3E" w:rsidRDefault="00843029" w:rsidP="00482A1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76B3E">
              <w:rPr>
                <w:rFonts w:ascii="GHEA Grapalat" w:hAnsi="GHEA Grapalat"/>
                <w:sz w:val="21"/>
                <w:szCs w:val="21"/>
              </w:rPr>
              <w:t xml:space="preserve">Մաուերլատի, կավարամածի, ծպեղների </w:t>
            </w:r>
            <w:r w:rsidRPr="00E76B3E">
              <w:rPr>
                <w:rFonts w:ascii="GHEA Grapalat" w:hAnsi="GHEA Grapalat"/>
                <w:sz w:val="21"/>
                <w:szCs w:val="21"/>
              </w:rPr>
              <w:lastRenderedPageBreak/>
              <w:t>փայտանյութի վնասվածք փտախտով, ծպեղաոտքերի լրացուցիչ ժամանակավոր ամրացումների առկայություն, փայտանյութի խոնավացում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Նույնը` մինչև 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E76B3E" w:rsidRPr="00E76B3E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Մաուերլատի, ծպեղաոտքերի և ակոսի </w:t>
            </w: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տակի հոծ կավարամածի մի մասի փոխարինում, շարքային կավարամածի մասնակի փոխարինում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76B3E" w:rsidRDefault="00843029" w:rsidP="00482A1F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76B3E">
              <w:rPr>
                <w:rFonts w:ascii="GHEA Grapalat" w:hAnsi="GHEA Grapalat"/>
                <w:sz w:val="21"/>
                <w:szCs w:val="21"/>
              </w:rPr>
              <w:lastRenderedPageBreak/>
              <w:t>Ծպեղաոտքերի ճկվածքներ, կտուրի դետալների փայտանյութի վնասվածքներ փտախտով և փայտակեր բզեզով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E76B3E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Կտուրի փայտե կոնստրուկցիայի լրիվ փոխարինում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Pr="00E67CA6" w:rsidRDefault="00E67CA6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Arial Unicode" w:hAnsi="Arial Unicode"/>
          <w:b/>
          <w:bCs/>
          <w:sz w:val="21"/>
          <w:szCs w:val="21"/>
        </w:rPr>
        <w:t xml:space="preserve"> 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գ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լանափաթեթային տանիքներ</w:t>
      </w:r>
      <w:r w:rsidRPr="00E67CA6">
        <w:rPr>
          <w:rFonts w:ascii="GHEA Grapalat" w:hAnsi="GHEA Grapalat"/>
          <w:b/>
          <w:bCs/>
          <w:sz w:val="24"/>
          <w:szCs w:val="24"/>
          <w:lang w:val="en-US"/>
        </w:rPr>
        <w:t>՝ ըստ աղյուսակ 20-ի.</w:t>
      </w:r>
    </w:p>
    <w:p w:rsidR="00E67CA6" w:rsidRPr="00E67CA6" w:rsidRDefault="00E67CA6" w:rsidP="00E67CA6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E67CA6" w:rsidRPr="00E67CA6" w:rsidRDefault="00E67CA6" w:rsidP="00E67CA6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E67CA6">
        <w:rPr>
          <w:rFonts w:ascii="GHEA Grapalat" w:hAnsi="GHEA Grapalat"/>
          <w:sz w:val="24"/>
          <w:szCs w:val="24"/>
        </w:rPr>
        <w:t>աղյուսակ 20</w:t>
      </w:r>
    </w:p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1"/>
        <w:gridCol w:w="1852"/>
        <w:gridCol w:w="2891"/>
      </w:tblGrid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E67CA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67CA6" w:rsidRDefault="00843029" w:rsidP="00482A1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67CA6">
              <w:rPr>
                <w:rFonts w:ascii="GHEA Grapalat" w:hAnsi="GHEA Grapalat"/>
                <w:sz w:val="21"/>
                <w:szCs w:val="21"/>
              </w:rPr>
              <w:t>Եզակի մանր վնասվածքներ ու ճեղքատներ տանիքում և ուղղաձիգ մակերևույթների հետ հատման տեղերում, ակոսների ճկում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E67CA6" w:rsidRPr="00E67CA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Տանիքի ակոսների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67CA6" w:rsidRDefault="00843029" w:rsidP="00482A1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67CA6">
              <w:rPr>
                <w:rFonts w:ascii="GHEA Grapalat" w:hAnsi="GHEA Grapalat"/>
                <w:sz w:val="21"/>
                <w:szCs w:val="21"/>
              </w:rPr>
              <w:t>Տանիքի արտաքին շերտի մակերևույթի փքում, ճաքեր, տեղ-տեղ պոկումներ, որը պահանջում է տանիքի մինչև 10% փոխարինում, ակոսների և պարսպող ցանցի ժանգոտում ու զգալի վնասվածքներ, ուղղաձիգ մակերևույթի հետ հատումների տեղերում խոնավության թափանցում, ջրընդունիչ սարքի (տափակ կտուրներում) դետալների վնասվածք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E67CA6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Ռուբերոիդի վերին շերտի փոխարինում փքված տեղերի կտրումով և ևս մեկ շերտով ծածկելով, ակոսների, ցանցերի և ջրընդունիչ սարքերի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67CA6" w:rsidRDefault="00843029" w:rsidP="00482A1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67CA6">
              <w:rPr>
                <w:rFonts w:ascii="GHEA Grapalat" w:hAnsi="GHEA Grapalat"/>
                <w:sz w:val="21"/>
                <w:szCs w:val="21"/>
              </w:rPr>
              <w:t xml:space="preserve">Վերնածածկի վերին և տեղ-տեղ ստորին շերտերի քայքայում, որը պահանջում է տանիքի ծածկույթի 10-25% փոխարինում, ակոսների և </w:t>
            </w:r>
            <w:r w:rsidRPr="00E67CA6">
              <w:rPr>
                <w:rFonts w:ascii="GHEA Grapalat" w:hAnsi="GHEA Grapalat"/>
                <w:sz w:val="21"/>
                <w:szCs w:val="21"/>
              </w:rPr>
              <w:lastRenderedPageBreak/>
              <w:t>ջրընդունիչ սարքավորումների, ցվիքների և փոխհատուցիչների ժանգոտում ու քայքայում, տեղ-տեղ տանիքում հոսաթողումներ, պարսպող ցանցի զանգվածային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41-60</w:t>
            </w:r>
            <w:r w:rsidR="00E67CA6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Տանիքի վերանորոգում ռուբերոիդի երկշերտ ծածկումով, ակոսների, ցվիքների և </w:t>
            </w: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փոխհատուցիչների, քիվապատերի ծածկերի փոխարինում, պարսպող ցանցի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67CA6" w:rsidRDefault="00843029" w:rsidP="00482A1F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67CA6">
              <w:rPr>
                <w:rFonts w:ascii="GHEA Grapalat" w:hAnsi="GHEA Grapalat"/>
                <w:sz w:val="21"/>
                <w:szCs w:val="21"/>
              </w:rPr>
              <w:lastRenderedPageBreak/>
              <w:t>Զանգվածային հոսաթողումներ, վերածածկի շերտազատումներ հիմքից, ծածկի մասերի բացակայություն, պարսպող ցանցը քայքայված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E67CA6" w:rsidRPr="00843029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843029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430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Տանիքի լրիվ փոխարինում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Pr="006E18E9" w:rsidRDefault="006E18E9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պ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ողպատե տանիքներ</w:t>
      </w:r>
      <w:r w:rsidRPr="006E18E9">
        <w:rPr>
          <w:rFonts w:ascii="GHEA Grapalat" w:hAnsi="GHEA Grapalat"/>
          <w:b/>
          <w:bCs/>
          <w:sz w:val="24"/>
          <w:szCs w:val="24"/>
          <w:lang w:val="en-US"/>
        </w:rPr>
        <w:t>՝ ըստ աղյուսակ 21-ի.</w:t>
      </w:r>
    </w:p>
    <w:p w:rsidR="006E18E9" w:rsidRPr="006E18E9" w:rsidRDefault="006E18E9" w:rsidP="006E18E9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6E18E9" w:rsidRPr="006E18E9" w:rsidRDefault="006E18E9" w:rsidP="006E18E9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6E18E9">
        <w:rPr>
          <w:rFonts w:ascii="GHEA Grapalat" w:hAnsi="GHEA Grapalat"/>
          <w:sz w:val="24"/>
          <w:szCs w:val="24"/>
        </w:rPr>
        <w:t>աղյուսակ 21</w:t>
      </w:r>
    </w:p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43029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7"/>
        <w:gridCol w:w="1889"/>
        <w:gridCol w:w="3328"/>
      </w:tblGrid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F65CAD" w:rsidP="00F65CA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</w:t>
            </w:r>
            <w:r w:rsidR="00843029"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43FDC" w:rsidRDefault="00843029" w:rsidP="00482A1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43FDC">
              <w:rPr>
                <w:rFonts w:ascii="GHEA Grapalat" w:hAnsi="GHEA Grapalat"/>
                <w:sz w:val="21"/>
                <w:szCs w:val="21"/>
              </w:rPr>
              <w:t>Կավարամածին առանձին թերթերի ամրացման թուլացում, առանձին հոսաթողումներ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AE63A5"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Կարկատանների տեղադրում և խուղակների լցափակում վնասված տեղերում, ամրացում կցակներով</w:t>
            </w:r>
          </w:p>
        </w:tc>
      </w:tr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43FDC" w:rsidRDefault="00843029" w:rsidP="00482A1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43FDC">
              <w:rPr>
                <w:rFonts w:ascii="GHEA Grapalat" w:hAnsi="GHEA Grapalat"/>
                <w:sz w:val="21"/>
                <w:szCs w:val="21"/>
              </w:rPr>
              <w:t>Ծալակցվանքների նոսրություն, ճեղքատներ և տեղ-տեղ ցցված մասերին հարումների խախտում, լուսաճեղքեր ձեղնահարկի կողմից զննման ժամանակ, ակոսների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AE63A5"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Կարկատանների տեղադրում, տանիքի մակերեսի առանձին թերթերի` մինչև 10% փոխարինում, ծալակցվանքների յուղում և շրջասեղմում, խուղակների լցափակում, ակոսների և հոսարանների վերանորոգում</w:t>
            </w:r>
          </w:p>
        </w:tc>
      </w:tr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43FDC" w:rsidRDefault="00843029" w:rsidP="00482A1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43FDC">
              <w:rPr>
                <w:rFonts w:ascii="GHEA Grapalat" w:hAnsi="GHEA Grapalat"/>
                <w:sz w:val="21"/>
                <w:szCs w:val="21"/>
              </w:rPr>
              <w:t>Ժանգ տանիքի մակերևույթի վրա, խուղակներ, ճեղքատներ, պարսպող ցանցի ամրացումների ծռում և խախտում, հոսաթողումների մեծ քանակ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AE63A5"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Ակոսների, հոսարանների և տանիքի շարքային ծածկի 20-25% փոխարինում, պարսպող ցանցի վերանորոգում</w:t>
            </w:r>
          </w:p>
        </w:tc>
      </w:tr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43FDC" w:rsidRDefault="00843029" w:rsidP="00482A1F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43FDC">
              <w:rPr>
                <w:rFonts w:ascii="GHEA Grapalat" w:hAnsi="GHEA Grapalat"/>
                <w:sz w:val="21"/>
                <w:szCs w:val="21"/>
              </w:rPr>
              <w:t xml:space="preserve">Զանգվածային հոսքեր, ուժգին ժանգ տանիքի մակերևույթին և ձեղնահարկի կողմից, ծալակցվանքների քայքայում, կարկատանների մեծ քանակ </w:t>
            </w:r>
            <w:r w:rsidRPr="00643FDC">
              <w:rPr>
                <w:rFonts w:ascii="GHEA Grapalat" w:hAnsi="GHEA Grapalat"/>
                <w:sz w:val="21"/>
                <w:szCs w:val="21"/>
              </w:rPr>
              <w:lastRenderedPageBreak/>
              <w:t>տանիքի վրա, պարսպող ցանցի քայքայում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61-80</w:t>
            </w:r>
            <w:r w:rsidR="00AE63A5"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Տանիքի լրիվ փոխարինում</w:t>
            </w:r>
          </w:p>
        </w:tc>
      </w:tr>
    </w:tbl>
    <w:p w:rsidR="00843029" w:rsidRPr="00AE63A5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AE63A5">
        <w:rPr>
          <w:rFonts w:ascii="Calibri" w:eastAsia="Times New Roman" w:hAnsi="Calibri" w:cs="Calibri"/>
          <w:color w:val="000000"/>
          <w:sz w:val="21"/>
          <w:szCs w:val="21"/>
        </w:rPr>
        <w:lastRenderedPageBreak/>
        <w:t> </w:t>
      </w:r>
    </w:p>
    <w:p w:rsidR="00F65CAD" w:rsidRPr="00C7205A" w:rsidRDefault="00F65CAD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0" w:firstLine="630"/>
        <w:rPr>
          <w:rFonts w:ascii="GHEA Grapalat" w:hAnsi="GHEA Grapalat"/>
          <w:sz w:val="24"/>
          <w:szCs w:val="24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տ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անիք ասբ</w:t>
      </w:r>
      <w:r w:rsidR="00C7205A"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ո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ցեմենտե</w:t>
      </w:r>
      <w:r w:rsidR="00843029" w:rsidRPr="00C7205A">
        <w:rPr>
          <w:rFonts w:ascii="GHEA Grapalat" w:hAnsi="GHEA Grapalat"/>
          <w:b/>
          <w:bCs/>
          <w:sz w:val="24"/>
          <w:szCs w:val="24"/>
        </w:rPr>
        <w:t xml:space="preserve"> </w:t>
      </w:r>
      <w:r w:rsidR="00C7205A" w:rsidRPr="00C7205A">
        <w:rPr>
          <w:rFonts w:ascii="GHEA Grapalat" w:hAnsi="GHEA Grapalat"/>
          <w:bCs/>
          <w:sz w:val="24"/>
          <w:szCs w:val="24"/>
          <w:lang w:val="en-US"/>
        </w:rPr>
        <w:t>(ՀՀ քաղաքաշինության կոմիտեի նախագահի 2022 թվականի հունիսի 22-ի N13-Ն հրամանով հաստատված ՀՀՇՆ 31-04-</w:t>
      </w:r>
      <w:proofErr w:type="gramStart"/>
      <w:r w:rsidR="00C7205A" w:rsidRPr="00C7205A">
        <w:rPr>
          <w:rFonts w:ascii="GHEA Grapalat" w:hAnsi="GHEA Grapalat"/>
          <w:bCs/>
          <w:sz w:val="24"/>
          <w:szCs w:val="24"/>
          <w:lang w:val="en-US"/>
        </w:rPr>
        <w:t>2022</w:t>
      </w:r>
      <w:r w:rsidR="00C7205A" w:rsidRPr="00C7205A">
        <w:rPr>
          <w:rFonts w:ascii="Calibri" w:hAnsi="Calibri" w:cs="Calibri"/>
          <w:bCs/>
          <w:sz w:val="24"/>
          <w:szCs w:val="24"/>
          <w:lang w:val="en-US"/>
        </w:rPr>
        <w:t> </w:t>
      </w:r>
      <w:r w:rsidR="00C7205A" w:rsidRPr="00C7205A">
        <w:rPr>
          <w:rFonts w:ascii="GHEA Grapalat" w:hAnsi="GHEA Grapalat"/>
          <w:bCs/>
          <w:sz w:val="24"/>
          <w:szCs w:val="24"/>
          <w:lang w:val="en-US"/>
        </w:rPr>
        <w:t xml:space="preserve"> շինարարական</w:t>
      </w:r>
      <w:proofErr w:type="gramEnd"/>
      <w:r w:rsidR="00C7205A" w:rsidRPr="00C7205A">
        <w:rPr>
          <w:rFonts w:ascii="GHEA Grapalat" w:hAnsi="GHEA Grapalat"/>
          <w:bCs/>
          <w:sz w:val="24"/>
          <w:szCs w:val="24"/>
          <w:lang w:val="en-US"/>
        </w:rPr>
        <w:t xml:space="preserve"> նորմերի համաձայն </w:t>
      </w:r>
      <w:r w:rsidR="00C7205A" w:rsidRPr="00C7205A">
        <w:rPr>
          <w:rFonts w:ascii="GHEA Grapalat" w:hAnsi="GHEA Grapalat"/>
          <w:bCs/>
          <w:sz w:val="24"/>
          <w:szCs w:val="24"/>
          <w:lang w:val="hy-AM"/>
        </w:rPr>
        <w:t>տանիքածածկերի համար քրիզոթիլ-ցեմենտե (ասբոցեմենտե կամ ասբեստի պարունակությամբ) ալիքավոր թիթեղների և պատրաստվածքների օգտագործումը նոր կառուցվող և վերակառուցվող շինարարական օբյեկտներում արգելվում է</w:t>
      </w:r>
      <w:r w:rsidR="00C7205A" w:rsidRPr="00C7205A">
        <w:rPr>
          <w:rFonts w:ascii="GHEA Grapalat" w:hAnsi="GHEA Grapalat"/>
          <w:bCs/>
          <w:sz w:val="24"/>
          <w:szCs w:val="24"/>
          <w:lang w:val="en-US"/>
        </w:rPr>
        <w:t>)</w:t>
      </w:r>
      <w:r w:rsidRPr="00C7205A">
        <w:rPr>
          <w:rFonts w:ascii="GHEA Grapalat" w:hAnsi="GHEA Grapalat"/>
          <w:bCs/>
          <w:sz w:val="24"/>
          <w:szCs w:val="24"/>
          <w:lang w:val="en-US"/>
        </w:rPr>
        <w:t>՝ ըստ աղյուսակ 22-ի.</w:t>
      </w:r>
    </w:p>
    <w:p w:rsidR="00F65CAD" w:rsidRPr="00F65CAD" w:rsidRDefault="00F65CAD" w:rsidP="00F65CAD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F65CAD" w:rsidRPr="00F65CAD" w:rsidRDefault="00F65CAD" w:rsidP="00F65CAD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F65CAD">
        <w:rPr>
          <w:rFonts w:ascii="GHEA Grapalat" w:hAnsi="GHEA Grapalat"/>
          <w:sz w:val="24"/>
          <w:szCs w:val="24"/>
        </w:rPr>
        <w:t>աղյուսակ 22</w:t>
      </w:r>
    </w:p>
    <w:p w:rsidR="00F65CAD" w:rsidRPr="00F65CAD" w:rsidRDefault="00F65CAD" w:rsidP="00F65CAD">
      <w:pPr>
        <w:shd w:val="clear" w:color="auto" w:fill="FFFFFF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43029" w:rsidRPr="00F65CAD" w:rsidRDefault="00843029" w:rsidP="00F65CAD">
      <w:pPr>
        <w:shd w:val="clear" w:color="auto" w:fill="FFFFFF"/>
        <w:spacing w:after="0" w:line="240" w:lineRule="auto"/>
        <w:rPr>
          <w:rFonts w:ascii="GHEA Grapalat" w:hAnsi="GHEA Grapalat" w:cs="Times New Roman"/>
          <w:sz w:val="21"/>
          <w:szCs w:val="21"/>
        </w:rPr>
      </w:pPr>
      <w:r w:rsidRPr="00F65CAD">
        <w:rPr>
          <w:rFonts w:ascii="Calibri" w:hAnsi="Calibri" w:cs="Calibri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8"/>
        <w:gridCol w:w="1966"/>
        <w:gridCol w:w="2250"/>
      </w:tblGrid>
      <w:tr w:rsidR="00843029" w:rsidRPr="00F65CAD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F65CAD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</w:t>
            </w:r>
            <w:r w:rsidR="00843029"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65CAD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65CAD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Մետաղե ակոսների տեղ-տեղ ծռում, կավարամածին ասբ</w:t>
            </w:r>
            <w:r w:rsidR="006E0673" w:rsidRPr="00E06E10">
              <w:rPr>
                <w:rFonts w:ascii="GHEA Grapalat" w:hAnsi="GHEA Grapalat"/>
                <w:sz w:val="21"/>
                <w:szCs w:val="21"/>
              </w:rPr>
              <w:t>ոց</w:t>
            </w:r>
            <w:r w:rsidRPr="00E06E10">
              <w:rPr>
                <w:rFonts w:ascii="GHEA Grapalat" w:hAnsi="GHEA Grapalat"/>
                <w:sz w:val="21"/>
                <w:szCs w:val="21"/>
              </w:rPr>
              <w:t>եմենտե առանձին թերթերի ամրակապումների թուլացում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E63A5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0F5F14"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5F14" w:rsidRPr="00AE63A5" w:rsidRDefault="000F5F14" w:rsidP="000F5F1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ասբոցեմենտե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ծածկի փոխարինում այլ  տանիքածածկով</w:t>
            </w:r>
          </w:p>
        </w:tc>
      </w:tr>
      <w:tr w:rsidR="000F5F14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E06E10" w:rsidRDefault="000F5F14" w:rsidP="00482A1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Առանձին տեղերում հոսաթողումներ և լուսաճեղքեր, սալերի ճեղքեր և անջատում, տանիքի մակերևույթի թերթերի մինչև 10% պոկում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AE63A5" w:rsidRDefault="000F5F14" w:rsidP="000F5F1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Default="000F5F14" w:rsidP="000F5F14">
            <w:r w:rsidRPr="00CE29C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ասբոցեմենտե ծածկի փոխարինում այլ  տանիքածածկով</w:t>
            </w:r>
          </w:p>
        </w:tc>
      </w:tr>
      <w:tr w:rsidR="000F5F14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E06E10" w:rsidRDefault="000F5F14" w:rsidP="00482A1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Առանձին թերթերի բացակայություն, պոկումներ և ճեղքեր, հոսաթողումներ, կավարամածին թերթերի ամրացման թուլացում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AE63A5" w:rsidRDefault="000F5F14" w:rsidP="000F5F1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Default="000F5F14" w:rsidP="000F5F14">
            <w:r w:rsidRPr="00CE29C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ասբոցեմենտե ծածկի փոխարինում այլ  տանիքածածկով</w:t>
            </w:r>
          </w:p>
        </w:tc>
      </w:tr>
      <w:tr w:rsidR="000F5F14" w:rsidRPr="00AE63A5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E06E10" w:rsidRDefault="000F5F14" w:rsidP="00482A1F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Տանիքի զանգվածային քայքայում, ակոսների և ցվիքների երեսատակի մի մասի բացակայություն, գլանափաթեթանյութերից կարկատանների մեծ քանակ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Pr="00AE63A5" w:rsidRDefault="000F5F14" w:rsidP="000F5F1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E63A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5F14" w:rsidRDefault="000F5F14" w:rsidP="000F5F14">
            <w:r w:rsidRPr="00CE29C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ասբոցեմենտե ծածկի փոխարինում այլ  տանիքածածկով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Default="000F5F14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b/>
          <w:bCs/>
          <w:sz w:val="24"/>
          <w:szCs w:val="24"/>
          <w:lang w:val="en-US"/>
        </w:rPr>
      </w:pPr>
      <w:r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ց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եմենտավազային, բետոնե, խճանկարային հատակներ</w:t>
      </w:r>
      <w:r w:rsidRPr="000F5F14">
        <w:rPr>
          <w:rFonts w:ascii="GHEA Grapalat" w:hAnsi="GHEA Grapalat"/>
          <w:b/>
          <w:bCs/>
          <w:sz w:val="24"/>
          <w:szCs w:val="24"/>
          <w:lang w:val="en-US"/>
        </w:rPr>
        <w:t>՝ ըստ աղյուսակ 23-ի.</w:t>
      </w:r>
    </w:p>
    <w:p w:rsidR="000F5F14" w:rsidRDefault="000F5F14" w:rsidP="000F5F14">
      <w:pPr>
        <w:shd w:val="clear" w:color="auto" w:fill="FFFFFF"/>
        <w:spacing w:after="0" w:line="240" w:lineRule="auto"/>
        <w:rPr>
          <w:rFonts w:ascii="GHEA Grapalat" w:hAnsi="GHEA Grapalat"/>
          <w:b/>
          <w:bCs/>
          <w:sz w:val="24"/>
          <w:szCs w:val="24"/>
        </w:rPr>
      </w:pPr>
    </w:p>
    <w:p w:rsidR="000F5F14" w:rsidRPr="000F5F14" w:rsidRDefault="000F5F14" w:rsidP="000F5F14">
      <w:pPr>
        <w:shd w:val="clear" w:color="auto" w:fill="FFFFFF"/>
        <w:spacing w:after="0" w:line="240" w:lineRule="auto"/>
        <w:jc w:val="right"/>
        <w:rPr>
          <w:rFonts w:ascii="GHEA Grapalat" w:hAnsi="GHEA Grapalat"/>
          <w:bCs/>
          <w:sz w:val="24"/>
          <w:szCs w:val="24"/>
        </w:rPr>
      </w:pPr>
      <w:r w:rsidRPr="000F5F14">
        <w:rPr>
          <w:rFonts w:ascii="GHEA Grapalat" w:hAnsi="GHEA Grapalat"/>
          <w:bCs/>
          <w:sz w:val="24"/>
          <w:szCs w:val="24"/>
        </w:rPr>
        <w:t>աղյուսակ 23</w:t>
      </w:r>
    </w:p>
    <w:p w:rsidR="00843029" w:rsidRPr="000F5F14" w:rsidRDefault="00843029" w:rsidP="000F5F1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</w:pPr>
      <w:r w:rsidRPr="000F5F14">
        <w:rPr>
          <w:rFonts w:ascii="Calibri" w:eastAsia="Times New Roman" w:hAnsi="Calibri" w:cs="Calibri"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2044"/>
        <w:gridCol w:w="3313"/>
      </w:tblGrid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lastRenderedPageBreak/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0F5F1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Առանձին մանր փոսեր և մազային ճաքեր, շրիշակների աննշան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643FDC" w:rsidRPr="00643FD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Տեղ-տեղ ճաքերի և փոսերի քսահարթում, շրիշակների վերանորոգում` մինչև 20% նորերով փոխարինելով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Բանող մասերի մակերևույթի մաշում, մինչև 0,5 մ</w:t>
            </w:r>
            <w:r w:rsidRPr="00E06E10">
              <w:rPr>
                <w:rFonts w:ascii="GHEA Grapalat" w:hAnsi="GHEA Grapalat"/>
                <w:sz w:val="12"/>
                <w:szCs w:val="12"/>
                <w:vertAlign w:val="superscript"/>
              </w:rPr>
              <w:t>2</w:t>
            </w:r>
            <w:r w:rsidRPr="00E06E10">
              <w:rPr>
                <w:rFonts w:ascii="Calibri" w:hAnsi="Calibri" w:cs="Calibri"/>
                <w:sz w:val="21"/>
                <w:szCs w:val="21"/>
              </w:rPr>
              <w:t> 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փոսեր</w:t>
            </w:r>
            <w:r w:rsidRPr="00E06E10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մինչև</w:t>
            </w:r>
            <w:r w:rsidRPr="00E06E10">
              <w:rPr>
                <w:rFonts w:ascii="GHEA Grapalat" w:hAnsi="GHEA Grapalat"/>
                <w:sz w:val="21"/>
                <w:szCs w:val="21"/>
              </w:rPr>
              <w:t xml:space="preserve"> 25% 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մակերեսի</w:t>
            </w:r>
            <w:r w:rsidRPr="00E06E10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643FDC" w:rsidRPr="00643FD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Փոսերի լցափակում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Զանգվածային խոր փոսեր և տեղ-տեղ ծածկույթի մինչև 50% անջատում հիմքից մինչև 5 մ</w:t>
            </w:r>
            <w:r w:rsidRPr="00E06E10">
              <w:rPr>
                <w:rFonts w:ascii="GHEA Grapalat" w:hAnsi="GHEA Grapalat"/>
                <w:sz w:val="12"/>
                <w:szCs w:val="12"/>
                <w:vertAlign w:val="superscript"/>
              </w:rPr>
              <w:t>2</w:t>
            </w:r>
            <w:r w:rsidRPr="00E06E10">
              <w:rPr>
                <w:rFonts w:ascii="Calibri" w:hAnsi="Calibri" w:cs="Calibri"/>
                <w:sz w:val="21"/>
                <w:szCs w:val="21"/>
              </w:rPr>
              <w:t> 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մակերեսի</w:t>
            </w:r>
            <w:r w:rsidRPr="00E06E10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E06E10">
              <w:rPr>
                <w:rFonts w:ascii="GHEA Grapalat" w:hAnsi="GHEA Grapalat" w:cs="Arial Unicode"/>
                <w:sz w:val="21"/>
                <w:szCs w:val="21"/>
              </w:rPr>
              <w:t>վրա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643FDC" w:rsidRPr="00643FD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Բանող մասերի ծածկի փոխարինում, փոսերի լցափակում, տեղ-տեղ հիմքի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sz w:val="21"/>
                <w:szCs w:val="21"/>
              </w:rPr>
              <w:t>Հիմքի և ծածկի զանգվածային քայքայումներ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643FDC" w:rsidRPr="00643FD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5F1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5F1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Ծածկի և հիմքի լրիվ փոխարինում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E06E10" w:rsidRDefault="00843029" w:rsidP="00482A1F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E06E10">
              <w:rPr>
                <w:rFonts w:ascii="GHEA Grapalat" w:hAnsi="GHEA Grapalat"/>
                <w:i/>
                <w:iCs/>
                <w:sz w:val="21"/>
                <w:szCs w:val="21"/>
              </w:rPr>
              <w:t>Քսիլոլիթե, ասֆալտե և մանր լցիչներով կապակցանյութերից այլ հատակների մաշվածությունը որոշվում է տվյալ աղյուսակ</w:t>
            </w:r>
            <w:r w:rsidR="00E06E10" w:rsidRPr="00E06E10">
              <w:rPr>
                <w:rFonts w:ascii="GHEA Grapalat" w:hAnsi="GHEA Grapalat"/>
                <w:i/>
                <w:iCs/>
                <w:sz w:val="21"/>
                <w:szCs w:val="21"/>
              </w:rPr>
              <w:t>ում տվյալների համադրմամբ, անալոգիայի սկզբումքով</w:t>
            </w:r>
            <w:r w:rsidRPr="00E06E10">
              <w:rPr>
                <w:rFonts w:ascii="GHEA Grapalat" w:hAnsi="GHEA Grapalat"/>
                <w:i/>
                <w:iCs/>
                <w:sz w:val="21"/>
                <w:szCs w:val="21"/>
              </w:rPr>
              <w:t>: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Default="00843029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b/>
          <w:bCs/>
          <w:sz w:val="24"/>
          <w:szCs w:val="24"/>
          <w:lang w:val="en-US"/>
        </w:rPr>
      </w:pPr>
      <w:r w:rsidRPr="00E06E10">
        <w:rPr>
          <w:rFonts w:ascii="Arial Unicode" w:hAnsi="Arial Unicode"/>
          <w:b/>
          <w:bCs/>
          <w:sz w:val="21"/>
          <w:szCs w:val="21"/>
        </w:rPr>
        <w:t xml:space="preserve"> </w:t>
      </w:r>
      <w:r w:rsidR="00E06E10"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մանրատախտակե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 xml:space="preserve"> հատակներ</w:t>
      </w:r>
      <w:r w:rsidR="00E06E10" w:rsidRPr="001C7036">
        <w:rPr>
          <w:rFonts w:ascii="GHEA Grapalat" w:hAnsi="GHEA Grapalat"/>
          <w:b/>
          <w:bCs/>
          <w:sz w:val="24"/>
          <w:szCs w:val="24"/>
          <w:lang w:val="en-US"/>
        </w:rPr>
        <w:t>՝ ըստ աղյուսակ 24-ի.</w:t>
      </w:r>
    </w:p>
    <w:p w:rsidR="001C7036" w:rsidRDefault="001C7036" w:rsidP="001C7036">
      <w:pPr>
        <w:shd w:val="clear" w:color="auto" w:fill="FFFFFF"/>
        <w:spacing w:after="0" w:line="240" w:lineRule="auto"/>
        <w:rPr>
          <w:rFonts w:ascii="GHEA Grapalat" w:hAnsi="GHEA Grapalat"/>
          <w:b/>
          <w:bCs/>
          <w:sz w:val="24"/>
          <w:szCs w:val="24"/>
        </w:rPr>
      </w:pPr>
    </w:p>
    <w:p w:rsidR="001C7036" w:rsidRPr="001C7036" w:rsidRDefault="001C7036" w:rsidP="001C7036">
      <w:pPr>
        <w:shd w:val="clear" w:color="auto" w:fill="FFFFFF"/>
        <w:spacing w:after="0" w:line="240" w:lineRule="auto"/>
        <w:jc w:val="right"/>
        <w:rPr>
          <w:rFonts w:ascii="GHEA Grapalat" w:hAnsi="GHEA Grapalat"/>
          <w:bCs/>
          <w:sz w:val="24"/>
          <w:szCs w:val="24"/>
        </w:rPr>
      </w:pPr>
      <w:r w:rsidRPr="001C7036">
        <w:rPr>
          <w:rFonts w:ascii="GHEA Grapalat" w:hAnsi="GHEA Grapalat"/>
          <w:bCs/>
          <w:sz w:val="24"/>
          <w:szCs w:val="24"/>
        </w:rPr>
        <w:t>աղյուսակ 24</w:t>
      </w:r>
    </w:p>
    <w:p w:rsidR="00843029" w:rsidRPr="001C7036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</w:pPr>
      <w:r w:rsidRPr="001C703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881"/>
        <w:gridCol w:w="2911"/>
      </w:tblGrid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520931" w:rsidRDefault="00843029" w:rsidP="00482A1F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20931">
              <w:rPr>
                <w:rFonts w:ascii="GHEA Grapalat" w:hAnsi="GHEA Grapalat"/>
                <w:sz w:val="21"/>
                <w:szCs w:val="21"/>
              </w:rPr>
              <w:t>Մանր վնասվածքներ և պարկետի առանձին գամակցումների աննշան չորանվազում, դրանց միջև մինչև 3 մմ ճեղքեր, առանձին գամակցումների գոգավորում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520931" w:rsidRPr="00520931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Առանձին տեղամասերի հղկատաշում, շրիշակների ամրակցում</w:t>
            </w:r>
          </w:p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520931" w:rsidRDefault="00843029" w:rsidP="00482A1F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20931">
              <w:rPr>
                <w:rFonts w:ascii="GHEA Grapalat" w:hAnsi="GHEA Grapalat"/>
                <w:sz w:val="21"/>
                <w:szCs w:val="21"/>
              </w:rPr>
              <w:t>Առանձին գամակցումների անջատում հիմքից, ջարդվածքներ, մաշվածություն, ճաքեր և տեղ-տեղ ուժեղ գոգավորում, 5-ից մինչև 10 հատով գամակցումների բացակայություն առանձին տեղերում, հիմքի փոքր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520931" w:rsidRPr="00520931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Գամակցումների փոխարինում և տեղ-տեղ ճեղքերի լցափակում, հատակի հղկատաշում, պարկետի առանձին տեղերի վերափռում հատակի մակերեսի մինչև 10%-ի վրա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520931" w:rsidRDefault="00843029" w:rsidP="00482A1F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20931">
              <w:rPr>
                <w:rFonts w:ascii="GHEA Grapalat" w:hAnsi="GHEA Grapalat"/>
                <w:sz w:val="21"/>
                <w:szCs w:val="21"/>
              </w:rPr>
              <w:lastRenderedPageBreak/>
              <w:t>Գամակցումների անջատում հիմքից զգալի մակերեսի վրա (նկատելի փքում, ճռռոց, խուլ աղմուկ քայլքի ժամանակ): Գամակցումների տեղ-տեղ բացակայում մինչև 0,5 մ</w:t>
            </w:r>
            <w:r w:rsidRPr="00520931">
              <w:rPr>
                <w:rFonts w:ascii="GHEA Grapalat" w:hAnsi="GHEA Grapalat"/>
                <w:sz w:val="12"/>
                <w:szCs w:val="12"/>
                <w:vertAlign w:val="superscript"/>
              </w:rPr>
              <w:t>2</w:t>
            </w:r>
            <w:r w:rsidRPr="00520931">
              <w:rPr>
                <w:rFonts w:ascii="GHEA Grapalat" w:hAnsi="GHEA Grapalat"/>
                <w:sz w:val="21"/>
                <w:szCs w:val="21"/>
              </w:rPr>
              <w:t>, ուժեղ մաշվածություն, զանգվածային գոգավորում, առանձին նստվածքներ և հիմքի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520931" w:rsidRPr="00520931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Հատակի մինչև 50% մակերեսի պարկետի վերափռում հին նյութերի օգտագործումով և հիմքի վերանորոգում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520931" w:rsidRDefault="00843029" w:rsidP="00482A1F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520931">
              <w:rPr>
                <w:rFonts w:ascii="GHEA Grapalat" w:hAnsi="GHEA Grapalat"/>
                <w:sz w:val="21"/>
                <w:szCs w:val="21"/>
              </w:rPr>
              <w:t>Պարկետային ծածկի հոծության լրիվ խախտում, գամակցումների զանգվածային բացակայություն, զգալի նստվածքներ և հիմքի նստվածքներ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520931" w:rsidRPr="00520931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1C7036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C703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Պարկետի և հիմքի լրիվ փոխարինում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Pr="00757107" w:rsidRDefault="00520931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b/>
          <w:bCs/>
          <w:sz w:val="24"/>
          <w:szCs w:val="24"/>
        </w:rPr>
      </w:pPr>
      <w:r w:rsidRPr="00DC6150">
        <w:rPr>
          <w:rFonts w:ascii="GHEA Grapalat" w:hAnsi="GHEA Grapalat"/>
          <w:b/>
          <w:bCs/>
          <w:sz w:val="24"/>
          <w:szCs w:val="24"/>
          <w:highlight w:val="lightGray"/>
        </w:rPr>
        <w:t>պ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ատուհանի փայտե</w:t>
      </w:r>
      <w:r w:rsid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 xml:space="preserve"> կամ մետաղապլաստե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 xml:space="preserve"> բլոկներ</w:t>
      </w:r>
      <w:r w:rsidR="00BB3D7C" w:rsidRPr="00757107">
        <w:rPr>
          <w:rFonts w:ascii="GHEA Grapalat" w:hAnsi="GHEA Grapalat"/>
          <w:b/>
          <w:bCs/>
          <w:sz w:val="24"/>
          <w:szCs w:val="24"/>
        </w:rPr>
        <w:t xml:space="preserve"> (ՀՀ կառավարության 2018 թվականի ապրիլի 12-ի N426-Ն որոշմամբ նախատեսվող էներգաարդյունավետ միջոցառումներ)</w:t>
      </w:r>
      <w:r w:rsidRPr="00757107">
        <w:rPr>
          <w:rFonts w:ascii="GHEA Grapalat" w:hAnsi="GHEA Grapalat"/>
          <w:b/>
          <w:bCs/>
          <w:sz w:val="24"/>
          <w:szCs w:val="24"/>
        </w:rPr>
        <w:t>՝ ըստ աղյուսակ 25-ի.</w:t>
      </w:r>
    </w:p>
    <w:p w:rsidR="00CE5A84" w:rsidRDefault="00CE5A84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</w:pPr>
    </w:p>
    <w:p w:rsidR="00CE5A84" w:rsidRPr="00CE5A84" w:rsidRDefault="00CE5A84" w:rsidP="00CE5A84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</w:pPr>
      <w:r w:rsidRPr="00CE5A84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աղյուսակ 25</w:t>
      </w:r>
    </w:p>
    <w:p w:rsidR="00843029" w:rsidRPr="00CE5A84" w:rsidRDefault="00843029" w:rsidP="00CE5A84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E5A84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1804"/>
        <w:gridCol w:w="3979"/>
      </w:tblGrid>
      <w:tr w:rsidR="006469BE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6469BE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469F5" w:rsidRDefault="00843029" w:rsidP="00482A1F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469F5">
              <w:rPr>
                <w:rFonts w:ascii="GHEA Grapalat" w:hAnsi="GHEA Grapalat"/>
                <w:sz w:val="21"/>
                <w:szCs w:val="21"/>
              </w:rPr>
              <w:t>Մանր ճաքեր շրջանակների ու պատերի միջև կցորդումներում, մաշվածություն կամ ճեղքեր փեղկերում, տեղ-տեղ մածիկի անջատում, մասնակի բացակայում են ճեղքակալերը, ապակիների ճեղքեր, ջրվանների մանր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A469F5" w:rsidRPr="00A469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Default="00E24F06" w:rsidP="00E24F0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Ընթացիկ նորոգման պարագայում՝ շ</w:t>
            </w:r>
            <w:r w:rsidR="00843029"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րջանակների ու պատերի միջև կցորդումների խծուծում: Բացակայող ճեղքակալերի, ապակիների ջրվանների մածիկի վերականգնում նոր նյութի մինչև 15% ավելացումով</w:t>
            </w:r>
          </w:p>
          <w:p w:rsidR="006469BE" w:rsidRPr="00CE5A84" w:rsidRDefault="006469BE" w:rsidP="003813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Պետական և համայնքային ծրագրերով</w:t>
            </w:r>
            <w:r w:rsidR="0038131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</w:t>
            </w:r>
            <w:r w:rsidRPr="006469B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իմնանորոգման/վերակառուցման պարագայում՝ ջերմամեկուսիչներով էներգաարդյունավետ նոր պատուհանների  տեղադրում, բացառությամբ </w:t>
            </w:r>
            <w:r w:rsidR="00C6333D" w:rsidRPr="00C6333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C6333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ների </w:t>
            </w:r>
          </w:p>
        </w:tc>
      </w:tr>
      <w:tr w:rsidR="006469BE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469F5" w:rsidRDefault="00843029" w:rsidP="00482A1F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469F5">
              <w:rPr>
                <w:rFonts w:ascii="GHEA Grapalat" w:hAnsi="GHEA Grapalat"/>
                <w:sz w:val="21"/>
                <w:szCs w:val="21"/>
              </w:rPr>
              <w:t xml:space="preserve">Պատուհանների ապակեկալերը չորացել, գոգավորվել և անկյուններում խարխլվել են, դետալների մի մասը </w:t>
            </w:r>
            <w:r w:rsidRPr="00A469F5">
              <w:rPr>
                <w:rFonts w:ascii="GHEA Grapalat" w:hAnsi="GHEA Grapalat"/>
                <w:sz w:val="21"/>
                <w:szCs w:val="21"/>
              </w:rPr>
              <w:lastRenderedPageBreak/>
              <w:t>վնասված է կամ բացակայում է, ապակեպատման, ջրվանների բացակայություն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21-40</w:t>
            </w:r>
            <w:r w:rsidR="00A469F5" w:rsidRPr="00A469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Default="00E24F06" w:rsidP="00E24F0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Ընթացիկ նորոգման պարագայում՝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</w:t>
            </w:r>
            <w:r w:rsidR="00843029"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պակեկալերի վերանորոգում, միացումների ամրացում մակադակներով, ապակեպատման </w:t>
            </w:r>
            <w:r w:rsidR="00843029"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վերականգնում մինչև 30% նոր նյութի ավելացումով</w:t>
            </w:r>
          </w:p>
          <w:p w:rsidR="00E24F06" w:rsidRPr="00CE5A84" w:rsidRDefault="006469BE" w:rsidP="0038131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469B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Պետական և համայնքային ծրագրերով</w:t>
            </w:r>
            <w:r w:rsidR="0038131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</w:t>
            </w:r>
            <w:r w:rsid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իմնանորոգման/վերակառուցման պարագայում՝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ջերմամեկուսիչներով էներգաարդյունավետ նոր </w:t>
            </w:r>
            <w:r w:rsid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պատուհանների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տեղադրում, </w:t>
            </w:r>
            <w:r w:rsidRPr="006469B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բացառությամբ </w:t>
            </w:r>
            <w:r w:rsidR="00C6333D" w:rsidRPr="00C6333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C6333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ների </w:t>
            </w:r>
          </w:p>
        </w:tc>
      </w:tr>
      <w:tr w:rsidR="006469BE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469F5" w:rsidRDefault="00843029" w:rsidP="00482A1F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469F5">
              <w:rPr>
                <w:rFonts w:ascii="GHEA Grapalat" w:hAnsi="GHEA Grapalat"/>
                <w:sz w:val="21"/>
                <w:szCs w:val="21"/>
              </w:rPr>
              <w:lastRenderedPageBreak/>
              <w:t>Պատուհանների ապակեկալի ստորին չորսունը և լուսամուտագոգային տախտակը վնասված են փտախտով, ապակեկալերը խարխլված են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A469F5" w:rsidRPr="00A469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D3173" w:rsidRDefault="003D3173" w:rsidP="003D317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D317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Ընթացիկ նորոգման պարագայում՝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</w:t>
            </w:r>
            <w:r w:rsidRPr="003D317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պակեկալերի, շրջանակի և լուսամուտագոգային տախտակի</w:t>
            </w:r>
            <w:r w:rsidRPr="003D3173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r w:rsidRPr="003D317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վերանորոգում նոր նյութի ավելացումով</w:t>
            </w:r>
          </w:p>
          <w:p w:rsidR="00843029" w:rsidRPr="00CE5A84" w:rsidRDefault="003D3173" w:rsidP="003D317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D317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Պետական և համայնքային ծրագրերով հիմնանորոգման/վերակառուցման պարագայում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՝</w:t>
            </w:r>
            <w:r w:rsidRPr="003D317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="00487777" w:rsidRPr="0048777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ջերմամեկուսիչներով էներգաարդյունավետ նոր պատուհանների  տեղադրում </w:t>
            </w:r>
            <w:r w:rsid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՝ բացառությամբ </w:t>
            </w:r>
            <w:r w:rsidR="00794DF7" w:rsidRPr="00794DF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794DF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</w:t>
            </w:r>
          </w:p>
        </w:tc>
      </w:tr>
      <w:tr w:rsidR="006469BE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469F5" w:rsidRDefault="00843029" w:rsidP="00482A1F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469F5">
              <w:rPr>
                <w:rFonts w:ascii="GHEA Grapalat" w:hAnsi="GHEA Grapalat"/>
                <w:sz w:val="21"/>
                <w:szCs w:val="21"/>
              </w:rPr>
              <w:t>Պատուհանների ապակեկալերը, տուփը և գոգային տախտակը լրիվ վնասված են փտախտով և փայտակեր բզեզով, փեղկերը չեն բացվում կամ դուրս են ընկնում, բոլոր կցորդումները խախտված են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CE5A84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E5A8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A469F5" w:rsidRPr="00A469F5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3D7C" w:rsidRDefault="00BB3D7C" w:rsidP="00995A7E">
            <w:pPr>
              <w:spacing w:before="100" w:beforeAutospacing="1" w:after="100" w:afterAutospacing="1" w:line="240" w:lineRule="auto"/>
              <w:ind w:hanging="34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BB3D7C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Ընթացիկ նորոգման պարագայում՝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փոխարինում նորերով</w:t>
            </w:r>
          </w:p>
          <w:p w:rsidR="00843029" w:rsidRPr="00CE5A84" w:rsidRDefault="00995A7E" w:rsidP="00995A7E">
            <w:pPr>
              <w:spacing w:before="100" w:beforeAutospacing="1" w:after="100" w:afterAutospacing="1" w:line="240" w:lineRule="auto"/>
              <w:ind w:hanging="34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</w:t>
            </w:r>
            <w:r w:rsidR="00487777" w:rsidRPr="0048777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ետական և համայնքային ծրագրերով հիմնանորոգման/վերակառուցման պարագայում՝ ջերմամեկուսիչներով էներգաարդյունավետ նոր պատուհանների  տեղադրում</w:t>
            </w:r>
            <w:r w:rsid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՝ </w:t>
            </w:r>
            <w:r w:rsidR="00E24F06" w:rsidRPr="00E24F0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բացառությամբ </w:t>
            </w:r>
            <w:r w:rsidR="00794DF7" w:rsidRPr="00794DF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794DF7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Pr="00757107" w:rsidRDefault="00DC6150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  <w:highlight w:val="lightGray"/>
        </w:rPr>
        <w:t>փ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այտե</w:t>
      </w:r>
      <w:r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 xml:space="preserve"> կամ մետաղապլաստե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 xml:space="preserve"> դռներ</w:t>
      </w:r>
      <w:r w:rsidR="0037103F" w:rsidRPr="00757107">
        <w:rPr>
          <w:rFonts w:ascii="GHEA Grapalat" w:hAnsi="GHEA Grapalat"/>
          <w:b/>
          <w:bCs/>
          <w:sz w:val="24"/>
          <w:szCs w:val="24"/>
        </w:rPr>
        <w:t xml:space="preserve"> (ՀՀ կառավարության 2018 թվականի ապրիլի 12-ի N426-Ն որոշմամբ նախատեսվող էներգաարդյունավետ միջոցառումներ)</w:t>
      </w:r>
      <w:r w:rsidR="00A469F5" w:rsidRPr="00757107">
        <w:rPr>
          <w:rFonts w:ascii="GHEA Grapalat" w:hAnsi="GHEA Grapalat"/>
          <w:b/>
          <w:bCs/>
          <w:sz w:val="24"/>
          <w:szCs w:val="24"/>
        </w:rPr>
        <w:t>՝ ըստ աղյուսակ 26-ի.</w:t>
      </w:r>
    </w:p>
    <w:p w:rsidR="00A469F5" w:rsidRPr="006B25DF" w:rsidRDefault="00A469F5" w:rsidP="00A469F5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A469F5" w:rsidRPr="006B25DF" w:rsidRDefault="00A469F5" w:rsidP="00A469F5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6B25DF">
        <w:rPr>
          <w:rFonts w:ascii="GHEA Grapalat" w:hAnsi="GHEA Grapalat"/>
          <w:sz w:val="24"/>
          <w:szCs w:val="24"/>
        </w:rPr>
        <w:t>աղյուսակ 26</w:t>
      </w:r>
    </w:p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1818"/>
        <w:gridCol w:w="4112"/>
      </w:tblGrid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37103F" w:rsidRDefault="00843029" w:rsidP="00482A1F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7103F">
              <w:rPr>
                <w:rFonts w:ascii="GHEA Grapalat" w:hAnsi="GHEA Grapalat"/>
                <w:sz w:val="21"/>
                <w:szCs w:val="21"/>
              </w:rPr>
              <w:lastRenderedPageBreak/>
              <w:t>Մանր մակերևութային ճաքեր տուփերի, (շրջանակների)` պատերի և միջնորմերի հետ կցորդման տեղերում, դռների փեղկերի մաշվածություն կամ ճեղքեր դրանց միջև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6B25DF"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Default="00104A40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</w:t>
            </w:r>
            <w:r w:rsidR="0037103F" w:rsidRPr="0037103F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Ընթացիկ նորոգման պարագայում՝ 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կ</w:t>
            </w:r>
            <w:r w:rsidR="00843029" w:rsidRPr="0037103F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ցորդումների խտացում, լրացուցիչ մակադրակների տեղադրում ռանդումով</w:t>
            </w:r>
          </w:p>
          <w:p w:rsidR="0087377E" w:rsidRDefault="0087377E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87377E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Պետական և համայնքային ծրագրերով հիմնանորոգման/վերակառուցման պարագայում՝ ջերմամեկուսիչներով էներգաարդյունավետ նոր </w:t>
            </w:r>
            <w:proofErr w:type="gramStart"/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դռ</w:t>
            </w:r>
            <w:r w:rsidRPr="0087377E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ների  տեղադրում</w:t>
            </w:r>
            <w:proofErr w:type="gramEnd"/>
            <w:r w:rsidRPr="0087377E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՝ բացառությամբ </w:t>
            </w:r>
            <w:r w:rsidR="00A5072E" w:rsidRPr="00A5072E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A5072E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ների</w:t>
            </w:r>
          </w:p>
          <w:p w:rsidR="0087377E" w:rsidRPr="0037103F" w:rsidRDefault="0087377E" w:rsidP="0084302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B25DF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37103F" w:rsidRDefault="00843029" w:rsidP="00482A1F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7103F">
              <w:rPr>
                <w:rFonts w:ascii="GHEA Grapalat" w:hAnsi="GHEA Grapalat"/>
                <w:sz w:val="21"/>
                <w:szCs w:val="21"/>
              </w:rPr>
              <w:t>Դռների փեղկերը նստել են կամ շրջանակների պարագծով կիպ չեն փակվում, դետալները մասամբ բացակայում են կամ անսարք են, դռների տուփերը թեքված են, պարակալերը վնասված են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6B25DF"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Default="00104A40" w:rsidP="00104A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04A40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Ընթացիկ նորոգման պարագայում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՝ դ</w:t>
            </w:r>
            <w:r w:rsidR="00843029"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ռների փեղկերի և շրջանակների վերանորոգում, սարքերի մինչև 50% փոխարինումով</w:t>
            </w:r>
          </w:p>
          <w:p w:rsidR="0087377E" w:rsidRPr="006B25DF" w:rsidRDefault="0087377E" w:rsidP="00104A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Պետական և համայնքային ծրագրերով հիմնանորոգման/վերակառուցման պարագայում՝ ջերմամեկուսիչներով էներգաարդյունավետ նոր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դռ</w:t>
            </w: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ների  տեղադրում՝ բացառությամբ </w:t>
            </w:r>
            <w:r w:rsidR="00A5072E" w:rsidRP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</w:t>
            </w:r>
            <w:r w:rsidR="00A5072E" w:rsidRP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37103F" w:rsidRDefault="00843029" w:rsidP="00482A1F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7103F">
              <w:rPr>
                <w:rFonts w:ascii="GHEA Grapalat" w:hAnsi="GHEA Grapalat"/>
                <w:sz w:val="21"/>
                <w:szCs w:val="21"/>
              </w:rPr>
              <w:t>Շրջանակները տեղ-տեղ վնասված են կամ խոցված են փտախտով, պարակալերը բացակայում են, պաստառների եզրակապը վնասված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6B25DF"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Default="00104A40" w:rsidP="00104A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04A40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Ընթացիկ նորոգման պարագայում՝ 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դ</w:t>
            </w:r>
            <w:r w:rsidR="00843029"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ռների շրջանակների և փեղկերի վերանորոգում, քայքայված մասերի փոխարինում</w:t>
            </w:r>
          </w:p>
          <w:p w:rsidR="0087377E" w:rsidRPr="006B25DF" w:rsidRDefault="0087377E" w:rsidP="0087377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Պետական և համայնքային ծրագրերով հիմնանորոգման/վերակառուցման պարագայում՝ ջերմամեկուսիչներով էներգաարդյունավետ նոր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դռների</w:t>
            </w: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 տեղադրում՝ բացառությամբ </w:t>
            </w:r>
            <w:r w:rsidR="00A5072E" w:rsidRP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</w:t>
            </w:r>
          </w:p>
        </w:tc>
      </w:tr>
      <w:tr w:rsidR="00843029" w:rsidRPr="00843029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37103F" w:rsidRDefault="00843029" w:rsidP="00482A1F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37103F">
              <w:rPr>
                <w:rFonts w:ascii="GHEA Grapalat" w:hAnsi="GHEA Grapalat"/>
                <w:sz w:val="21"/>
                <w:szCs w:val="21"/>
              </w:rPr>
              <w:t>Դռների փեղկերի և շրջանակների լրիվ խարխլվածություն, զանգվածային խոցվածություն փտախտով և փայտակեր բզեզով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6B25D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6B25DF" w:rsidRPr="006B25D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Default="00104A40" w:rsidP="00104A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104A40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Ընթացիկ նորոգման պարագայում՝ </w:t>
            </w: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բ</w:t>
            </w:r>
            <w:r w:rsidR="00843029" w:rsidRPr="006B25D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ացվածքների լցվածքների լրիվ փոխարինում</w:t>
            </w:r>
          </w:p>
          <w:p w:rsidR="0087377E" w:rsidRPr="006B25DF" w:rsidRDefault="0087377E" w:rsidP="0087377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Պետական և համայնքային ծրագրերով հիմնանորոգման/վերակառուցման պարագայում՝ ջերմամեկուսիչներով էներգաարդյունավետ նոր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դռների</w:t>
            </w:r>
            <w:r w:rsidRPr="0087377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 տեղադրում՝ բացառությամբ </w:t>
            </w:r>
            <w:r w:rsidR="00A5072E" w:rsidRP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պատմության և մշակույթի անշարժ հուշարձան</w:t>
            </w:r>
            <w:r w:rsidR="00A5072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482A1F" w:rsidRPr="00FA036B" w:rsidRDefault="004B744B" w:rsidP="00482A1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Arial Unicode" w:hAnsi="Arial Unicode"/>
          <w:b/>
          <w:bCs/>
          <w:sz w:val="21"/>
          <w:szCs w:val="21"/>
        </w:rPr>
        <w:lastRenderedPageBreak/>
        <w:t xml:space="preserve"> </w:t>
      </w:r>
      <w:r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կ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>ենտրոնա</w:t>
      </w:r>
      <w:r w:rsidR="00F56778" w:rsidRPr="00DC6150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t>ցված</w:t>
      </w:r>
      <w:r w:rsidR="00843029" w:rsidRPr="00DC6150">
        <w:rPr>
          <w:rFonts w:ascii="GHEA Grapalat" w:hAnsi="GHEA Grapalat"/>
          <w:b/>
          <w:bCs/>
          <w:sz w:val="24"/>
          <w:szCs w:val="24"/>
          <w:highlight w:val="lightGray"/>
        </w:rPr>
        <w:t xml:space="preserve"> ջեռուցման համակարգ</w:t>
      </w:r>
      <w:r w:rsidR="00482A1F" w:rsidRPr="00FA036B">
        <w:rPr>
          <w:rFonts w:ascii="GHEA Grapalat" w:hAnsi="GHEA Grapalat"/>
          <w:b/>
          <w:bCs/>
          <w:sz w:val="24"/>
          <w:szCs w:val="24"/>
          <w:lang w:val="en-US"/>
        </w:rPr>
        <w:t>՝ ըստ աղյուսակ 27-ի</w:t>
      </w:r>
      <w:r w:rsidR="00482A1F" w:rsidRPr="00FA036B">
        <w:rPr>
          <w:rFonts w:ascii="GHEA Grapalat" w:hAnsi="GHEA Grapalat"/>
          <w:bCs/>
          <w:sz w:val="24"/>
          <w:szCs w:val="24"/>
          <w:lang w:val="en-US"/>
        </w:rPr>
        <w:t>.</w:t>
      </w:r>
    </w:p>
    <w:p w:rsidR="00482A1F" w:rsidRPr="00482A1F" w:rsidRDefault="00482A1F" w:rsidP="00482A1F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482A1F" w:rsidRPr="00482A1F" w:rsidRDefault="00482A1F" w:rsidP="00482A1F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482A1F">
        <w:rPr>
          <w:rFonts w:ascii="GHEA Grapalat" w:hAnsi="GHEA Grapalat"/>
          <w:sz w:val="24"/>
          <w:szCs w:val="24"/>
        </w:rPr>
        <w:t>աղյուսակ 27</w:t>
      </w:r>
    </w:p>
    <w:p w:rsidR="00843029" w:rsidRPr="00482A1F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82A1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1837"/>
        <w:gridCol w:w="3106"/>
      </w:tblGrid>
      <w:tr w:rsidR="00843029" w:rsidRPr="000F47EA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0F47EA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Փականային արմատուրի միջադիրների և լցվածքների թուլացում, ջեռուցման սարք</w:t>
            </w:r>
            <w:r w:rsidR="000F47EA" w:rsidRPr="00F56778">
              <w:rPr>
                <w:rFonts w:ascii="GHEA Grapalat" w:hAnsi="GHEA Grapalat"/>
                <w:sz w:val="21"/>
                <w:szCs w:val="21"/>
              </w:rPr>
              <w:t>ավորումների</w:t>
            </w:r>
            <w:r w:rsidRPr="00F56778">
              <w:rPr>
                <w:rFonts w:ascii="GHEA Grapalat" w:hAnsi="GHEA Grapalat"/>
                <w:sz w:val="21"/>
                <w:szCs w:val="21"/>
              </w:rPr>
              <w:t xml:space="preserve"> ներկաշերտի խախտում, մայրուղիների ջերմամեկուսացման խախտումներ առանձին տեղերում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0F47EA"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Միջադիրների փոխարինում, խցուկների խցում, խողովակների ջերմամեկուսացման վերականգնում (տեղ-տեղ)</w:t>
            </w:r>
          </w:p>
        </w:tc>
      </w:tr>
      <w:tr w:rsidR="00843029" w:rsidRPr="000F47EA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Կաթիլային հոսքեր փականային արմատուրի, սարքերի և ջեռուցման սեկցիաների ներդրման տեղերում, մայրուղիների ջերմամեկուսացման խախտումներ, օդաջեռուցիչների վերանորոգման հետքեր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0F47EA"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Փականային արմատուրի, ջեռուցման առանձին սարքերի մասնակի փոխարինում, կանգնակների և մայրուղիների առանձին տեղամասերի փոխարինում, ջերմամեկուսացման վերականգնում, օդաջեռուցիչների վերանորոգում և կարգաբերում</w:t>
            </w:r>
          </w:p>
        </w:tc>
      </w:tr>
      <w:tr w:rsidR="00843029" w:rsidRPr="000F47EA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Կաթիլային հոսքեր ջեռուցիչ սարքերում և դրանց ներդրման տեղերում, հոսքերի հետքեր ջեռուցիչ սարքերում, դրանց վերականգնման հետքեր, անուրների մեծ քանակ կանգնակների և մայրուղիների վրա, տեղ-տեղ դրանց վերականգնման և ընտրովի փոխարինման հետքեր, մայրուղիների խողովակատարերի կոռոզիա, օդաջեռուցիչների անբավարար աշխատանք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0F47EA"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Մայրուղիների փոխարինում, կանգնակների և ջեռուցիչ սարքերի մասնակի փոխարինում, ջերմամեկուսացման վերականգնում, օդաջեռուցիչների փոխարինում</w:t>
            </w:r>
          </w:p>
        </w:tc>
      </w:tr>
      <w:tr w:rsidR="00843029" w:rsidRPr="000F47EA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 xml:space="preserve">Խողովակատարերի (կանգնակների և մայրուղիների) զանգվածային վնասվածք, ուժեղ խոցվածություն ժանգով, առանձին տեղերում վերականգնման հետքեր (անուրներ, եռակցում) ջեռուցիչ սարքերի և փականային ամրանի </w:t>
            </w:r>
            <w:r w:rsidRPr="00F56778">
              <w:rPr>
                <w:rFonts w:ascii="GHEA Grapalat" w:hAnsi="GHEA Grapalat"/>
                <w:sz w:val="21"/>
                <w:szCs w:val="21"/>
              </w:rPr>
              <w:lastRenderedPageBreak/>
              <w:t>անբավարար աշխատանք, դրանց խցանումը, խողովակատարերի ջերմամեկուսացման զգալի խախտում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61-80</w:t>
            </w:r>
            <w:r w:rsidR="000F47EA" w:rsidRPr="000F47EA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0F47EA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F47E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Համակարգի լրիվ փոխարինում</w:t>
            </w:r>
          </w:p>
        </w:tc>
      </w:tr>
    </w:tbl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lastRenderedPageBreak/>
        <w:t> </w:t>
      </w:r>
    </w:p>
    <w:p w:rsidR="00843029" w:rsidRPr="00F56778" w:rsidRDefault="00843029" w:rsidP="00F56778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F56778">
        <w:rPr>
          <w:rFonts w:ascii="Arial Unicode" w:hAnsi="Arial Unicode"/>
          <w:b/>
          <w:bCs/>
          <w:sz w:val="21"/>
          <w:szCs w:val="21"/>
        </w:rPr>
        <w:t xml:space="preserve"> </w:t>
      </w:r>
      <w:r w:rsidRPr="00667DA4">
        <w:rPr>
          <w:rFonts w:ascii="GHEA Grapalat" w:hAnsi="GHEA Grapalat"/>
          <w:b/>
          <w:bCs/>
          <w:sz w:val="24"/>
          <w:szCs w:val="24"/>
          <w:highlight w:val="lightGray"/>
        </w:rPr>
        <w:t>ջրամատակարարման համակարգ</w:t>
      </w:r>
      <w:r w:rsidR="00F56778" w:rsidRPr="00F56778">
        <w:rPr>
          <w:rFonts w:ascii="GHEA Grapalat" w:hAnsi="GHEA Grapalat"/>
          <w:b/>
          <w:bCs/>
          <w:sz w:val="24"/>
          <w:szCs w:val="24"/>
          <w:lang w:val="en-US"/>
        </w:rPr>
        <w:t>՝ ըստ աղյուսակ 28-ի.</w:t>
      </w:r>
    </w:p>
    <w:p w:rsidR="00F56778" w:rsidRPr="00F56778" w:rsidRDefault="00F56778" w:rsidP="00F56778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F56778" w:rsidRPr="00F56778" w:rsidRDefault="00F56778" w:rsidP="00F56778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F56778">
        <w:rPr>
          <w:rFonts w:ascii="GHEA Grapalat" w:hAnsi="GHEA Grapalat"/>
          <w:sz w:val="24"/>
          <w:szCs w:val="24"/>
        </w:rPr>
        <w:t>աղյուսակ 28</w:t>
      </w:r>
    </w:p>
    <w:p w:rsidR="00843029" w:rsidRPr="00843029" w:rsidRDefault="00843029" w:rsidP="00843029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8430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1864"/>
        <w:gridCol w:w="2658"/>
      </w:tblGrid>
      <w:tr w:rsidR="00843029" w:rsidRPr="00F56778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F56778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Խցուկային լցվածքների, ծորակների միջադիրների և փականային արմատուրի թուլացում, ողողման որոշ բաքերում կան ջրահոսքեր, առանձին տեղերում խողովակատարերի ներկվածքի վնասվածք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F56778"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Խցուկների լցում, փականային արմատուրում միջադիրների փոխարինում, ողողման բաքերի վերականգնում և կարգավորում</w:t>
            </w:r>
          </w:p>
        </w:tc>
      </w:tr>
      <w:tr w:rsidR="00843029" w:rsidRPr="00F56778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Կաթիլային հոսքեր ծորակների և փականային արմատուրի ներդրումների տեղերում, խողովակատարի առանձին վնասվածքներ (խողակներ, հոսքեր), խողովակատարի առանձին տեղերի խոցվածություն կոռոզիայով, սարքերի և ողողման բաքերի 20% -ում ջրի հոսք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F56778"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Ծորակների և փականային արմատուրի մասնակի փոխարինում, ջրատարի առանձին տեղամասերի վերանորոգում, ջրատարի ներկվածքի վերականգնում</w:t>
            </w:r>
          </w:p>
        </w:tc>
      </w:tr>
      <w:tr w:rsidR="00843029" w:rsidRPr="00F56778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Արմատուրի և ողողման բաքերի խանգարում (մինչև 40%), խողովակատարի վերականգնման հետքեր (անուրներ, եռակցում, առանձին տեղամասերի փոխարինում) խողովակատարների զգալի կոռոզիա, ողողման բաքերի վնասվածքներ մինչև 10% (ճաքեր, կափարիչների, բռնակների կորուստներ)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F56778"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Փականային արմատուրի փոխարինում, ողողման բաքերի մասնակի փոխարինում, խողովակատարի առանձին տեղամասերի փոխարինում և ներկում</w:t>
            </w:r>
          </w:p>
        </w:tc>
      </w:tr>
      <w:tr w:rsidR="00843029" w:rsidRPr="00F56778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F56778" w:rsidRDefault="00843029" w:rsidP="00F56778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F56778">
              <w:rPr>
                <w:rFonts w:ascii="GHEA Grapalat" w:hAnsi="GHEA Grapalat"/>
                <w:sz w:val="21"/>
                <w:szCs w:val="21"/>
              </w:rPr>
              <w:t>Համակարգի լրիվ խանգարում, փականային արմատուրի խափանում, անուրների մեծ քանակ, խողովակատարի առանձին տեղերում փոխարինման հետքեր, ողողման բաքերի մինչև 30% վնասվածք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F56778" w:rsidRPr="00F56778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F56778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5677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Համակարգի լրիվ փոխարինում</w:t>
            </w:r>
          </w:p>
        </w:tc>
      </w:tr>
    </w:tbl>
    <w:p w:rsidR="00843029" w:rsidRPr="00F56778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56778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843029" w:rsidRPr="00197731" w:rsidRDefault="0096580C" w:rsidP="0096580C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  <w:r w:rsidRPr="00667DA4">
        <w:rPr>
          <w:rFonts w:ascii="GHEA Grapalat" w:hAnsi="GHEA Grapalat"/>
          <w:b/>
          <w:bCs/>
          <w:sz w:val="24"/>
          <w:szCs w:val="24"/>
          <w:highlight w:val="lightGray"/>
          <w:lang w:val="en-US"/>
        </w:rPr>
        <w:lastRenderedPageBreak/>
        <w:t>կ</w:t>
      </w:r>
      <w:r w:rsidR="00843029" w:rsidRPr="00667DA4">
        <w:rPr>
          <w:rFonts w:ascii="GHEA Grapalat" w:hAnsi="GHEA Grapalat"/>
          <w:b/>
          <w:bCs/>
          <w:sz w:val="24"/>
          <w:szCs w:val="24"/>
          <w:highlight w:val="lightGray"/>
        </w:rPr>
        <w:t>ոյուղու և ջրհոսների համակարգ</w:t>
      </w:r>
      <w:r w:rsidR="00197731" w:rsidRPr="00197731">
        <w:rPr>
          <w:rFonts w:ascii="GHEA Grapalat" w:hAnsi="GHEA Grapalat"/>
          <w:b/>
          <w:bCs/>
          <w:sz w:val="24"/>
          <w:szCs w:val="24"/>
          <w:lang w:val="en-US"/>
        </w:rPr>
        <w:t>՝ ըստ աղյուսակ 29-ի.</w:t>
      </w:r>
    </w:p>
    <w:p w:rsidR="00197731" w:rsidRPr="00197731" w:rsidRDefault="00197731" w:rsidP="00197731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</w:rPr>
      </w:pPr>
    </w:p>
    <w:p w:rsidR="00197731" w:rsidRPr="00197731" w:rsidRDefault="00197731" w:rsidP="00197731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r w:rsidRPr="00197731">
        <w:rPr>
          <w:rFonts w:ascii="GHEA Grapalat" w:hAnsi="GHEA Grapalat"/>
          <w:sz w:val="24"/>
          <w:szCs w:val="24"/>
        </w:rPr>
        <w:t>աղյուսակ 29</w:t>
      </w:r>
    </w:p>
    <w:p w:rsidR="00843029" w:rsidRPr="00197731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9773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1833"/>
        <w:gridCol w:w="2693"/>
      </w:tblGrid>
      <w:tr w:rsidR="00843029" w:rsidRPr="00AB666F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Մաշվածության նշանները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Ֆիզիկական մաշվածությունը,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Աշխատանքների օրինակելի կազմը</w:t>
            </w:r>
          </w:p>
        </w:tc>
      </w:tr>
      <w:tr w:rsidR="00843029" w:rsidRPr="00AB666F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AB666F" w:rsidP="00AB666F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sz w:val="21"/>
                <w:szCs w:val="21"/>
                <w:lang w:val="en-US"/>
              </w:rPr>
              <w:t>Սնիտարական ս</w:t>
            </w:r>
            <w:r w:rsidR="00843029" w:rsidRPr="00AB666F">
              <w:rPr>
                <w:rFonts w:ascii="GHEA Grapalat" w:hAnsi="GHEA Grapalat"/>
                <w:sz w:val="21"/>
                <w:szCs w:val="21"/>
              </w:rPr>
              <w:t xml:space="preserve">արքերի միացման տեղերի թուլացում, լվացատեղերի, </w:t>
            </w:r>
            <w:r>
              <w:rPr>
                <w:rFonts w:ascii="GHEA Grapalat" w:hAnsi="GHEA Grapalat"/>
                <w:sz w:val="21"/>
                <w:szCs w:val="21"/>
                <w:lang w:val="en-US"/>
              </w:rPr>
              <w:t>զուգարանա</w:t>
            </w:r>
            <w:r w:rsidR="00843029" w:rsidRPr="00AB666F">
              <w:rPr>
                <w:rFonts w:ascii="GHEA Grapalat" w:hAnsi="GHEA Grapalat"/>
                <w:sz w:val="21"/>
                <w:szCs w:val="21"/>
              </w:rPr>
              <w:t>կոնքերի, լվացարանների</w:t>
            </w:r>
            <w:r>
              <w:rPr>
                <w:rFonts w:ascii="GHEA Grapalat" w:hAnsi="GHEA Grapalat"/>
                <w:sz w:val="21"/>
                <w:szCs w:val="21"/>
                <w:lang w:val="en-US"/>
              </w:rPr>
              <w:t>, ցնցուղախցիկների և այլնի վնասվածքներ մինչև 10%</w:t>
            </w:r>
            <w:r w:rsidR="00843029" w:rsidRPr="00AB666F">
              <w:rPr>
                <w:rFonts w:ascii="GHEA Grapalat" w:hAnsi="GHEA Grapalat"/>
                <w:sz w:val="21"/>
                <w:szCs w:val="21"/>
              </w:rPr>
              <w:t>, պոլիմեր նյութերից խողովակատարերում ճեղքեր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0-20</w:t>
            </w:r>
            <w:r w:rsidR="00AB666F"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Միացումների խտացում, տեղ-տեղ խողովակների վերանորոգում, սարքերի միացման տեղերի լցափակում</w:t>
            </w:r>
          </w:p>
        </w:tc>
      </w:tr>
      <w:tr w:rsidR="00843029" w:rsidRPr="00AB666F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843029" w:rsidP="00AB666F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B666F">
              <w:rPr>
                <w:rFonts w:ascii="GHEA Grapalat" w:hAnsi="GHEA Grapalat"/>
                <w:sz w:val="21"/>
                <w:szCs w:val="21"/>
              </w:rPr>
              <w:t xml:space="preserve">Միացման տեղերում հոսքի առկայություն 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 xml:space="preserve">սանիտարական </w:t>
            </w:r>
            <w:r w:rsidRPr="00AB666F">
              <w:rPr>
                <w:rFonts w:ascii="GHEA Grapalat" w:hAnsi="GHEA Grapalat"/>
                <w:sz w:val="21"/>
                <w:szCs w:val="21"/>
              </w:rPr>
              <w:t xml:space="preserve">սարքերի ամբողջ քանակի 10%, լվացատեղերի, 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>զուգարանա</w:t>
            </w:r>
            <w:r w:rsidRPr="00AB666F">
              <w:rPr>
                <w:rFonts w:ascii="GHEA Grapalat" w:hAnsi="GHEA Grapalat"/>
                <w:sz w:val="21"/>
                <w:szCs w:val="21"/>
              </w:rPr>
              <w:t xml:space="preserve">կոնքերի, լվացարանների, 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>ցնցուղախցիկների և այլնի</w:t>
            </w:r>
            <w:r w:rsidRPr="00AB666F">
              <w:rPr>
                <w:rFonts w:ascii="GHEA Grapalat" w:hAnsi="GHEA Grapalat"/>
                <w:sz w:val="21"/>
                <w:szCs w:val="21"/>
              </w:rPr>
              <w:t xml:space="preserve"> մինչև 20% վնասվածք, ջարդվածքներ, ճեղքեր դրանց քանակի մինչև 10%, թուջե խողովակատարերի առանձին տեղերի վնասվածքներ, պոլիմեր նյութերից խողովակատարերի զգալի վնասվածք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21-40</w:t>
            </w:r>
            <w:r w:rsidR="00AB666F"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Թուջե խողովակատարերի վերանորոգում առանձին տեղերում, պերքլորվինիլային (ՊՔՎ) խողովակատարերի մասնակի փոխարինում, առանձին սարքերի փոխարինում</w:t>
            </w:r>
          </w:p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843029" w:rsidRPr="00AB666F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AB666F" w:rsidRDefault="00843029" w:rsidP="006248A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AB666F">
              <w:rPr>
                <w:rFonts w:ascii="GHEA Grapalat" w:hAnsi="GHEA Grapalat"/>
                <w:sz w:val="21"/>
                <w:szCs w:val="21"/>
              </w:rPr>
              <w:t xml:space="preserve">Զանգվածային հոսքեր սարքերի միացման տեղերում, լվացատեղերի, 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>զուգարանա</w:t>
            </w:r>
            <w:r w:rsidRPr="00AB666F">
              <w:rPr>
                <w:rFonts w:ascii="GHEA Grapalat" w:hAnsi="GHEA Grapalat"/>
                <w:sz w:val="21"/>
                <w:szCs w:val="21"/>
              </w:rPr>
              <w:t xml:space="preserve">կոնքերի, </w:t>
            </w:r>
            <w:r w:rsidR="006248AC">
              <w:rPr>
                <w:rFonts w:ascii="GHEA Grapalat" w:hAnsi="GHEA Grapalat"/>
                <w:sz w:val="21"/>
                <w:szCs w:val="21"/>
                <w:lang w:val="en-US"/>
              </w:rPr>
              <w:t>ցն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>ցուղախցիկների</w:t>
            </w:r>
            <w:r w:rsidRPr="00AB666F">
              <w:rPr>
                <w:rFonts w:ascii="GHEA Grapalat" w:hAnsi="GHEA Grapalat"/>
                <w:sz w:val="21"/>
                <w:szCs w:val="21"/>
              </w:rPr>
              <w:t>, լվացարանների</w:t>
            </w:r>
            <w:r w:rsidR="00AB666F">
              <w:rPr>
                <w:rFonts w:ascii="GHEA Grapalat" w:hAnsi="GHEA Grapalat"/>
                <w:sz w:val="21"/>
                <w:szCs w:val="21"/>
                <w:lang w:val="en-US"/>
              </w:rPr>
              <w:t xml:space="preserve"> և այլնի </w:t>
            </w:r>
            <w:r w:rsidRPr="00AB666F">
              <w:rPr>
                <w:rFonts w:ascii="GHEA Grapalat" w:hAnsi="GHEA Grapalat"/>
                <w:sz w:val="21"/>
                <w:szCs w:val="21"/>
              </w:rPr>
              <w:t>մակերևույթի</w:t>
            </w:r>
            <w:r w:rsidR="006248AC">
              <w:rPr>
                <w:rFonts w:ascii="GHEA Grapalat" w:hAnsi="GHEA Grapalat"/>
                <w:sz w:val="21"/>
                <w:szCs w:val="21"/>
                <w:lang w:val="en-US"/>
              </w:rPr>
              <w:t>/պատվածքի</w:t>
            </w:r>
            <w:r w:rsidRPr="00AB666F">
              <w:rPr>
                <w:rFonts w:ascii="GHEA Grapalat" w:hAnsi="GHEA Grapalat"/>
                <w:sz w:val="21"/>
                <w:szCs w:val="21"/>
              </w:rPr>
              <w:t xml:space="preserve"> մինչև 30% վնասվածք: Թուջե խողովակատարերի վնասվածք, պոլիմեր նյութերից խողովակաշարերի զանգվածային վնասվածքներ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41-60</w:t>
            </w:r>
            <w:r w:rsidR="00AB666F" w:rsidRPr="00AB666F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Խողովակատարերի մասնակի փոխարինում, ՊՔՎ խողովակատարերի փոխարինում</w:t>
            </w:r>
          </w:p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843029" w:rsidRPr="00AB666F" w:rsidTr="008430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43029" w:rsidRPr="006248AC" w:rsidRDefault="00843029" w:rsidP="006248AC">
            <w:pPr>
              <w:pStyle w:val="ListParagraph"/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1"/>
                <w:szCs w:val="21"/>
              </w:rPr>
            </w:pPr>
            <w:r w:rsidRPr="006248AC">
              <w:rPr>
                <w:rFonts w:ascii="GHEA Grapalat" w:hAnsi="GHEA Grapalat"/>
                <w:sz w:val="21"/>
                <w:szCs w:val="21"/>
              </w:rPr>
              <w:t>Համակարգի անսարքություն, սարքերի համատարած վնասվածքներ, վերանորոգումների հետքեր (անուրներ, լցափակում և առանձին տեղամասերի փոխարինում)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61-80</w:t>
            </w:r>
            <w:r w:rsidR="006248AC" w:rsidRPr="006248AC">
              <w:rPr>
                <w:rFonts w:ascii="GHEA Grapalat" w:eastAsia="Times New Roman" w:hAnsi="GHEA Grapalat" w:cs="Times New Roman"/>
                <w:b/>
                <w:color w:val="000000"/>
                <w:sz w:val="21"/>
                <w:szCs w:val="21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43029" w:rsidRPr="00AB666F" w:rsidRDefault="00843029" w:rsidP="0084302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AB666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Համակարգի լրիվ փոխարինում</w:t>
            </w:r>
          </w:p>
        </w:tc>
      </w:tr>
    </w:tbl>
    <w:p w:rsidR="00843029" w:rsidRPr="00AB666F" w:rsidRDefault="00843029" w:rsidP="0084302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AB666F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DA2D9B" w:rsidRDefault="00DA2D9B" w:rsidP="004F615F">
      <w:pPr>
        <w:jc w:val="both"/>
      </w:pPr>
    </w:p>
    <w:p w:rsidR="00DA2D9B" w:rsidRDefault="00DA2D9B" w:rsidP="004F615F">
      <w:pPr>
        <w:jc w:val="both"/>
      </w:pPr>
    </w:p>
    <w:p w:rsidR="00DA2D9B" w:rsidRPr="00FA036B" w:rsidRDefault="00165ECF" w:rsidP="00FA036B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EB10B9">
        <w:rPr>
          <w:rFonts w:ascii="GHEA Grapalat" w:hAnsi="GHEA Grapalat"/>
          <w:b/>
          <w:bCs/>
          <w:sz w:val="24"/>
          <w:szCs w:val="24"/>
        </w:rPr>
        <w:lastRenderedPageBreak/>
        <w:t>ԲՆԱԿԵԼԻ, ՀԱՍԱՐԱԿԱԿԱՆ, ԱՐՏԱԴՐԱԿԱՆ ՕԲՅԵԿՏՆԵՐԻ ՇԵՆՔԵՐԻ ՈՒ ՇԻՆՈՒԹՅՈՒՆՆԵՐԻ (ԱՅԴ ԹՎՈՒՄ` ԻՆԺԵՆԵՐԱԿԱՆ Ե</w:t>
      </w:r>
      <w:r w:rsidR="00FA036B">
        <w:rPr>
          <w:rFonts w:ascii="GHEA Grapalat" w:hAnsi="GHEA Grapalat"/>
          <w:b/>
          <w:bCs/>
          <w:sz w:val="24"/>
          <w:szCs w:val="24"/>
          <w:lang w:val="en-US"/>
        </w:rPr>
        <w:t>Վ</w:t>
      </w:r>
      <w:r w:rsidRPr="00EB10B9">
        <w:rPr>
          <w:rFonts w:ascii="GHEA Grapalat" w:hAnsi="GHEA Grapalat"/>
          <w:b/>
          <w:bCs/>
          <w:sz w:val="24"/>
          <w:szCs w:val="24"/>
        </w:rPr>
        <w:t xml:space="preserve"> ՏՐԱՆՍՊՈՐՏԱՅԻՆ ԵՆԹԱԿԱՌՈՒՑՎԱԾՔՆԵՐԻ)</w:t>
      </w:r>
      <w:r w:rsidR="00DA2D9B" w:rsidRPr="00EB10B9">
        <w:rPr>
          <w:rFonts w:ascii="GHEA Grapalat" w:hAnsi="GHEA Grapalat"/>
          <w:b/>
          <w:bCs/>
          <w:sz w:val="24"/>
          <w:szCs w:val="24"/>
        </w:rPr>
        <w:t xml:space="preserve"> ՏԵԽՆԻԿԱԿԱՆ ՎԻՃԱ</w:t>
      </w:r>
      <w:r w:rsidR="00FA036B">
        <w:rPr>
          <w:rFonts w:ascii="GHEA Grapalat" w:hAnsi="GHEA Grapalat"/>
          <w:b/>
          <w:bCs/>
          <w:sz w:val="24"/>
          <w:szCs w:val="24"/>
        </w:rPr>
        <w:t>ԿԻ ՀԵՏԱԶՆՆՈՒԹՅԱՆ ԵԶՐԱԿԱՑՈՒԹՅՈՒՆ</w:t>
      </w:r>
      <w:r w:rsidR="00FA036B">
        <w:rPr>
          <w:rFonts w:ascii="GHEA Grapalat" w:hAnsi="GHEA Grapalat"/>
          <w:b/>
          <w:bCs/>
          <w:sz w:val="24"/>
          <w:szCs w:val="24"/>
          <w:lang w:val="en-US"/>
        </w:rPr>
        <w:t>. ՀԻՄՆԱԿԱՆ ՊԱՀԱՆՋՆԵՐ</w:t>
      </w:r>
    </w:p>
    <w:p w:rsidR="00FA036B" w:rsidRPr="00EB10B9" w:rsidRDefault="00FA036B" w:rsidP="00FA036B">
      <w:pPr>
        <w:pStyle w:val="ListParagraph"/>
        <w:ind w:left="540" w:firstLine="0"/>
        <w:rPr>
          <w:rFonts w:ascii="GHEA Grapalat" w:hAnsi="GHEA Grapalat"/>
          <w:sz w:val="24"/>
          <w:szCs w:val="24"/>
        </w:rPr>
      </w:pPr>
    </w:p>
    <w:p w:rsidR="00DA2D9B" w:rsidRPr="00FA036B" w:rsidRDefault="00FA036B" w:rsidP="00FA036B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 w:cs="Calibri"/>
          <w:sz w:val="24"/>
          <w:szCs w:val="24"/>
        </w:rPr>
      </w:pPr>
      <w:r>
        <w:rPr>
          <w:rFonts w:ascii="GHEA Grapalat" w:hAnsi="GHEA Grapalat" w:cs="Calibri"/>
          <w:bCs/>
          <w:sz w:val="24"/>
          <w:szCs w:val="24"/>
          <w:lang w:val="en-US"/>
        </w:rPr>
        <w:t>Բ</w:t>
      </w:r>
      <w:r w:rsidRPr="00FA036B">
        <w:rPr>
          <w:rFonts w:ascii="GHEA Grapalat" w:hAnsi="GHEA Grapalat" w:cs="Calibri"/>
          <w:bCs/>
          <w:sz w:val="24"/>
          <w:szCs w:val="24"/>
          <w:lang w:val="en-US"/>
        </w:rPr>
        <w:t xml:space="preserve">նակելի, հասարակական, արտադրական օբյեկտների շենքերի ու շինությունների (այդ թվում` ինժեներական </w:t>
      </w:r>
      <w:r>
        <w:rPr>
          <w:rFonts w:ascii="GHEA Grapalat" w:hAnsi="GHEA Grapalat" w:cs="Calibri"/>
          <w:bCs/>
          <w:sz w:val="24"/>
          <w:szCs w:val="24"/>
          <w:lang w:val="en-US"/>
        </w:rPr>
        <w:t>և</w:t>
      </w:r>
      <w:r w:rsidRPr="00FA036B">
        <w:rPr>
          <w:rFonts w:ascii="GHEA Grapalat" w:hAnsi="GHEA Grapalat" w:cs="Calibri"/>
          <w:bCs/>
          <w:sz w:val="24"/>
          <w:szCs w:val="24"/>
          <w:lang w:val="en-US"/>
        </w:rPr>
        <w:t xml:space="preserve"> տրանսպորտային ենթակառուցվածքների) տեխնիկական վիճակի հետազննության եզրակացություն</w:t>
      </w:r>
      <w:r>
        <w:rPr>
          <w:rFonts w:ascii="GHEA Grapalat" w:hAnsi="GHEA Grapalat" w:cs="Calibri"/>
          <w:bCs/>
          <w:sz w:val="24"/>
          <w:szCs w:val="24"/>
          <w:lang w:val="en-US"/>
        </w:rPr>
        <w:t>ները կազմվում են ըստ հետևյալ պահանջների՝ աղյուսակ 30-ի համաձայն:</w:t>
      </w:r>
    </w:p>
    <w:p w:rsidR="00DA2D9B" w:rsidRPr="009536A2" w:rsidRDefault="009536A2" w:rsidP="009536A2">
      <w:pPr>
        <w:jc w:val="center"/>
        <w:rPr>
          <w:rFonts w:ascii="GHEA Grapalat" w:hAnsi="GHEA Grapalat" w:cs="Calibri"/>
          <w:sz w:val="24"/>
          <w:szCs w:val="24"/>
        </w:rPr>
      </w:pPr>
      <w:r>
        <w:rPr>
          <w:rFonts w:ascii="GHEA Grapalat" w:hAnsi="GHEA Grapalat" w:cs="Calibri"/>
          <w:sz w:val="24"/>
          <w:szCs w:val="24"/>
        </w:rPr>
        <w:t xml:space="preserve">                                                                                             </w:t>
      </w:r>
      <w:r w:rsidRPr="009536A2">
        <w:rPr>
          <w:rFonts w:ascii="GHEA Grapalat" w:hAnsi="GHEA Grapalat" w:cs="Calibri"/>
          <w:sz w:val="24"/>
          <w:szCs w:val="24"/>
        </w:rPr>
        <w:t>աղյուսակ 30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140"/>
        <w:gridCol w:w="4225"/>
      </w:tblGrid>
      <w:tr w:rsidR="00DA2D9B" w:rsidTr="00DA2D9B">
        <w:tc>
          <w:tcPr>
            <w:tcW w:w="6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40" w:type="dxa"/>
          </w:tcPr>
          <w:p w:rsidR="00DA2D9B" w:rsidRPr="002558AB" w:rsidRDefault="00252580" w:rsidP="00DA2D9B">
            <w:pPr>
              <w:jc w:val="both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2558AB">
              <w:rPr>
                <w:rFonts w:ascii="GHEA Grapalat" w:hAnsi="GHEA Grapalat" w:cs="Calibri"/>
                <w:b/>
                <w:sz w:val="20"/>
                <w:szCs w:val="20"/>
              </w:rPr>
              <w:t>Օբյեկտի հիմնական</w:t>
            </w:r>
            <w:r w:rsidR="00DA2D9B" w:rsidRPr="002558AB">
              <w:rPr>
                <w:rFonts w:ascii="GHEA Grapalat" w:hAnsi="GHEA Grapalat" w:cs="Calibri"/>
                <w:b/>
                <w:sz w:val="20"/>
                <w:szCs w:val="20"/>
              </w:rPr>
              <w:t xml:space="preserve"> ցուցանիշներ</w:t>
            </w:r>
          </w:p>
        </w:tc>
        <w:tc>
          <w:tcPr>
            <w:tcW w:w="42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1.</w:t>
            </w:r>
          </w:p>
        </w:tc>
        <w:tc>
          <w:tcPr>
            <w:tcW w:w="4140" w:type="dxa"/>
          </w:tcPr>
          <w:p w:rsidR="00DE1590" w:rsidRPr="002558AB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58AB">
              <w:rPr>
                <w:rFonts w:ascii="GHEA Grapalat" w:hAnsi="GHEA Grapalat" w:cs="Calibri"/>
                <w:sz w:val="20"/>
                <w:szCs w:val="20"/>
              </w:rPr>
              <w:t>Օբյեկտի անվանումը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2.</w:t>
            </w:r>
          </w:p>
        </w:tc>
        <w:tc>
          <w:tcPr>
            <w:tcW w:w="4140" w:type="dxa"/>
          </w:tcPr>
          <w:p w:rsidR="00DE1590" w:rsidRPr="002558AB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58AB">
              <w:rPr>
                <w:rFonts w:ascii="GHEA Grapalat" w:hAnsi="GHEA Grapalat" w:cs="Calibri"/>
                <w:sz w:val="20"/>
                <w:szCs w:val="20"/>
              </w:rPr>
              <w:t>Օբյեկտի նպատակային/գործառնական նշանակությունը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3.</w:t>
            </w:r>
          </w:p>
        </w:tc>
        <w:tc>
          <w:tcPr>
            <w:tcW w:w="4140" w:type="dxa"/>
          </w:tcPr>
          <w:p w:rsidR="00DE1590" w:rsidRPr="002558AB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58AB">
              <w:rPr>
                <w:rFonts w:ascii="GHEA Grapalat" w:hAnsi="GHEA Grapalat"/>
                <w:sz w:val="20"/>
                <w:szCs w:val="20"/>
              </w:rPr>
              <w:t>Հասցեն/տեղակայման վայրը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4.</w:t>
            </w:r>
          </w:p>
        </w:tc>
        <w:tc>
          <w:tcPr>
            <w:tcW w:w="4140" w:type="dxa"/>
          </w:tcPr>
          <w:p w:rsidR="00DE1590" w:rsidRPr="002558AB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58AB">
              <w:rPr>
                <w:rFonts w:ascii="GHEA Grapalat" w:hAnsi="GHEA Grapalat" w:cs="Calibri"/>
                <w:sz w:val="20"/>
                <w:szCs w:val="20"/>
              </w:rPr>
              <w:t>Կառուցման/վերակառուցման տարեթիվը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5.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</w:t>
            </w:r>
            <w:r w:rsidRPr="00252580">
              <w:rPr>
                <w:rFonts w:ascii="GHEA Grapalat" w:hAnsi="GHEA Grapalat" w:cs="Calibri"/>
                <w:sz w:val="20"/>
                <w:szCs w:val="20"/>
              </w:rPr>
              <w:t xml:space="preserve">ոնստրուկտիվ </w:t>
            </w:r>
            <w:r>
              <w:rPr>
                <w:rFonts w:ascii="GHEA Grapalat" w:hAnsi="GHEA Grapalat" w:cs="Calibri"/>
                <w:sz w:val="20"/>
                <w:szCs w:val="20"/>
              </w:rPr>
              <w:t>համակարգը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Օբյեկտի ռիսկայնության աստիճանը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6.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Հարկայնությունը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7.</w:t>
            </w:r>
          </w:p>
        </w:tc>
        <w:tc>
          <w:tcPr>
            <w:tcW w:w="4140" w:type="dxa"/>
          </w:tcPr>
          <w:p w:rsidR="00DE159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Բնակելի նշանակության օբյեկտի դեպքում՝ բնակարանների քանակը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8.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Շենքի տիպն ըստ պատերի նյութի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9.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Հիմնատակի մակերեսը և շենքի ծավալը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10.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Կառուցապատման մակերեսը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11.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Ընդհանուր մակերեսը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DE1590" w:rsidP="00DE1590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12.</w:t>
            </w:r>
          </w:p>
        </w:tc>
        <w:tc>
          <w:tcPr>
            <w:tcW w:w="4140" w:type="dxa"/>
          </w:tcPr>
          <w:p w:rsidR="00DE1590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B919C5">
              <w:rPr>
                <w:rFonts w:ascii="GHEA Grapalat" w:hAnsi="GHEA Grapalat" w:cs="Calibri"/>
                <w:sz w:val="20"/>
                <w:szCs w:val="20"/>
              </w:rPr>
              <w:t xml:space="preserve">Բնակելի նշանակության օբյեկտի դեպքում՝ </w:t>
            </w:r>
            <w:r>
              <w:rPr>
                <w:rFonts w:ascii="GHEA Grapalat" w:hAnsi="GHEA Grapalat" w:cs="Calibri"/>
                <w:sz w:val="20"/>
                <w:szCs w:val="20"/>
              </w:rPr>
              <w:t>բ</w:t>
            </w:r>
            <w:r w:rsidRPr="00252580">
              <w:rPr>
                <w:rFonts w:ascii="GHEA Grapalat" w:hAnsi="GHEA Grapalat" w:cs="Calibri"/>
                <w:sz w:val="20"/>
                <w:szCs w:val="20"/>
              </w:rPr>
              <w:t>նակելի մակերեսը</w:t>
            </w:r>
          </w:p>
        </w:tc>
        <w:tc>
          <w:tcPr>
            <w:tcW w:w="4225" w:type="dxa"/>
          </w:tcPr>
          <w:p w:rsidR="00DE1590" w:rsidRDefault="00DE1590" w:rsidP="00DE159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2D9B" w:rsidTr="00DA2D9B">
        <w:tc>
          <w:tcPr>
            <w:tcW w:w="625" w:type="dxa"/>
          </w:tcPr>
          <w:p w:rsidR="00DA2D9B" w:rsidRPr="00453562" w:rsidRDefault="00DE1590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13.</w:t>
            </w:r>
          </w:p>
        </w:tc>
        <w:tc>
          <w:tcPr>
            <w:tcW w:w="4140" w:type="dxa"/>
          </w:tcPr>
          <w:p w:rsidR="007560E7" w:rsidRPr="00252580" w:rsidRDefault="009536A2" w:rsidP="007560E7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Ներքին և արտաքին ի</w:t>
            </w:r>
            <w:r w:rsidR="00B919C5">
              <w:rPr>
                <w:rFonts w:ascii="GHEA Grapalat" w:hAnsi="GHEA Grapalat" w:cs="Calibri"/>
                <w:sz w:val="20"/>
                <w:szCs w:val="20"/>
              </w:rPr>
              <w:t>նժեներական հաղորդակցուղիներ՝ ջրամատակարարում, էլեկտրամատակարարում, գազամատակարարում,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կապ,</w:t>
            </w:r>
            <w:r w:rsidR="00B919C5">
              <w:rPr>
                <w:rFonts w:ascii="GHEA Grapalat" w:hAnsi="GHEA Grapalat" w:cs="Calibri"/>
                <w:sz w:val="20"/>
                <w:szCs w:val="20"/>
              </w:rPr>
              <w:t xml:space="preserve"> օդափոխություն, հակահրդեհային համակարգ, ջեռուցում, կոյուղի և այլն</w:t>
            </w:r>
            <w:r w:rsidR="00931AE3">
              <w:rPr>
                <w:rFonts w:ascii="GHEA Grapalat" w:hAnsi="GHEA Grapalat" w:cs="Calibri"/>
                <w:sz w:val="20"/>
                <w:szCs w:val="20"/>
              </w:rPr>
              <w:t xml:space="preserve"> (գծմ)</w:t>
            </w:r>
            <w:r w:rsidR="00B919C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DA2D9B" w:rsidRPr="00252580" w:rsidRDefault="00DA2D9B" w:rsidP="00DA2D9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2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9C5" w:rsidTr="00DA2D9B">
        <w:tc>
          <w:tcPr>
            <w:tcW w:w="625" w:type="dxa"/>
          </w:tcPr>
          <w:p w:rsidR="00B919C5" w:rsidRPr="00453562" w:rsidRDefault="00DE1590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14.</w:t>
            </w:r>
          </w:p>
        </w:tc>
        <w:tc>
          <w:tcPr>
            <w:tcW w:w="4140" w:type="dxa"/>
          </w:tcPr>
          <w:p w:rsidR="00B919C5" w:rsidRDefault="00B919C5" w:rsidP="007560E7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Էներգաարդյունավետության և էներգախնայողության միջոցառումների առկայություն</w:t>
            </w:r>
          </w:p>
        </w:tc>
        <w:tc>
          <w:tcPr>
            <w:tcW w:w="4225" w:type="dxa"/>
          </w:tcPr>
          <w:p w:rsidR="00B919C5" w:rsidRDefault="00B919C5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36A3C" w:rsidTr="00DA2D9B">
        <w:tc>
          <w:tcPr>
            <w:tcW w:w="625" w:type="dxa"/>
          </w:tcPr>
          <w:p w:rsidR="00036A3C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15.</w:t>
            </w:r>
          </w:p>
        </w:tc>
        <w:tc>
          <w:tcPr>
            <w:tcW w:w="4140" w:type="dxa"/>
          </w:tcPr>
          <w:p w:rsidR="00036A3C" w:rsidRDefault="00036A3C" w:rsidP="007560E7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Հաշմանդամություն ունեցող անձանց համար մատչելիության միջոցառումների առկայություն՝ </w:t>
            </w:r>
            <w:r w:rsidRPr="00252580">
              <w:rPr>
                <w:rFonts w:ascii="GHEA Grapalat" w:hAnsi="GHEA Grapalat" w:cs="Calibri"/>
                <w:sz w:val="20"/>
                <w:szCs w:val="20"/>
              </w:rPr>
              <w:t>վերելակներ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, վերհան սարքեր, թեքահարթակներ, </w:t>
            </w: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շարժասանդուղքներ, հատուկ մոտեցումներ, առանձնացված սանհանգույցներ, հատուկ լուսավորություն, ազդանշանային համակարգ, հատուկ բազրիքներ, տակտիլային հատակներ</w:t>
            </w:r>
            <w:r w:rsidR="000A15F6">
              <w:rPr>
                <w:rFonts w:ascii="GHEA Grapalat" w:hAnsi="GHEA Grapalat" w:cs="Calibri"/>
                <w:sz w:val="20"/>
                <w:szCs w:val="20"/>
              </w:rPr>
              <w:t xml:space="preserve">, ներքին և արտաքին  սենքերի/տարածքների շահագործման հարմարեցումներ, մատչելիություն 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և այլն</w:t>
            </w:r>
          </w:p>
        </w:tc>
        <w:tc>
          <w:tcPr>
            <w:tcW w:w="4225" w:type="dxa"/>
          </w:tcPr>
          <w:p w:rsidR="00036A3C" w:rsidRDefault="00036A3C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2D9B" w:rsidTr="00DA2D9B">
        <w:tc>
          <w:tcPr>
            <w:tcW w:w="625" w:type="dxa"/>
          </w:tcPr>
          <w:p w:rsidR="00DA2D9B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lastRenderedPageBreak/>
              <w:t>16</w:t>
            </w:r>
            <w:r w:rsidR="00DE1590"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DA2D9B" w:rsidRPr="00252580" w:rsidRDefault="00566944" w:rsidP="00566944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Նկուղային կամ որմնախարսխային հատված, մանսարդներ, ձեղնահարկեր, ա</w:t>
            </w:r>
            <w:r w:rsidR="00036A3C">
              <w:rPr>
                <w:rFonts w:ascii="GHEA Grapalat" w:hAnsi="GHEA Grapalat" w:cs="Calibri"/>
                <w:sz w:val="20"/>
                <w:szCs w:val="20"/>
              </w:rPr>
              <w:t>ստիճանավանդակներ,</w:t>
            </w:r>
            <w:r w:rsidR="007560E7" w:rsidRPr="0025258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մուտքեր</w:t>
            </w:r>
          </w:p>
        </w:tc>
        <w:tc>
          <w:tcPr>
            <w:tcW w:w="42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2D9B" w:rsidTr="00DA2D9B">
        <w:tc>
          <w:tcPr>
            <w:tcW w:w="625" w:type="dxa"/>
          </w:tcPr>
          <w:p w:rsidR="00DA2D9B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17</w:t>
            </w:r>
            <w:r w:rsidR="00DE1590"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DA2D9B" w:rsidRPr="00252580" w:rsidRDefault="007560E7" w:rsidP="00DA2D9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 xml:space="preserve">Հարկի </w:t>
            </w:r>
            <w:r w:rsidR="00566944">
              <w:rPr>
                <w:rFonts w:ascii="GHEA Grapalat" w:hAnsi="GHEA Grapalat" w:cs="Calibri"/>
                <w:sz w:val="20"/>
                <w:szCs w:val="20"/>
              </w:rPr>
              <w:t>բարձրություն</w:t>
            </w:r>
          </w:p>
        </w:tc>
        <w:tc>
          <w:tcPr>
            <w:tcW w:w="42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2D9B" w:rsidTr="00DA2D9B">
        <w:tc>
          <w:tcPr>
            <w:tcW w:w="625" w:type="dxa"/>
          </w:tcPr>
          <w:p w:rsidR="00DA2D9B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18</w:t>
            </w:r>
            <w:r w:rsidR="009536A2"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DA2D9B" w:rsidRPr="00252580" w:rsidRDefault="007560E7" w:rsidP="00DA2D9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 xml:space="preserve">Բակային տարածքի </w:t>
            </w:r>
            <w:r w:rsidR="00566944">
              <w:rPr>
                <w:rFonts w:ascii="GHEA Grapalat" w:hAnsi="GHEA Grapalat" w:cs="Calibri"/>
                <w:sz w:val="20"/>
                <w:szCs w:val="20"/>
              </w:rPr>
              <w:t>մակերես</w:t>
            </w:r>
          </w:p>
        </w:tc>
        <w:tc>
          <w:tcPr>
            <w:tcW w:w="4225" w:type="dxa"/>
          </w:tcPr>
          <w:p w:rsidR="00DA2D9B" w:rsidRDefault="00DA2D9B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66944" w:rsidTr="00DA2D9B">
        <w:tc>
          <w:tcPr>
            <w:tcW w:w="625" w:type="dxa"/>
          </w:tcPr>
          <w:p w:rsidR="00566944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19</w:t>
            </w:r>
            <w:r w:rsidR="009536A2"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566944" w:rsidRPr="00252580" w:rsidRDefault="00566944" w:rsidP="00DA2D9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Տարածքի</w:t>
            </w:r>
            <w:r w:rsidR="000A15F6">
              <w:rPr>
                <w:rFonts w:ascii="GHEA Grapalat" w:hAnsi="GHEA Grapalat" w:cs="Calibri"/>
                <w:sz w:val="20"/>
                <w:szCs w:val="20"/>
              </w:rPr>
              <w:t xml:space="preserve"> համալիր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բարեկարգման միջոցառումների առկայություն</w:t>
            </w:r>
          </w:p>
        </w:tc>
        <w:tc>
          <w:tcPr>
            <w:tcW w:w="4225" w:type="dxa"/>
          </w:tcPr>
          <w:p w:rsidR="00566944" w:rsidRDefault="00566944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60E7" w:rsidTr="00DA2D9B">
        <w:tc>
          <w:tcPr>
            <w:tcW w:w="625" w:type="dxa"/>
          </w:tcPr>
          <w:p w:rsidR="007560E7" w:rsidRPr="00453562" w:rsidRDefault="00FA036B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20</w:t>
            </w:r>
            <w:r w:rsidR="009536A2"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7560E7" w:rsidRPr="00252580" w:rsidRDefault="00DE1590" w:rsidP="00DE159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Օբյեկտի տեղակայման</w:t>
            </w:r>
            <w:r w:rsidR="007560E7" w:rsidRPr="0025258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կադաստրային</w:t>
            </w:r>
            <w:r w:rsidR="007560E7" w:rsidRPr="0025258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տարածագնահատման գոտին՝ ըստ ՀՀ կառավարության 24.12.2003թ N1746-Ն որոշման </w:t>
            </w:r>
          </w:p>
        </w:tc>
        <w:tc>
          <w:tcPr>
            <w:tcW w:w="4225" w:type="dxa"/>
          </w:tcPr>
          <w:p w:rsidR="007560E7" w:rsidRDefault="007560E7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60E7" w:rsidTr="00DA2D9B">
        <w:tc>
          <w:tcPr>
            <w:tcW w:w="625" w:type="dxa"/>
          </w:tcPr>
          <w:p w:rsidR="007560E7" w:rsidRPr="00453562" w:rsidRDefault="009536A2" w:rsidP="00FA036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</w:t>
            </w:r>
            <w:r w:rsidR="00FA036B" w:rsidRPr="00453562">
              <w:rPr>
                <w:rFonts w:ascii="GHEA Grapalat" w:hAnsi="GHEA Grapalat" w:cs="Calibri"/>
                <w:sz w:val="24"/>
                <w:szCs w:val="24"/>
              </w:rPr>
              <w:t>1</w:t>
            </w:r>
            <w:r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7560E7" w:rsidRPr="00252580" w:rsidRDefault="007560E7" w:rsidP="00DA2D9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Շենքի տեխնիկական վիճակի գնահատականն ըստ ՀՀ քաղաքաշինության կոմիտեի նախագահի 28.12.2020թ N</w:t>
            </w:r>
            <w:r w:rsidR="00844660" w:rsidRPr="00252580">
              <w:rPr>
                <w:rFonts w:ascii="GHEA Grapalat" w:hAnsi="GHEA Grapalat" w:cs="Calibri"/>
                <w:sz w:val="20"/>
                <w:szCs w:val="20"/>
              </w:rPr>
              <w:t xml:space="preserve">02-Ն հրամանով հաստատված </w:t>
            </w:r>
            <w:r w:rsidR="00844660" w:rsidRPr="00252580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ՀՀՇՆ 20.04-2020</w:t>
            </w:r>
            <w:r w:rsidR="00844660" w:rsidRPr="00252580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="00844660" w:rsidRPr="00252580">
              <w:rPr>
                <w:rFonts w:ascii="GHEA Grapalat" w:hAnsi="GHEA Grapalat" w:cs="Calibri"/>
                <w:b/>
                <w:bCs/>
                <w:sz w:val="20"/>
                <w:szCs w:val="20"/>
              </w:rPr>
              <w:t>շինարարական նորմերի</w:t>
            </w:r>
          </w:p>
        </w:tc>
        <w:tc>
          <w:tcPr>
            <w:tcW w:w="4225" w:type="dxa"/>
          </w:tcPr>
          <w:p w:rsidR="007560E7" w:rsidRDefault="007560E7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0488" w:rsidTr="00DA2D9B">
        <w:tc>
          <w:tcPr>
            <w:tcW w:w="625" w:type="dxa"/>
          </w:tcPr>
          <w:p w:rsidR="00410488" w:rsidRPr="00453562" w:rsidRDefault="009536A2" w:rsidP="00FA036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</w:t>
            </w:r>
            <w:r w:rsidR="00FA036B" w:rsidRPr="00453562">
              <w:rPr>
                <w:rFonts w:ascii="GHEA Grapalat" w:hAnsi="GHEA Grapalat" w:cs="Calibri"/>
                <w:sz w:val="24"/>
                <w:szCs w:val="24"/>
              </w:rPr>
              <w:t>2</w:t>
            </w:r>
            <w:r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410488" w:rsidRPr="00252580" w:rsidRDefault="00410488" w:rsidP="00410488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Շենքի ֆիզիկական մաշվածության աստիճանն ըստ սույն նորմերի մեթոդաբանության, (%-ով)</w:t>
            </w:r>
          </w:p>
        </w:tc>
        <w:tc>
          <w:tcPr>
            <w:tcW w:w="4225" w:type="dxa"/>
          </w:tcPr>
          <w:p w:rsidR="00410488" w:rsidRDefault="00410488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1590" w:rsidTr="00DA2D9B">
        <w:tc>
          <w:tcPr>
            <w:tcW w:w="625" w:type="dxa"/>
          </w:tcPr>
          <w:p w:rsidR="00DE1590" w:rsidRPr="00453562" w:rsidRDefault="009536A2" w:rsidP="00FA036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</w:t>
            </w:r>
            <w:r w:rsidR="00FA036B" w:rsidRPr="00453562">
              <w:rPr>
                <w:rFonts w:ascii="GHEA Grapalat" w:hAnsi="GHEA Grapalat" w:cs="Calibri"/>
                <w:sz w:val="24"/>
                <w:szCs w:val="24"/>
              </w:rPr>
              <w:t>3</w:t>
            </w:r>
            <w:r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DE1590" w:rsidRPr="00252580" w:rsidRDefault="00DE1590" w:rsidP="00410488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Օբյեկտի տեխնիկական/էներգետիկ անձնագրի առկայություն</w:t>
            </w:r>
          </w:p>
        </w:tc>
        <w:tc>
          <w:tcPr>
            <w:tcW w:w="4225" w:type="dxa"/>
          </w:tcPr>
          <w:p w:rsidR="00DE1590" w:rsidRDefault="00DE1590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0488" w:rsidTr="00DA2D9B">
        <w:tc>
          <w:tcPr>
            <w:tcW w:w="625" w:type="dxa"/>
          </w:tcPr>
          <w:p w:rsidR="00410488" w:rsidRPr="00453562" w:rsidRDefault="00DF77CE" w:rsidP="00FA036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</w:t>
            </w:r>
            <w:r w:rsidR="00FA036B" w:rsidRPr="00453562">
              <w:rPr>
                <w:rFonts w:ascii="GHEA Grapalat" w:hAnsi="GHEA Grapalat" w:cs="Calibri"/>
                <w:sz w:val="24"/>
                <w:szCs w:val="24"/>
              </w:rPr>
              <w:t>4</w:t>
            </w:r>
            <w:r w:rsidRPr="00453562">
              <w:rPr>
                <w:rFonts w:ascii="GHEA Grapalat" w:hAnsi="GHEA Grapalat" w:cs="Calibri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410488" w:rsidRPr="00252580" w:rsidRDefault="00410488" w:rsidP="00410488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b/>
                <w:sz w:val="20"/>
                <w:szCs w:val="20"/>
              </w:rPr>
              <w:t>ԵԶՐԱՀԱՆԳՈՒՄ</w:t>
            </w:r>
            <w:r w:rsidRPr="00252580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</w:tc>
        <w:tc>
          <w:tcPr>
            <w:tcW w:w="4225" w:type="dxa"/>
          </w:tcPr>
          <w:p w:rsidR="00410488" w:rsidRDefault="00410488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0488" w:rsidTr="00DA2D9B">
        <w:tc>
          <w:tcPr>
            <w:tcW w:w="625" w:type="dxa"/>
          </w:tcPr>
          <w:p w:rsidR="00410488" w:rsidRPr="00453562" w:rsidRDefault="00410488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</w:p>
        </w:tc>
        <w:tc>
          <w:tcPr>
            <w:tcW w:w="4140" w:type="dxa"/>
          </w:tcPr>
          <w:p w:rsidR="00410488" w:rsidRPr="00252580" w:rsidRDefault="00DF77CE" w:rsidP="009536A2">
            <w:pPr>
              <w:jc w:val="both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DF77CE">
              <w:rPr>
                <w:rFonts w:ascii="GHEA Grapalat" w:hAnsi="GHEA Grapalat" w:cs="Calibri"/>
                <w:sz w:val="20"/>
                <w:szCs w:val="20"/>
              </w:rPr>
              <w:t>1)</w:t>
            </w:r>
            <w:r w:rsidR="00410488" w:rsidRPr="00252580">
              <w:rPr>
                <w:rFonts w:ascii="GHEA Grapalat" w:hAnsi="GHEA Grapalat" w:cs="Calibri"/>
                <w:b/>
                <w:sz w:val="20"/>
                <w:szCs w:val="20"/>
              </w:rPr>
              <w:t xml:space="preserve">  </w:t>
            </w:r>
            <w:r w:rsidR="00410488" w:rsidRPr="00252580">
              <w:rPr>
                <w:rFonts w:ascii="GHEA Grapalat" w:hAnsi="GHEA Grapalat" w:cs="Calibri"/>
                <w:sz w:val="20"/>
                <w:szCs w:val="20"/>
              </w:rPr>
              <w:t>շենքի տեխնիկական վիճակի գնահատականը</w:t>
            </w:r>
            <w:r w:rsidR="00410488" w:rsidRPr="00252580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25" w:type="dxa"/>
          </w:tcPr>
          <w:p w:rsidR="00410488" w:rsidRDefault="00410488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0488" w:rsidTr="00DA2D9B">
        <w:tc>
          <w:tcPr>
            <w:tcW w:w="625" w:type="dxa"/>
          </w:tcPr>
          <w:p w:rsidR="00410488" w:rsidRPr="00453562" w:rsidRDefault="00410488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</w:p>
        </w:tc>
        <w:tc>
          <w:tcPr>
            <w:tcW w:w="4140" w:type="dxa"/>
          </w:tcPr>
          <w:p w:rsidR="00D1306E" w:rsidRPr="00252580" w:rsidRDefault="00DF77CE" w:rsidP="00D1306E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DF77CE">
              <w:rPr>
                <w:rFonts w:ascii="GHEA Grapalat" w:hAnsi="GHEA Grapalat" w:cs="Calibri"/>
                <w:sz w:val="20"/>
                <w:szCs w:val="20"/>
              </w:rPr>
              <w:t>2)</w:t>
            </w:r>
            <w:r w:rsidR="00410488" w:rsidRPr="00252580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  <w:r w:rsidR="00410488" w:rsidRPr="00252580">
              <w:rPr>
                <w:rFonts w:ascii="GHEA Grapalat" w:hAnsi="GHEA Grapalat" w:cs="Calibri"/>
                <w:sz w:val="20"/>
                <w:szCs w:val="20"/>
              </w:rPr>
              <w:t>կատարման ենթակա միջոցառումների նկարագրությունը</w:t>
            </w:r>
            <w:r w:rsidR="00D1306E" w:rsidRPr="00252580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</w:p>
          <w:p w:rsidR="00D1306E" w:rsidRPr="00252580" w:rsidRDefault="00D1306E" w:rsidP="00D1306E">
            <w:pPr>
              <w:jc w:val="both"/>
              <w:rPr>
                <w:rFonts w:ascii="GHEA Grapalat" w:hAnsi="GHEA Grapalat" w:cs="Calibri"/>
                <w:i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Pr="00252580">
              <w:rPr>
                <w:rFonts w:ascii="GHEA Grapalat" w:hAnsi="GHEA Grapalat" w:cs="Calibri"/>
                <w:i/>
                <w:sz w:val="20"/>
                <w:szCs w:val="20"/>
              </w:rPr>
              <w:t>ընթացիկ նորոգում և/կամ</w:t>
            </w:r>
          </w:p>
          <w:p w:rsidR="00D1306E" w:rsidRPr="00252580" w:rsidRDefault="00D1306E" w:rsidP="00D1306E">
            <w:pPr>
              <w:jc w:val="both"/>
              <w:rPr>
                <w:rFonts w:ascii="GHEA Grapalat" w:hAnsi="GHEA Grapalat" w:cs="Calibri"/>
                <w:i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i/>
                <w:sz w:val="20"/>
                <w:szCs w:val="20"/>
              </w:rPr>
              <w:t>-վերակառուցում/հիմնանորոգում և/կամ</w:t>
            </w:r>
          </w:p>
          <w:p w:rsidR="00410488" w:rsidRPr="00252580" w:rsidRDefault="00D1306E" w:rsidP="00D1306E">
            <w:pPr>
              <w:jc w:val="both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252580">
              <w:rPr>
                <w:rFonts w:ascii="GHEA Grapalat" w:hAnsi="GHEA Grapalat" w:cs="Calibri"/>
                <w:i/>
                <w:sz w:val="20"/>
                <w:szCs w:val="20"/>
              </w:rPr>
              <w:t>-կազմաքանդում/ապամոնտաժում</w:t>
            </w:r>
            <w:r w:rsidR="00410488" w:rsidRPr="00252580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25" w:type="dxa"/>
          </w:tcPr>
          <w:p w:rsidR="00410488" w:rsidRDefault="00410488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53562" w:rsidTr="00DA2D9B">
        <w:tc>
          <w:tcPr>
            <w:tcW w:w="625" w:type="dxa"/>
          </w:tcPr>
          <w:p w:rsidR="00453562" w:rsidRPr="00453562" w:rsidRDefault="00453562" w:rsidP="00DA2D9B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53562">
              <w:rPr>
                <w:rFonts w:ascii="GHEA Grapalat" w:hAnsi="GHEA Grapalat" w:cs="Calibri"/>
                <w:sz w:val="24"/>
                <w:szCs w:val="24"/>
              </w:rPr>
              <w:t>25.</w:t>
            </w:r>
          </w:p>
        </w:tc>
        <w:tc>
          <w:tcPr>
            <w:tcW w:w="4140" w:type="dxa"/>
          </w:tcPr>
          <w:p w:rsidR="00453562" w:rsidRPr="00453562" w:rsidRDefault="00453562" w:rsidP="00453562">
            <w:pPr>
              <w:jc w:val="both"/>
              <w:rPr>
                <w:rFonts w:ascii="GHEA Grapalat" w:hAnsi="GHEA Grapalat" w:cs="Calibri"/>
                <w:i/>
                <w:sz w:val="20"/>
                <w:szCs w:val="20"/>
              </w:rPr>
            </w:pPr>
            <w:r w:rsidRPr="00453562">
              <w:rPr>
                <w:rFonts w:ascii="GHEA Grapalat" w:hAnsi="GHEA Grapalat" w:cs="Calibri"/>
                <w:i/>
                <w:sz w:val="20"/>
                <w:szCs w:val="20"/>
              </w:rPr>
              <w:t xml:space="preserve">Հետազննող՝                                    </w:t>
            </w:r>
          </w:p>
          <w:p w:rsidR="00453562" w:rsidRPr="00453562" w:rsidRDefault="00453562" w:rsidP="00453562">
            <w:pPr>
              <w:jc w:val="both"/>
              <w:rPr>
                <w:rFonts w:ascii="GHEA Grapalat" w:hAnsi="GHEA Grapalat" w:cs="Calibri"/>
                <w:i/>
                <w:sz w:val="20"/>
                <w:szCs w:val="20"/>
              </w:rPr>
            </w:pPr>
            <w:r w:rsidRPr="00453562">
              <w:rPr>
                <w:rFonts w:ascii="GHEA Grapalat" w:hAnsi="GHEA Grapalat" w:cs="Calibri"/>
                <w:i/>
                <w:sz w:val="20"/>
                <w:szCs w:val="20"/>
              </w:rPr>
              <w:t xml:space="preserve">    </w:t>
            </w:r>
            <w:proofErr w:type="gramStart"/>
            <w:r w:rsidRPr="00453562">
              <w:rPr>
                <w:rFonts w:ascii="GHEA Grapalat" w:hAnsi="GHEA Grapalat" w:cs="Calibri"/>
                <w:i/>
                <w:sz w:val="20"/>
                <w:szCs w:val="20"/>
              </w:rPr>
              <w:t>ֆիզիկական ,</w:t>
            </w:r>
            <w:proofErr w:type="gramEnd"/>
            <w:r w:rsidRPr="00453562">
              <w:rPr>
                <w:rFonts w:ascii="GHEA Grapalat" w:hAnsi="GHEA Grapalat" w:cs="Calibri"/>
                <w:i/>
                <w:sz w:val="20"/>
                <w:szCs w:val="20"/>
              </w:rPr>
              <w:t xml:space="preserve"> իրավաբանական անձ (ստորագրություն, ամսաթիվ, կնիք )</w:t>
            </w:r>
            <w:r w:rsidRPr="00453562">
              <w:rPr>
                <w:rFonts w:ascii="Calibri" w:hAnsi="Calibri" w:cs="Calibri"/>
                <w:i/>
                <w:sz w:val="20"/>
                <w:szCs w:val="20"/>
              </w:rPr>
              <w:t> </w:t>
            </w:r>
          </w:p>
          <w:p w:rsidR="00453562" w:rsidRPr="00DF77CE" w:rsidRDefault="00453562" w:rsidP="00D1306E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225" w:type="dxa"/>
          </w:tcPr>
          <w:p w:rsidR="00453562" w:rsidRDefault="00453562" w:rsidP="00DA2D9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A2D9B" w:rsidRDefault="00DA2D9B" w:rsidP="00DA2D9B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10711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7392"/>
        <w:gridCol w:w="1745"/>
      </w:tblGrid>
      <w:tr w:rsidR="00DA2D9B" w:rsidRPr="00AD3BCC" w:rsidTr="00EC3AA9">
        <w:trPr>
          <w:trHeight w:val="2090"/>
          <w:tblCellSpacing w:w="0" w:type="dxa"/>
          <w:jc w:val="center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DA2D9B" w:rsidRPr="00AD3BCC" w:rsidRDefault="00DA2D9B" w:rsidP="00453562">
            <w:p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AD3BCC">
              <w:rPr>
                <w:rFonts w:ascii="Calibri" w:hAnsi="Calibri" w:cs="Calibri"/>
                <w:i/>
                <w:iCs/>
                <w:sz w:val="24"/>
                <w:szCs w:val="24"/>
              </w:rPr>
              <w:lastRenderedPageBreak/>
              <w:t> </w:t>
            </w:r>
          </w:p>
          <w:p w:rsidR="00EC3AA9" w:rsidRPr="00AD3BCC" w:rsidRDefault="00EC3AA9" w:rsidP="00EB10B9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b/>
                <w:sz w:val="24"/>
                <w:szCs w:val="24"/>
              </w:rPr>
            </w:pPr>
            <w:r w:rsidRPr="00AD3BC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ԲՆԱԿԵԼԻ ՄԱԿԵՐԵՍԸ </w:t>
            </w:r>
            <w:r w:rsidR="00975CAC" w:rsidRPr="00AD3BCC">
              <w:rPr>
                <w:rFonts w:ascii="GHEA Grapalat" w:hAnsi="GHEA Grapalat"/>
                <w:b/>
                <w:sz w:val="24"/>
                <w:szCs w:val="24"/>
                <w:lang w:val="en-US"/>
              </w:rPr>
              <w:t>ԲՆԱԿՈՒԹՅԱՆ/</w:t>
            </w:r>
            <w:r w:rsidRPr="00AD3BCC">
              <w:rPr>
                <w:rFonts w:ascii="GHEA Grapalat" w:hAnsi="GHEA Grapalat"/>
                <w:b/>
                <w:sz w:val="24"/>
                <w:szCs w:val="24"/>
                <w:lang w:val="en-US"/>
              </w:rPr>
              <w:t>ՇԱՀԱԳՈՐԾՄԱՆ ՀԱՄԱՐ ՈՉ ՊԻՏԱՆԻ ՃԱՆԱՉԵԼՈՒ ՎԵՐԱԲԵՐՅԱԼ</w:t>
            </w:r>
            <w:r w:rsidR="00975CAC" w:rsidRPr="00AD3BC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ՀԻՄՔԵՐ. ԾԱՎԱԼԱՀԱՏԱԿԱԳԾԱՅԻՆ ԼՈՒԾՈՒՄՆԵՐ</w:t>
            </w:r>
          </w:p>
          <w:p w:rsidR="00DA2D9B" w:rsidRPr="00AD3BCC" w:rsidRDefault="00975CAC" w:rsidP="00975CAC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AD3BCC">
              <w:rPr>
                <w:rFonts w:ascii="GHEA Grapalat" w:hAnsi="GHEA Grapalat"/>
                <w:sz w:val="24"/>
                <w:szCs w:val="24"/>
              </w:rPr>
              <w:t>աղյուսակ 31</w:t>
            </w:r>
          </w:p>
        </w:tc>
      </w:tr>
      <w:tr w:rsidR="00EC3AA9" w:rsidRPr="00EC3AA9" w:rsidTr="00FA036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Ցուցանիշը</w:t>
            </w:r>
          </w:p>
        </w:tc>
        <w:tc>
          <w:tcPr>
            <w:tcW w:w="7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975CA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 xml:space="preserve">Բնակելի տարածք </w:t>
            </w:r>
            <w:r w:rsidR="00975CAC" w:rsidRPr="00975CA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(</w:t>
            </w:r>
            <w:r w:rsidRPr="00EC3AA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թերություններ</w:t>
            </w:r>
            <w:r w:rsidR="00975CAC" w:rsidRPr="00975CA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Հետազննության եղանակը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1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.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Շինության և կոնստրուկտիվ տարրերի չափերը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1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)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Սենյակի բնակելի մակերեսը փոքր է 9 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ք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մ-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ի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ց, այն դեպքում, եթե այդ սենյակը հանդիսանում է վարձակալության ինքնուրույն պայմանագրի առարկա</w:t>
            </w:r>
          </w:p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C73FBA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)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Ուղղանկյուն կամ ոչ ուղղանկյուն սենյակի միջին լա</w:t>
            </w:r>
            <w:r w:rsidR="00C73FBA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յնությունը փոքր կամ հավասար է 2.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 մ (ընդ որում մահճախորշերի և որմն</w:t>
            </w:r>
            <w:r w:rsidR="00C73FBA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խորշերի լայնությունը կամ խորությունը հաշվի չի առնվում) այն դեպքում, եթե այդ սենյակ</w:t>
            </w:r>
            <w:r w:rsidR="00C73FBA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ը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հանդիսանում է բնակելի տարածության վարձակալման ինքնուրույն պայմանագրի առարկա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3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)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Հարթ առաստաղով սենյակի բարձրությունը 2,4 մ է կամ կամարաձև առաստաղով սենյակի բարձրությունը 2,5 մ է (հատակից մինչև կամարի կրունկը)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4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)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Բնակելի սենյակի միջնորմում կամ հիմնական պատում դռան բացվածքն ունի 70 սմ-ից պակաս լայնություն` այն դեպքում, եթե այդպիսի սենյակը հանդիսանում է բնակեցման համար ինքնուրույն պայմանագրի առարկա, ընդ որում դա միակ մուտքն է սենյակ և այն չի կարող մեծացվել մինչև նորմատիվ լայնությունը</w:t>
            </w:r>
          </w:p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5</w:t>
            </w:r>
            <w:r w:rsidR="00975CAC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)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Սենյակի հատակի նիշի տեղադրման հետևյալ դեպքերում`</w:t>
            </w:r>
          </w:p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  <w:p w:rsidR="00EC3AA9" w:rsidRPr="00EC3AA9" w:rsidRDefault="00975CAC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975CAC">
              <w:rPr>
                <w:rFonts w:ascii="GHEA Grapalat" w:eastAsia="Times New Roman" w:hAnsi="GHEA Grapalat" w:cs="Times New Roman"/>
                <w:bCs/>
                <w:iCs/>
                <w:color w:val="000000"/>
                <w:sz w:val="21"/>
                <w:szCs w:val="21"/>
              </w:rPr>
              <w:t xml:space="preserve">ա. </w:t>
            </w:r>
            <w:r w:rsidR="00EC3AA9" w:rsidRPr="00975CAC">
              <w:rPr>
                <w:rFonts w:ascii="GHEA Grapalat" w:eastAsia="Times New Roman" w:hAnsi="GHEA Grapalat" w:cs="Times New Roman"/>
                <w:bCs/>
                <w:iCs/>
                <w:color w:val="000000"/>
                <w:sz w:val="21"/>
                <w:szCs w:val="21"/>
              </w:rPr>
              <w:t xml:space="preserve"> որմնախարսխային հարկ` հատակի նիշը գետնի նախագծային նիշից ցածր է մինչև շինության բարձրության կեսը</w:t>
            </w:r>
          </w:p>
          <w:p w:rsidR="00EC3AA9" w:rsidRPr="00EC3AA9" w:rsidRDefault="00975CAC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975CAC">
              <w:rPr>
                <w:rFonts w:ascii="GHEA Grapalat" w:eastAsia="Times New Roman" w:hAnsi="GHEA Grapalat" w:cs="Times New Roman"/>
                <w:bCs/>
                <w:iCs/>
                <w:color w:val="000000"/>
                <w:sz w:val="21"/>
                <w:szCs w:val="21"/>
              </w:rPr>
              <w:t xml:space="preserve">բ. </w:t>
            </w:r>
            <w:r w:rsidR="00EC3AA9" w:rsidRPr="00975CAC">
              <w:rPr>
                <w:rFonts w:ascii="GHEA Grapalat" w:eastAsia="Times New Roman" w:hAnsi="GHEA Grapalat" w:cs="Times New Roman"/>
                <w:bCs/>
                <w:iCs/>
                <w:color w:val="000000"/>
                <w:sz w:val="21"/>
                <w:szCs w:val="21"/>
              </w:rPr>
              <w:t xml:space="preserve"> նկուղային հարկ` հատակի նիշը գետնի նախագծային նիշից ցածր է շինության բարձրության կեսից ավելի:</w:t>
            </w:r>
          </w:p>
          <w:p w:rsidR="00EC3AA9" w:rsidRPr="00EC3AA9" w:rsidRDefault="00EC3AA9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Մակերևույթի նիվելիրացում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</w:t>
            </w:r>
            <w:r w:rsidR="00472C63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.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Սենյակների տեղաբաշխումը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472C6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1)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Սենյակի պատուհանների և դիմացի շենքի կամ կառուցվածքի պատի միջև տարածությունը մինչև 3մ է ներառյալ` այն դեպքում, եթե այդպիսի սենյակը չունի ուրիշ պատուհաններ և հանդիսանում է բնակեցման համար ինքնուրույն պայմանագրի առարկա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Սենյակի պատուհանը (պատուհանները) դուրս է գալիս պարփակ լուսային բակ մինչև 5Բ5 մ (ներառյալ) չափերով` այն դեպքում, եթե այդպիսի սենյակը չունի այլ լուսամուտային բացվածքներ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3)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Սենյակում կա սողանցք դեպի տեխնիկական ընդհատակ, ձեղնահարկ կամ բնակարանում կան տարափահոսի և ինժեներական սարքավորման խցիկի ելանցք (միջանցք) այն դեպքում, եթե տեխնիկական 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lastRenderedPageBreak/>
              <w:t>ընդհատակում կամ ձեղնահարկում չկա այլ մուտք և դրանց չի կարելի վերացնել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lastRenderedPageBreak/>
              <w:t>Տեղում զննում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4)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Ձեղնահարկերում սարքված բնակելի շինություններ, եթե դրանք չեն համապատասխանում գործող նորմերի պահանջներին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Նույնը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3</w:t>
            </w:r>
            <w:r w:rsidR="00472C63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.</w:t>
            </w: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Բարեկարգում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1)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Սենյակում տեղադրված են կոյուղու խողովակաշար և սանհանգույցի (զուգարան, լոգարան) սարքեր` այն դեպքում, եթե տեխնիկապես հնարավոր չէ սանհանգույցը տեղադրել այլ տեղում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Սահմանվում է ինժեներական սարքավորման տեղադրման սխեմայով և տեղում զննելով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2)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Սենյակի կամ միջհարկային ծածկերի միջով անցնում են կոյուղու խողովակներ, եթե հնարավոր չէ այն տեղափոխել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Նույնը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3)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Զուգարանի կամ համատեղված սանհանգույցի մուտքը կատարվում է անմիջականորեն սենյակից, այն դեպքում, եթե տեխնիկապես հնարավոր չէ այն տեղափոխել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Նույնը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4)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Սենյակ որում ներկառուցված է սանհանգույց (զուգարան կամ լոգարան) այն դեպքում, եթե այդպիսի սենյակը տեղադրված է կոմունալ բնակարանում և տեխնիկապես անհնարին է տեղափոխել սանհանգույցը կամ ապահովել նորմատիվ ձայնամեկուսացումը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Նույնը</w:t>
            </w:r>
          </w:p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5)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Բնակելի շենքերում գազօջախների տեղադրման անվտանգության կանոնները չպահպանելիս, ճանաչվում է մշտական բնակության համար ոչ պիտանի սենյակներից մեկը, որը տեխնիկական պայմաններով պիտանի է խոհանոցի վերասարքավորման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Նույնը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472C63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6)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Եթե խոհանոցի մակերեսը կոմունալ բնակարանի բնակելի մակերեսից 10% -ից ավելի պակաս է կամ խոհանոցը սարքավորված է 1,9 մ ից պակաս լայնությամբ միջանցքում (եթե բնակարանի մուտքը մեկն է և իրագործվում է միջանցիկ խոհանոցի միջով) ճանաչվում է ոչ պիտանի մշտական բնակության համար սենյակներից մեկը, որը տեխնիկական պայմաններով պիտանի է լուսավոր խոհանոցի վերասարքավորման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Անմիջական չափում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2810F8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7)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Եթե կոմունալ բնակարանում լոգարանը սարքավորված է խոհանոցում կամ միջանցքում բնակության համար ճանաչվում է ոչ պիտանի սենյակներից մեկը, որը տեխնիկապես կարող է վերասարքվորվել լոգարանի (այն դեպքում, եթե լոգարանը չի կարելի առանձնացնել)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Տեղում զննում</w:t>
            </w:r>
          </w:p>
        </w:tc>
      </w:tr>
      <w:tr w:rsidR="00EC3AA9" w:rsidRPr="00EC3AA9" w:rsidTr="00EC3AA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3AA9" w:rsidRPr="00EC3AA9" w:rsidRDefault="00EC3AA9" w:rsidP="00EC3AA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2810F8" w:rsidP="00EC3AA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8)</w:t>
            </w:r>
            <w:r w:rsidR="00EC3AA9"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 xml:space="preserve"> Աղբաընդունիչների վրա տեղադրված շինությունները (շենքում ներքին աղբատարի առկայության դեպքում), եթե բացակայում է ծածկի հատուկ մեկուսացում շինություն գազերի թափանցելու դեմ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3AA9" w:rsidRPr="00EC3AA9" w:rsidRDefault="00EC3AA9" w:rsidP="00EC3AA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</w:pPr>
            <w:r w:rsidRPr="00EC3AA9">
              <w:rPr>
                <w:rFonts w:ascii="GHEA Grapalat" w:eastAsia="Times New Roman" w:hAnsi="GHEA Grapalat" w:cs="Times New Roman"/>
                <w:bCs/>
                <w:color w:val="000000"/>
                <w:sz w:val="21"/>
                <w:szCs w:val="21"/>
              </w:rPr>
              <w:t>Տեղում զննում</w:t>
            </w:r>
          </w:p>
        </w:tc>
      </w:tr>
    </w:tbl>
    <w:p w:rsidR="00AD3BCC" w:rsidRDefault="00AD3BCC" w:rsidP="00AD3BCC">
      <w:pPr>
        <w:pStyle w:val="ListParagraph"/>
        <w:ind w:left="1170" w:firstLine="0"/>
        <w:rPr>
          <w:rFonts w:ascii="GHEA Grapalat" w:hAnsi="GHEA Grapalat"/>
          <w:b/>
          <w:bCs/>
        </w:rPr>
      </w:pPr>
    </w:p>
    <w:p w:rsidR="00EC3AA9" w:rsidRPr="00DC6E73" w:rsidRDefault="00AD3BCC" w:rsidP="00453562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b/>
          <w:bCs/>
          <w:sz w:val="24"/>
          <w:szCs w:val="24"/>
        </w:rPr>
      </w:pPr>
      <w:r w:rsidRPr="00AD3BCC">
        <w:rPr>
          <w:rFonts w:ascii="GHEA Grapalat" w:hAnsi="GHEA Grapalat"/>
          <w:b/>
          <w:bCs/>
          <w:sz w:val="24"/>
          <w:szCs w:val="24"/>
          <w:lang w:val="en-US"/>
        </w:rPr>
        <w:t xml:space="preserve">ԲՆԱԿԵԼԻ ՄԱԿԵՐԵՍԸ ԲՆԱԿՈՒԹՅԱՆ/ՇԱՀԱԳՈՐԾՄԱՆ ՀԱՄԱՐ ՈՉ ՊԻՏԱՆԻ ՃԱՆԱՉԵԼՈՒ </w:t>
      </w:r>
      <w:proofErr w:type="gramStart"/>
      <w:r w:rsidRPr="00AD3BCC">
        <w:rPr>
          <w:rFonts w:ascii="GHEA Grapalat" w:hAnsi="GHEA Grapalat"/>
          <w:b/>
          <w:bCs/>
          <w:sz w:val="24"/>
          <w:szCs w:val="24"/>
          <w:lang w:val="en-US"/>
        </w:rPr>
        <w:t>ՎԵՐԱԲԵՐՅԱԼ  ՀԻՄՔԵՐ</w:t>
      </w:r>
      <w:proofErr w:type="gramEnd"/>
      <w:r w:rsidRPr="00AD3BCC">
        <w:rPr>
          <w:rFonts w:ascii="GHEA Grapalat" w:hAnsi="GHEA Grapalat"/>
          <w:b/>
          <w:bCs/>
          <w:sz w:val="24"/>
          <w:szCs w:val="24"/>
          <w:lang w:val="en-US"/>
        </w:rPr>
        <w:t xml:space="preserve">. </w:t>
      </w:r>
      <w:r w:rsidR="00076B33">
        <w:rPr>
          <w:rFonts w:ascii="GHEA Grapalat" w:hAnsi="GHEA Grapalat"/>
          <w:b/>
          <w:bCs/>
          <w:sz w:val="24"/>
          <w:szCs w:val="24"/>
          <w:lang w:val="en-US"/>
        </w:rPr>
        <w:t xml:space="preserve">ՔԱՂԱՔԱՇԻՆԱԿԱՆ ԵՎ </w:t>
      </w:r>
      <w:r w:rsidRPr="00AD3BCC">
        <w:rPr>
          <w:rFonts w:ascii="GHEA Grapalat" w:hAnsi="GHEA Grapalat"/>
          <w:b/>
          <w:bCs/>
          <w:sz w:val="24"/>
          <w:szCs w:val="24"/>
          <w:lang w:val="en-US"/>
        </w:rPr>
        <w:t>ՀԻԳԻԵՆԻԿ ՊԱՅՄԱՆՆԵՐ</w:t>
      </w:r>
      <w:r w:rsidRPr="00AD3BCC">
        <w:rPr>
          <w:rFonts w:ascii="Calibri" w:hAnsi="Calibri" w:cs="Calibri"/>
          <w:b/>
          <w:bCs/>
          <w:sz w:val="24"/>
          <w:szCs w:val="24"/>
          <w:lang w:val="en-US"/>
        </w:rPr>
        <w:t> </w:t>
      </w:r>
    </w:p>
    <w:p w:rsidR="00DC6E73" w:rsidRPr="00DC6E73" w:rsidRDefault="00DC6E73" w:rsidP="00DC6E73">
      <w:pPr>
        <w:jc w:val="right"/>
        <w:rPr>
          <w:rFonts w:ascii="GHEA Grapalat" w:hAnsi="GHEA Grapalat"/>
          <w:bCs/>
          <w:sz w:val="24"/>
          <w:szCs w:val="24"/>
        </w:rPr>
      </w:pPr>
      <w:r w:rsidRPr="00DC6E73">
        <w:rPr>
          <w:rFonts w:ascii="GHEA Grapalat" w:hAnsi="GHEA Grapalat"/>
          <w:bCs/>
          <w:sz w:val="24"/>
          <w:szCs w:val="24"/>
        </w:rPr>
        <w:t>աղյուսակ 32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5"/>
        <w:gridCol w:w="3987"/>
        <w:gridCol w:w="2782"/>
      </w:tblGrid>
      <w:tr w:rsidR="00C2445B" w:rsidRPr="00DC6E73" w:rsidTr="00DC6E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b/>
                <w:sz w:val="21"/>
                <w:szCs w:val="21"/>
              </w:rPr>
            </w:pPr>
            <w:r w:rsidRPr="00DC6E73">
              <w:rPr>
                <w:rFonts w:ascii="GHEA Grapalat" w:hAnsi="GHEA Grapalat"/>
                <w:b/>
                <w:sz w:val="21"/>
                <w:szCs w:val="21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b/>
                <w:sz w:val="21"/>
                <w:szCs w:val="21"/>
              </w:rPr>
            </w:pPr>
            <w:r w:rsidRPr="00DC6E73">
              <w:rPr>
                <w:rFonts w:ascii="GHEA Grapalat" w:hAnsi="GHEA Grapalat"/>
                <w:b/>
                <w:sz w:val="21"/>
                <w:szCs w:val="21"/>
              </w:rPr>
              <w:t>Բնակելի շինությունների թերությունները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b/>
                <w:sz w:val="21"/>
                <w:szCs w:val="21"/>
              </w:rPr>
            </w:pPr>
            <w:r w:rsidRPr="00DC6E73">
              <w:rPr>
                <w:rFonts w:ascii="GHEA Grapalat" w:hAnsi="GHEA Grapalat"/>
                <w:b/>
                <w:sz w:val="21"/>
                <w:szCs w:val="21"/>
              </w:rPr>
              <w:t>Հետազննության եղանակները</w:t>
            </w:r>
          </w:p>
        </w:tc>
      </w:tr>
      <w:tr w:rsidR="00C2445B" w:rsidRPr="00DC6E73" w:rsidTr="00DC6E73">
        <w:trPr>
          <w:trHeight w:val="23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6E73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6E7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6E7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Default="00DC6E73" w:rsidP="00DC6E73">
            <w:pPr>
              <w:ind w:right="12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1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</w:p>
          <w:p w:rsidR="00DC6E73" w:rsidRPr="00DC6E73" w:rsidRDefault="00DC6E73" w:rsidP="00DC6E73">
            <w:pPr>
              <w:ind w:right="12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 xml:space="preserve"> Ինսոլյացիա (արևի</w:t>
            </w:r>
            <w:r w:rsidRPr="00DC6E73">
              <w:rPr>
                <w:rFonts w:ascii="Calibri" w:hAnsi="Calibri" w:cs="Calibri"/>
                <w:sz w:val="21"/>
                <w:szCs w:val="21"/>
              </w:rPr>
              <w:t> </w:t>
            </w:r>
            <w:r w:rsidRPr="00DC6E73">
              <w:rPr>
                <w:rFonts w:ascii="GHEA Grapalat" w:hAnsi="GHEA Grapalat"/>
                <w:sz w:val="21"/>
                <w:szCs w:val="21"/>
              </w:rPr>
              <w:t>ճառագայթման քանակը երկրի կամ որևէ մակերեսի վրա)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F16C30">
            <w:pPr>
              <w:pStyle w:val="ListParagraph"/>
              <w:numPr>
                <w:ilvl w:val="0"/>
                <w:numId w:val="42"/>
              </w:numPr>
              <w:ind w:left="225" w:right="120" w:firstLine="135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Ինսոլյացիայի շուրջ տարվա բացակայություն` այն դեպքում, եթե սենյակը հանդիսանում է վարձակալության ինքնուրույն պայմանագրի առարկա կամ չեն ինսոլացվում բազմասենյակ բնակարանի բոլոր բնակելի սենյակները, իսկ կոնստրուկտիվ կամ վերապլանավորման միջոցառումները չեն ապահովում ինսոլյացիան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076B33">
            <w:pPr>
              <w:ind w:right="12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Շինությունների ինսոլյացիայի երկարատևության որոշումը արևային լուսակայացույցի օգնությամբ</w:t>
            </w:r>
            <w:r w:rsidR="00C2445B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5C0C2A">
            <w:pPr>
              <w:ind w:right="12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2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Լուսավորություն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5C0C2A">
            <w:pPr>
              <w:ind w:left="300" w:right="120" w:firstLine="165"/>
              <w:jc w:val="both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sz w:val="21"/>
                <w:szCs w:val="21"/>
              </w:rPr>
              <w:t xml:space="preserve">1) </w:t>
            </w:r>
            <w:r w:rsidRPr="00DC6E73">
              <w:rPr>
                <w:rFonts w:ascii="GHEA Grapalat" w:hAnsi="GHEA Grapalat"/>
                <w:sz w:val="21"/>
                <w:szCs w:val="21"/>
              </w:rPr>
              <w:t>Լուսային անցքերի մակերեսի հարաբերությունը սենյակի հատակի մակերեսին 1:10-ից քիչ է` այն դեպքում, եթե տեխնիկապես հնարավոր չէ մեծացնել պատուհանի բացվածքի չափերը կամ փոքրացնել սենյակի մակերեսը (եթե սենյակը հանդիսանում է բնակեցման ինքնուրույն պայմանագրի առարկա)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C6E73">
            <w:pPr>
              <w:ind w:right="12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Լուսավորվածության չափումն անհրաժեշտության դեպքում կատարվում է գործիքային եղանակով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F16C30">
            <w:pPr>
              <w:pStyle w:val="ListParagraph"/>
              <w:numPr>
                <w:ilvl w:val="0"/>
                <w:numId w:val="42"/>
              </w:numPr>
              <w:ind w:left="210" w:right="210" w:firstLine="165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Սենյակը ոչ պիտանի է բնակեցման համար.</w:t>
            </w:r>
            <w:r w:rsidRPr="00DC6E73">
              <w:rPr>
                <w:rFonts w:ascii="GHEA Grapalat" w:hAnsi="GHEA Grapalat"/>
                <w:sz w:val="21"/>
                <w:szCs w:val="21"/>
              </w:rPr>
              <w:br/>
            </w:r>
            <w:r w:rsidR="007D1972" w:rsidRPr="005C0C2A">
              <w:rPr>
                <w:rFonts w:ascii="GHEA Grapalat" w:hAnsi="GHEA Grapalat"/>
                <w:b/>
                <w:sz w:val="21"/>
                <w:szCs w:val="21"/>
                <w:lang w:val="en-US"/>
              </w:rPr>
              <w:t>ա.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եթե չունի անմիջական լուսավորություն կամ լուսավորվում է հարևան շինության մեջ դուրս եկող պատուհաններով (վերնափեղկերով)</w:t>
            </w:r>
            <w:r w:rsidRPr="00DC6E73">
              <w:rPr>
                <w:rFonts w:ascii="GHEA Grapalat" w:hAnsi="GHEA Grapalat"/>
                <w:sz w:val="21"/>
                <w:szCs w:val="21"/>
              </w:rPr>
              <w:br/>
            </w:r>
            <w:r w:rsidR="007D1972" w:rsidRPr="005C0C2A">
              <w:rPr>
                <w:rFonts w:ascii="GHEA Grapalat" w:hAnsi="GHEA Grapalat"/>
                <w:b/>
                <w:sz w:val="21"/>
                <w:szCs w:val="21"/>
                <w:lang w:val="en-US"/>
              </w:rPr>
              <w:t>բ.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եթե պատուհանը (պատուհանները) դուրս է գալիս դեպի կամար կամ փակ պատշգամբ, այն դեպքում, երբ այդ սենյակը չունի ուրիշ պատուհաններ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7D1972" w:rsidRDefault="00DC6E73" w:rsidP="00F16C30">
            <w:pPr>
              <w:pStyle w:val="ListParagraph"/>
              <w:numPr>
                <w:ilvl w:val="0"/>
                <w:numId w:val="42"/>
              </w:numPr>
              <w:ind w:left="195" w:right="210" w:firstLine="165"/>
              <w:rPr>
                <w:rFonts w:ascii="GHEA Grapalat" w:hAnsi="GHEA Grapalat"/>
                <w:sz w:val="21"/>
                <w:szCs w:val="21"/>
              </w:rPr>
            </w:pPr>
            <w:r w:rsidRPr="007D1972">
              <w:rPr>
                <w:rFonts w:ascii="GHEA Grapalat" w:hAnsi="GHEA Grapalat"/>
                <w:sz w:val="21"/>
                <w:szCs w:val="21"/>
              </w:rPr>
              <w:t>Միջ</w:t>
            </w:r>
            <w:r w:rsidR="00C2445B">
              <w:rPr>
                <w:rFonts w:ascii="GHEA Grapalat" w:hAnsi="GHEA Grapalat"/>
                <w:sz w:val="21"/>
                <w:szCs w:val="21"/>
                <w:lang w:val="en-US"/>
              </w:rPr>
              <w:t>ն</w:t>
            </w:r>
            <w:r w:rsidRPr="007D1972">
              <w:rPr>
                <w:rFonts w:ascii="GHEA Grapalat" w:hAnsi="GHEA Grapalat"/>
                <w:sz w:val="21"/>
                <w:szCs w:val="21"/>
              </w:rPr>
              <w:t xml:space="preserve">ապատի լայնությունը լուսային բացվածքի և լայնակի պատի կամ միջնորմի միջև 3 մ-ից ավելի է, բացառությամբ դեպքերի, երբ անկյունային սենյակի երկու արտաքին պատերում տեղադրված են պատուհաններ, ընդ որում, մահճախորշերի և որմնախորշերի </w:t>
            </w:r>
            <w:r w:rsidRPr="007D1972">
              <w:rPr>
                <w:rFonts w:ascii="GHEA Grapalat" w:hAnsi="GHEA Grapalat"/>
                <w:sz w:val="21"/>
                <w:szCs w:val="21"/>
              </w:rPr>
              <w:lastRenderedPageBreak/>
              <w:t>լայնությունը կամ խորությունը չի հաշվվում.</w:t>
            </w:r>
            <w:r w:rsidRPr="007D1972">
              <w:rPr>
                <w:rFonts w:ascii="GHEA Grapalat" w:hAnsi="GHEA Grapalat"/>
                <w:sz w:val="21"/>
                <w:szCs w:val="21"/>
              </w:rPr>
              <w:br/>
            </w:r>
            <w:r w:rsidR="005C0C2A" w:rsidRPr="005C0C2A">
              <w:rPr>
                <w:rFonts w:ascii="GHEA Grapalat" w:hAnsi="GHEA Grapalat"/>
                <w:b/>
                <w:sz w:val="21"/>
                <w:szCs w:val="21"/>
                <w:lang w:val="en-US"/>
              </w:rPr>
              <w:t>ա.</w:t>
            </w:r>
            <w:r w:rsidR="005C0C2A">
              <w:rPr>
                <w:rFonts w:ascii="GHEA Grapalat" w:hAnsi="GHEA Grapalat"/>
                <w:sz w:val="21"/>
                <w:szCs w:val="21"/>
                <w:lang w:val="en-US"/>
              </w:rPr>
              <w:t xml:space="preserve"> </w:t>
            </w:r>
            <w:r w:rsidRPr="007D1972">
              <w:rPr>
                <w:rFonts w:ascii="GHEA Grapalat" w:hAnsi="GHEA Grapalat"/>
                <w:sz w:val="21"/>
                <w:szCs w:val="21"/>
              </w:rPr>
              <w:t xml:space="preserve"> այն դեպքում, երբ այդպիսի սենյակը հանդիսանում է բնակեցման մասին ինքնուրույն պայմանագրի առարկա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7D1972" w:rsidRDefault="00DB65F2" w:rsidP="00F16C30">
            <w:pPr>
              <w:pStyle w:val="ListParagraph"/>
              <w:numPr>
                <w:ilvl w:val="0"/>
                <w:numId w:val="42"/>
              </w:numPr>
              <w:ind w:left="240" w:right="210" w:firstLine="285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sz w:val="21"/>
                <w:szCs w:val="21"/>
                <w:lang w:val="en-US"/>
              </w:rPr>
              <w:t xml:space="preserve"> </w:t>
            </w:r>
            <w:r w:rsidR="00DC6E73" w:rsidRPr="007D1972">
              <w:rPr>
                <w:rFonts w:ascii="GHEA Grapalat" w:hAnsi="GHEA Grapalat"/>
                <w:sz w:val="21"/>
                <w:szCs w:val="21"/>
              </w:rPr>
              <w:t>Միակողմանի լուսավորության ժամանակ, եթե խորության հարաբերությունը լայնությանը գերազանցում է 2,5 մ և տեխնիկապես հնարավոր չէ փոքրացնել սենյակի խորությունը.</w:t>
            </w:r>
            <w:r w:rsidR="00DC6E73" w:rsidRPr="007D1972">
              <w:rPr>
                <w:rFonts w:ascii="GHEA Grapalat" w:hAnsi="GHEA Grapalat"/>
                <w:sz w:val="21"/>
                <w:szCs w:val="21"/>
              </w:rPr>
              <w:br/>
            </w:r>
            <w:r w:rsidRPr="00DB65F2">
              <w:rPr>
                <w:rFonts w:ascii="GHEA Grapalat" w:hAnsi="GHEA Grapalat"/>
                <w:b/>
                <w:sz w:val="21"/>
                <w:szCs w:val="21"/>
                <w:lang w:val="en-US"/>
              </w:rPr>
              <w:t>ա.</w:t>
            </w:r>
            <w:r w:rsidR="00DC6E73" w:rsidRPr="007D1972">
              <w:rPr>
                <w:rFonts w:ascii="GHEA Grapalat" w:hAnsi="GHEA Grapalat"/>
                <w:sz w:val="21"/>
                <w:szCs w:val="21"/>
              </w:rPr>
              <w:t xml:space="preserve"> այն դեպքում, եթե այդպիսի սենյակը հանդիսանում է բնակեցման մասին ինքնուրույն պայմանագրի առարկա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3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Վիբրացիա</w:t>
            </w:r>
            <w:r>
              <w:rPr>
                <w:rFonts w:ascii="GHEA Grapalat" w:hAnsi="GHEA Grapalat"/>
                <w:sz w:val="21"/>
                <w:szCs w:val="21"/>
              </w:rPr>
              <w:t>/թրթռում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B65F2">
            <w:pPr>
              <w:ind w:left="165" w:right="210" w:firstLine="18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Տեխնիկապես հնարավոր չէ փոքրացնել վիբրացիայի մակարդակը և հասցնել նորմերով սահմանված մեծությանը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585471" w:rsidRDefault="00DC6E73" w:rsidP="00585471">
            <w:pPr>
              <w:ind w:firstLine="345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585471">
              <w:rPr>
                <w:rFonts w:ascii="GHEA Grapalat" w:hAnsi="GHEA Grapalat"/>
                <w:sz w:val="21"/>
                <w:szCs w:val="21"/>
              </w:rPr>
              <w:t>Թրթռումների մակարդակի գործիքային չափում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4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Աղմուկ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B65F2">
            <w:pPr>
              <w:ind w:left="345" w:right="210" w:firstLine="27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Կոնստրուկտիվ և պաշտպանիչ միջոցառումներով հնարավոր չէ իջեցնել ստացիոնար մեխանիզմների կամ ինժեներական սարքավորման աշխատանքից առաջացած աղմուկի մակարդակը մինչև նորմերով սահմանված մեծությունները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585471" w:rsidRDefault="00DC6E73" w:rsidP="00585471">
            <w:pPr>
              <w:ind w:firstLine="345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585471">
              <w:rPr>
                <w:rFonts w:ascii="GHEA Grapalat" w:hAnsi="GHEA Grapalat"/>
                <w:sz w:val="21"/>
                <w:szCs w:val="21"/>
              </w:rPr>
              <w:t>Բնակելի շենքերում աղմուկի չափումը` դրա փաստացի մակարդակը ստուգելու համար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5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Օդա</w:t>
            </w:r>
            <w:r>
              <w:rPr>
                <w:rFonts w:ascii="GHEA Grapalat" w:hAnsi="GHEA Grapalat"/>
                <w:sz w:val="21"/>
                <w:szCs w:val="21"/>
              </w:rPr>
              <w:t>փոխ</w:t>
            </w:r>
            <w:r w:rsidRPr="00DC6E73">
              <w:rPr>
                <w:rFonts w:ascii="GHEA Grapalat" w:hAnsi="GHEA Grapalat"/>
                <w:sz w:val="21"/>
                <w:szCs w:val="21"/>
              </w:rPr>
              <w:t>ում (ա</w:t>
            </w:r>
            <w:r>
              <w:rPr>
                <w:rFonts w:ascii="GHEA Grapalat" w:hAnsi="GHEA Grapalat"/>
                <w:sz w:val="21"/>
                <w:szCs w:val="21"/>
              </w:rPr>
              <w:t>է</w:t>
            </w:r>
            <w:r w:rsidRPr="00DC6E73">
              <w:rPr>
                <w:rFonts w:ascii="GHEA Grapalat" w:hAnsi="GHEA Grapalat"/>
                <w:sz w:val="21"/>
                <w:szCs w:val="21"/>
              </w:rPr>
              <w:t>րացիա)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E83A81">
            <w:pPr>
              <w:ind w:left="345" w:right="210" w:firstLine="18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Բացակայում է արտածծիչ օդափոխությունը, բնակարանի օդափոխությունն իրագործվում է սանդղավանդակի միջով, բացառությամբ նորմերով թույլատրելի դեպքերի</w:t>
            </w:r>
            <w:r w:rsidR="00E83A81">
              <w:rPr>
                <w:rFonts w:ascii="GHEA Grapalat" w:hAnsi="GHEA Grapalat"/>
                <w:sz w:val="21"/>
                <w:szCs w:val="21"/>
              </w:rPr>
              <w:t>՝</w:t>
            </w:r>
            <w:r w:rsidRPr="00DC6E73">
              <w:rPr>
                <w:rFonts w:ascii="GHEA Grapalat" w:hAnsi="GHEA Grapalat"/>
                <w:sz w:val="21"/>
                <w:szCs w:val="21"/>
              </w:rPr>
              <w:br/>
              <w:t>եթե տեխնիկապես հնարավոր չէ ապահովել օդափոխությունը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F9017C" w:rsidRDefault="00DC6E73" w:rsidP="00F9017C">
            <w:pPr>
              <w:ind w:left="255" w:firstLine="435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F9017C">
              <w:rPr>
                <w:rFonts w:ascii="GHEA Grapalat" w:hAnsi="GHEA Grapalat"/>
                <w:sz w:val="21"/>
                <w:szCs w:val="21"/>
              </w:rPr>
              <w:t>Որոշվում է ըստ հարկի հատակագծի և տեղում զննումով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DC6E73">
              <w:rPr>
                <w:rFonts w:ascii="GHEA Grapalat" w:hAnsi="GHEA Grapalat"/>
                <w:sz w:val="21"/>
                <w:szCs w:val="21"/>
              </w:rPr>
              <w:t>6</w:t>
            </w:r>
            <w:r>
              <w:rPr>
                <w:rFonts w:ascii="GHEA Grapalat" w:hAnsi="GHEA Grapalat"/>
                <w:sz w:val="21"/>
                <w:szCs w:val="21"/>
              </w:rPr>
              <w:t>.</w:t>
            </w:r>
            <w:r w:rsidRPr="00DC6E73">
              <w:rPr>
                <w:rFonts w:ascii="GHEA Grapalat" w:hAnsi="GHEA Grapalat"/>
                <w:sz w:val="21"/>
                <w:szCs w:val="21"/>
              </w:rPr>
              <w:t xml:space="preserve"> Ջերմախոնավային ռեժիմ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DC6E73" w:rsidRDefault="00E83A81" w:rsidP="00E83A81">
            <w:pPr>
              <w:ind w:left="135" w:right="210" w:firstLine="360"/>
              <w:jc w:val="both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sz w:val="21"/>
                <w:szCs w:val="21"/>
              </w:rPr>
              <w:t xml:space="preserve"> 1) </w:t>
            </w:r>
            <w:r w:rsidR="00DC6E73" w:rsidRPr="00DC6E73">
              <w:rPr>
                <w:rFonts w:ascii="GHEA Grapalat" w:hAnsi="GHEA Grapalat"/>
                <w:sz w:val="21"/>
                <w:szCs w:val="21"/>
              </w:rPr>
              <w:t>Ջեռուցման սարքավորումների բացակայություն դրանք ապահովելու անհնարինության դեպքում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F9017C" w:rsidRDefault="00DC6E73" w:rsidP="00585471">
            <w:pPr>
              <w:ind w:left="255" w:firstLine="270"/>
              <w:jc w:val="both"/>
              <w:rPr>
                <w:rFonts w:ascii="GHEA Grapalat" w:hAnsi="GHEA Grapalat"/>
                <w:sz w:val="21"/>
                <w:szCs w:val="21"/>
              </w:rPr>
            </w:pPr>
            <w:r w:rsidRPr="00F9017C">
              <w:rPr>
                <w:rFonts w:ascii="GHEA Grapalat" w:hAnsi="GHEA Grapalat"/>
                <w:sz w:val="21"/>
                <w:szCs w:val="21"/>
              </w:rPr>
              <w:t xml:space="preserve">Ջերմախոնավային ռեժիմը որոշվում է Ասմանի ասպիրացիոն </w:t>
            </w:r>
            <w:r w:rsidRPr="00F9017C">
              <w:rPr>
                <w:rFonts w:ascii="GHEA Grapalat" w:hAnsi="GHEA Grapalat"/>
                <w:sz w:val="21"/>
                <w:szCs w:val="21"/>
              </w:rPr>
              <w:lastRenderedPageBreak/>
              <w:t>խոնավաջերմաչափի օգնությամբ</w:t>
            </w: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E83A81" w:rsidRDefault="00DC6E73" w:rsidP="00F16C30">
            <w:pPr>
              <w:pStyle w:val="ListParagraph"/>
              <w:numPr>
                <w:ilvl w:val="0"/>
                <w:numId w:val="43"/>
              </w:numPr>
              <w:ind w:left="225" w:right="210" w:firstLine="300"/>
              <w:rPr>
                <w:rFonts w:ascii="GHEA Grapalat" w:hAnsi="GHEA Grapalat"/>
                <w:sz w:val="21"/>
                <w:szCs w:val="21"/>
              </w:rPr>
            </w:pPr>
            <w:r w:rsidRPr="00E83A81">
              <w:rPr>
                <w:rFonts w:ascii="GHEA Grapalat" w:hAnsi="GHEA Grapalat"/>
                <w:sz w:val="21"/>
                <w:szCs w:val="21"/>
              </w:rPr>
              <w:t>Եթե սենյակները տեղադրված են մեծ ջերմաանջատումով շինությունների վրա, ընդ որում հատակի ջերմաստիճանը սենյակներում գերազանցում է 28</w:t>
            </w:r>
            <w:r w:rsidRPr="00E83A81">
              <w:rPr>
                <w:rFonts w:ascii="GHEA Grapalat" w:hAnsi="GHEA Grapalat"/>
                <w:sz w:val="21"/>
                <w:szCs w:val="21"/>
                <w:vertAlign w:val="superscript"/>
              </w:rPr>
              <w:t>o</w:t>
            </w:r>
            <w:r w:rsidRPr="00E83A81">
              <w:rPr>
                <w:rFonts w:ascii="GHEA Grapalat" w:hAnsi="GHEA Grapalat"/>
                <w:sz w:val="21"/>
                <w:szCs w:val="21"/>
              </w:rPr>
              <w:t>C, իսկ դրանցում հատակից 1,5 մ-ից բարձր նիշում 25</w:t>
            </w:r>
            <w:r w:rsidRPr="00E83A81">
              <w:rPr>
                <w:rFonts w:ascii="GHEA Grapalat" w:hAnsi="GHEA Grapalat"/>
                <w:sz w:val="21"/>
                <w:szCs w:val="21"/>
                <w:vertAlign w:val="superscript"/>
              </w:rPr>
              <w:t>o</w:t>
            </w:r>
            <w:r w:rsidRPr="00E83A81">
              <w:rPr>
                <w:rFonts w:ascii="GHEA Grapalat" w:hAnsi="GHEA Grapalat"/>
                <w:sz w:val="21"/>
                <w:szCs w:val="21"/>
              </w:rPr>
              <w:t>C-ից ավելի է, այն դեպքում, եթե անհնարին է կատարել ջերմամեկուսացում` ջերմաստիճանի նվազեցման նպատակով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E83A81" w:rsidRDefault="00DC6E73" w:rsidP="00F16C30">
            <w:pPr>
              <w:pStyle w:val="ListParagraph"/>
              <w:numPr>
                <w:ilvl w:val="0"/>
                <w:numId w:val="43"/>
              </w:numPr>
              <w:ind w:left="165" w:right="210" w:firstLine="195"/>
              <w:rPr>
                <w:rFonts w:ascii="GHEA Grapalat" w:hAnsi="GHEA Grapalat"/>
                <w:sz w:val="21"/>
                <w:szCs w:val="21"/>
              </w:rPr>
            </w:pPr>
            <w:r w:rsidRPr="00E83A81">
              <w:rPr>
                <w:rFonts w:ascii="GHEA Grapalat" w:hAnsi="GHEA Grapalat"/>
                <w:sz w:val="21"/>
                <w:szCs w:val="21"/>
              </w:rPr>
              <w:t>Պատերն ունեն մշտական խոնավություն, այն դեպքում, եթե խոնավությունը տեխնիկապես անհնարին է վերացնել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  <w:tr w:rsidR="00C2445B" w:rsidRPr="00DC6E73" w:rsidTr="00DC6E7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  <w:rPr>
                <w:rFonts w:ascii="GHEA Grapalat" w:hAnsi="GHEA Grapalat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6E73" w:rsidRPr="00E83A81" w:rsidRDefault="00DC6E73" w:rsidP="00F16C30">
            <w:pPr>
              <w:pStyle w:val="ListParagraph"/>
              <w:numPr>
                <w:ilvl w:val="0"/>
                <w:numId w:val="43"/>
              </w:numPr>
              <w:ind w:left="165" w:right="210" w:firstLine="195"/>
              <w:rPr>
                <w:rFonts w:ascii="GHEA Grapalat" w:hAnsi="GHEA Grapalat"/>
                <w:sz w:val="21"/>
                <w:szCs w:val="21"/>
              </w:rPr>
            </w:pPr>
            <w:r w:rsidRPr="00E83A81">
              <w:rPr>
                <w:rFonts w:ascii="GHEA Grapalat" w:hAnsi="GHEA Grapalat"/>
                <w:sz w:val="21"/>
                <w:szCs w:val="21"/>
              </w:rPr>
              <w:t>Օդի խոնավությունը մշտապես ավելի է 75%- ից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6E73" w:rsidRPr="00DC6E73" w:rsidRDefault="00DC6E73" w:rsidP="00DC6E73">
            <w:pPr>
              <w:jc w:val="both"/>
            </w:pPr>
          </w:p>
        </w:tc>
      </w:tr>
    </w:tbl>
    <w:p w:rsidR="004E02C0" w:rsidRDefault="004E02C0" w:rsidP="00CF79A7">
      <w:pPr>
        <w:jc w:val="both"/>
        <w:rPr>
          <w:rFonts w:ascii="GHEA Grapalat" w:hAnsi="GHEA Grapalat"/>
          <w:sz w:val="24"/>
          <w:szCs w:val="24"/>
        </w:rPr>
      </w:pPr>
    </w:p>
    <w:p w:rsidR="0013410F" w:rsidRPr="006472AA" w:rsidRDefault="0013410F" w:rsidP="00453562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6472AA">
        <w:rPr>
          <w:rFonts w:ascii="GHEA Grapalat" w:hAnsi="GHEA Grapalat"/>
          <w:b/>
          <w:bCs/>
          <w:sz w:val="24"/>
          <w:szCs w:val="24"/>
          <w:lang w:val="en-US"/>
        </w:rPr>
        <w:t>ՏԵԽՆԻԿԱԿԱՆ ԵԶՐԱԿԱՑՈՒԹՅՈՒՆ</w:t>
      </w:r>
      <w:r w:rsidR="006472AA" w:rsidRPr="006472AA">
        <w:rPr>
          <w:rFonts w:ascii="GHEA Grapalat" w:eastAsiaTheme="minorHAnsi" w:hAnsi="GHEA Grapalat" w:cstheme="minorBidi"/>
          <w:b/>
          <w:bCs/>
          <w:color w:val="auto"/>
          <w:sz w:val="24"/>
          <w:szCs w:val="24"/>
          <w:lang w:val="en-US" w:eastAsia="en-US"/>
        </w:rPr>
        <w:t xml:space="preserve"> </w:t>
      </w:r>
      <w:r w:rsidR="006472AA" w:rsidRPr="006472AA">
        <w:rPr>
          <w:rFonts w:ascii="GHEA Grapalat" w:hAnsi="GHEA Grapalat"/>
          <w:b/>
          <w:bCs/>
          <w:sz w:val="24"/>
          <w:szCs w:val="24"/>
          <w:lang w:val="en-US"/>
        </w:rPr>
        <w:t xml:space="preserve">ԲՆԱԿԵԼԻ ՄԱԿԵՐԵՍԸ ԲՆԱԿՈՒԹՅԱՆ/ՇԱՀԱԳՈՐԾՄԱՆ ՀԱՄԱՐ ՈՉ ՊԻՏԱՆԻ ՃԱՆԱՉԵԼՈՒ ՎԵՐԱԲԵՐՅԱԼ  </w:t>
      </w:r>
    </w:p>
    <w:p w:rsidR="006472AA" w:rsidRDefault="0012602C" w:rsidP="0012602C">
      <w:pPr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աղյուսակ 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3959"/>
        <w:gridCol w:w="2338"/>
        <w:gridCol w:w="2338"/>
      </w:tblGrid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3959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Հետազննվող օբյեկտի հասցեն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3959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Օբյեկտի սեփականատիրոջ՝ ֆիզիկական կամ իրավաբանական անձի տվյալները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3959" w:type="dxa"/>
          </w:tcPr>
          <w:p w:rsidR="006472AA" w:rsidRPr="00075F51" w:rsidRDefault="00277D2C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Կառուցման տարեթիվը</w:t>
            </w:r>
            <w:r w:rsidRPr="00075F51">
              <w:rPr>
                <w:rFonts w:ascii="Calibri" w:hAnsi="Calibri" w:cs="Calibri"/>
              </w:rPr>
              <w:t> 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3959" w:type="dxa"/>
          </w:tcPr>
          <w:p w:rsidR="006472AA" w:rsidRPr="00075F51" w:rsidRDefault="00277D2C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Ռիսկայնության աստիճանը</w:t>
            </w:r>
            <w:r w:rsidRPr="00075F51">
              <w:rPr>
                <w:rFonts w:ascii="Calibri" w:hAnsi="Calibri" w:cs="Calibri"/>
              </w:rPr>
              <w:t> 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5444B0" w:rsidTr="006472AA">
        <w:tc>
          <w:tcPr>
            <w:tcW w:w="715" w:type="dxa"/>
          </w:tcPr>
          <w:p w:rsidR="005444B0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3959" w:type="dxa"/>
          </w:tcPr>
          <w:p w:rsidR="005444B0" w:rsidRPr="00075F51" w:rsidRDefault="005444B0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Շենքի շահագործման ժամկետը/կապիտալության դասը</w:t>
            </w:r>
          </w:p>
        </w:tc>
        <w:tc>
          <w:tcPr>
            <w:tcW w:w="2338" w:type="dxa"/>
          </w:tcPr>
          <w:p w:rsidR="005444B0" w:rsidRPr="00075F51" w:rsidRDefault="005444B0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5444B0" w:rsidRPr="00075F51" w:rsidRDefault="005444B0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3959" w:type="dxa"/>
          </w:tcPr>
          <w:p w:rsidR="006472AA" w:rsidRPr="00075F51" w:rsidRDefault="00277D2C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Հարկայնությունը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7.</w:t>
            </w:r>
          </w:p>
        </w:tc>
        <w:tc>
          <w:tcPr>
            <w:tcW w:w="3959" w:type="dxa"/>
          </w:tcPr>
          <w:p w:rsidR="006472AA" w:rsidRPr="00075F51" w:rsidRDefault="00277D2C" w:rsidP="00A93F1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Շենքի վերականգն</w:t>
            </w:r>
            <w:r w:rsidR="00A93F1A" w:rsidRPr="00075F51">
              <w:rPr>
                <w:rFonts w:ascii="GHEA Grapalat" w:hAnsi="GHEA Grapalat"/>
              </w:rPr>
              <w:t>ման մոտավոր</w:t>
            </w:r>
            <w:r w:rsidRPr="00075F51">
              <w:rPr>
                <w:rFonts w:ascii="GHEA Grapalat" w:hAnsi="GHEA Grapalat"/>
              </w:rPr>
              <w:t xml:space="preserve"> </w:t>
            </w:r>
            <w:r w:rsidR="00A93F1A" w:rsidRPr="00075F51">
              <w:rPr>
                <w:rFonts w:ascii="GHEA Grapalat" w:hAnsi="GHEA Grapalat"/>
              </w:rPr>
              <w:t>արժեք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84850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Կրող կոնստրուկցիաների ֆիզիկական մաշվածությունը, %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75F51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1)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պատեր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75F51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2)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ծածկեր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75F51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3)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  <w:color w:val="000000"/>
                <w:shd w:val="clear" w:color="auto" w:fill="FFFFFF"/>
              </w:rPr>
              <w:t>հիմքեր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75F51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4)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սանդուղքներ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6472AA" w:rsidTr="006472AA">
        <w:tc>
          <w:tcPr>
            <w:tcW w:w="715" w:type="dxa"/>
          </w:tcPr>
          <w:p w:rsidR="006472AA" w:rsidRDefault="00075F51" w:rsidP="006472AA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9</w:t>
            </w:r>
            <w:r w:rsidR="0008485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6472AA" w:rsidRPr="00075F51" w:rsidRDefault="00A93F1A" w:rsidP="006472A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Շենքի ֆիզիկական մաշվածությունը, %</w:t>
            </w:r>
            <w:r w:rsidRPr="00075F51">
              <w:rPr>
                <w:rFonts w:ascii="Calibri" w:hAnsi="Calibri" w:cs="Calibri"/>
              </w:rPr>
              <w:t> </w:t>
            </w: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6472AA" w:rsidRPr="00075F51" w:rsidRDefault="006472AA" w:rsidP="006472AA">
            <w:pPr>
              <w:rPr>
                <w:rFonts w:ascii="GHEA Grapalat" w:hAnsi="GHEA Grapalat"/>
              </w:rPr>
            </w:pPr>
          </w:p>
        </w:tc>
      </w:tr>
      <w:tr w:rsidR="00A93F1A" w:rsidTr="006472AA">
        <w:tc>
          <w:tcPr>
            <w:tcW w:w="715" w:type="dxa"/>
          </w:tcPr>
          <w:p w:rsidR="00A93F1A" w:rsidRDefault="00084850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075F51">
              <w:rPr>
                <w:rFonts w:ascii="GHEA Grapalat" w:hAnsi="GHEA Grapalat"/>
                <w:sz w:val="24"/>
                <w:szCs w:val="24"/>
              </w:rPr>
              <w:t>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FF5CEF" w:rsidRPr="00075F51" w:rsidRDefault="00FF5CEF" w:rsidP="00FF5CEF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Շենքում (ոչ պիտանի ճանաչվող բնակարաններում)</w:t>
            </w:r>
          </w:p>
          <w:p w:rsidR="00FF5CEF" w:rsidRPr="00075F51" w:rsidRDefault="00FF5CEF" w:rsidP="00FF5CEF">
            <w:pPr>
              <w:rPr>
                <w:rFonts w:ascii="GHEA Grapalat" w:hAnsi="GHEA Grapalat"/>
              </w:rPr>
            </w:pPr>
            <w:r w:rsidRPr="00075F51">
              <w:rPr>
                <w:rFonts w:ascii="Calibri" w:hAnsi="Calibri" w:cs="Calibri"/>
              </w:rPr>
              <w:t> </w:t>
            </w:r>
            <w:r w:rsidRPr="00075F51">
              <w:rPr>
                <w:rFonts w:ascii="GHEA Grapalat" w:hAnsi="GHEA Grapalat"/>
              </w:rPr>
              <w:t>ապրող բնակիչների թիվը _</w:t>
            </w:r>
          </w:p>
          <w:p w:rsidR="00A93F1A" w:rsidRPr="00075F51" w:rsidRDefault="00A93F1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A93F1A" w:rsidRPr="00075F51" w:rsidRDefault="00A93F1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A93F1A" w:rsidRPr="00075F51" w:rsidRDefault="00A93F1A" w:rsidP="006472AA">
            <w:pPr>
              <w:rPr>
                <w:rFonts w:ascii="GHEA Grapalat" w:hAnsi="GHEA Grapalat"/>
              </w:rPr>
            </w:pPr>
          </w:p>
        </w:tc>
      </w:tr>
      <w:tr w:rsidR="00A93F1A" w:rsidTr="006472AA">
        <w:tc>
          <w:tcPr>
            <w:tcW w:w="715" w:type="dxa"/>
          </w:tcPr>
          <w:p w:rsidR="00A93F1A" w:rsidRDefault="00084850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075F51"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A93F1A" w:rsidRPr="00075F51" w:rsidRDefault="00FF5CEF" w:rsidP="00FF5CEF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Բնակարանների քանակը</w:t>
            </w:r>
          </w:p>
        </w:tc>
        <w:tc>
          <w:tcPr>
            <w:tcW w:w="2338" w:type="dxa"/>
          </w:tcPr>
          <w:p w:rsidR="00A93F1A" w:rsidRPr="00075F51" w:rsidRDefault="00A93F1A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A93F1A" w:rsidRPr="00075F51" w:rsidRDefault="00A93F1A" w:rsidP="006472AA">
            <w:pPr>
              <w:rPr>
                <w:rFonts w:ascii="GHEA Grapalat" w:hAnsi="GHEA Grapalat"/>
              </w:rPr>
            </w:pPr>
          </w:p>
        </w:tc>
      </w:tr>
      <w:tr w:rsidR="00FF5CEF" w:rsidTr="006472AA">
        <w:tc>
          <w:tcPr>
            <w:tcW w:w="715" w:type="dxa"/>
          </w:tcPr>
          <w:p w:rsidR="00FF5CEF" w:rsidRDefault="00084850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075F51"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FF5CEF" w:rsidRPr="00075F51" w:rsidRDefault="00EF0B2E" w:rsidP="00FF5CEF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Շենքի բնակարանների միջինացված մակերեսը</w:t>
            </w:r>
          </w:p>
        </w:tc>
        <w:tc>
          <w:tcPr>
            <w:tcW w:w="2338" w:type="dxa"/>
          </w:tcPr>
          <w:p w:rsidR="00FF5CEF" w:rsidRPr="00075F51" w:rsidRDefault="00FF5CEF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FF5CEF" w:rsidRPr="00075F51" w:rsidRDefault="00FF5CEF" w:rsidP="006472AA">
            <w:pPr>
              <w:rPr>
                <w:rFonts w:ascii="GHEA Grapalat" w:hAnsi="GHEA Grapalat"/>
              </w:rPr>
            </w:pPr>
          </w:p>
        </w:tc>
      </w:tr>
      <w:tr w:rsidR="00FF5CEF" w:rsidTr="006472AA">
        <w:tc>
          <w:tcPr>
            <w:tcW w:w="715" w:type="dxa"/>
          </w:tcPr>
          <w:p w:rsidR="00FF5CEF" w:rsidRDefault="00084850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075F51">
              <w:rPr>
                <w:rFonts w:ascii="GHEA Grapalat" w:hAnsi="GHEA Grapalat"/>
                <w:sz w:val="24"/>
                <w:szCs w:val="24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FF5CEF" w:rsidRPr="00075F51" w:rsidRDefault="00D8361A" w:rsidP="00D8361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 xml:space="preserve">Ծավալահատակագծային լուծումներ, առկա  անհամապատասխանություններ գործող նորմերի հետ </w:t>
            </w:r>
          </w:p>
        </w:tc>
        <w:tc>
          <w:tcPr>
            <w:tcW w:w="2338" w:type="dxa"/>
          </w:tcPr>
          <w:p w:rsidR="00FF5CEF" w:rsidRPr="00075F51" w:rsidRDefault="00FF5CEF" w:rsidP="006472AA">
            <w:pPr>
              <w:rPr>
                <w:rFonts w:ascii="GHEA Grapalat" w:hAnsi="GHEA Grapalat"/>
              </w:rPr>
            </w:pPr>
          </w:p>
        </w:tc>
        <w:tc>
          <w:tcPr>
            <w:tcW w:w="2338" w:type="dxa"/>
          </w:tcPr>
          <w:p w:rsidR="00FF5CEF" w:rsidRPr="00075F51" w:rsidRDefault="00FF5CEF" w:rsidP="006472AA">
            <w:pPr>
              <w:rPr>
                <w:rFonts w:ascii="GHEA Grapalat" w:hAnsi="GHEA Grapalat"/>
              </w:rPr>
            </w:pPr>
          </w:p>
        </w:tc>
      </w:tr>
      <w:tr w:rsidR="001215F8" w:rsidTr="007C6EC5">
        <w:tc>
          <w:tcPr>
            <w:tcW w:w="715" w:type="dxa"/>
          </w:tcPr>
          <w:p w:rsidR="001215F8" w:rsidRDefault="00084850" w:rsidP="00075F51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075F51">
              <w:rPr>
                <w:rFonts w:ascii="GHEA Grapalat" w:hAnsi="GHEA Grapalat"/>
                <w:sz w:val="24"/>
                <w:szCs w:val="24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3959" w:type="dxa"/>
          </w:tcPr>
          <w:p w:rsidR="001215F8" w:rsidRPr="00075F51" w:rsidRDefault="001215F8" w:rsidP="00D8361A">
            <w:pPr>
              <w:rPr>
                <w:rFonts w:ascii="GHEA Grapalat" w:hAnsi="GHEA Grapalat"/>
              </w:rPr>
            </w:pPr>
            <w:r w:rsidRPr="00075F51">
              <w:rPr>
                <w:rFonts w:ascii="GHEA Grapalat" w:hAnsi="GHEA Grapalat"/>
              </w:rPr>
              <w:t>ԵԶՐԱՀԱՆԳՈՒՄ</w:t>
            </w:r>
          </w:p>
        </w:tc>
        <w:tc>
          <w:tcPr>
            <w:tcW w:w="4676" w:type="dxa"/>
            <w:gridSpan w:val="2"/>
          </w:tcPr>
          <w:p w:rsidR="001215F8" w:rsidRPr="00075F51" w:rsidRDefault="001215F8" w:rsidP="00F16C30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sz w:val="22"/>
              </w:rPr>
            </w:pPr>
            <w:r w:rsidRPr="00075F51">
              <w:rPr>
                <w:rFonts w:ascii="GHEA Grapalat" w:hAnsi="GHEA Grapalat"/>
                <w:sz w:val="22"/>
              </w:rPr>
              <w:t xml:space="preserve">Հետազննված բնակելի մակերեսը շահագործման համար պիտանի է </w:t>
            </w:r>
          </w:p>
        </w:tc>
      </w:tr>
      <w:tr w:rsidR="001215F8" w:rsidTr="007C6EC5">
        <w:tc>
          <w:tcPr>
            <w:tcW w:w="715" w:type="dxa"/>
          </w:tcPr>
          <w:p w:rsidR="001215F8" w:rsidRDefault="001215F8" w:rsidP="006472A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959" w:type="dxa"/>
          </w:tcPr>
          <w:p w:rsidR="001215F8" w:rsidRPr="00075F51" w:rsidRDefault="001215F8" w:rsidP="00D8361A">
            <w:pPr>
              <w:rPr>
                <w:rFonts w:ascii="GHEA Grapalat" w:hAnsi="GHEA Grapalat"/>
              </w:rPr>
            </w:pPr>
          </w:p>
        </w:tc>
        <w:tc>
          <w:tcPr>
            <w:tcW w:w="4676" w:type="dxa"/>
            <w:gridSpan w:val="2"/>
          </w:tcPr>
          <w:p w:rsidR="001215F8" w:rsidRPr="00075F51" w:rsidRDefault="001215F8" w:rsidP="00F16C30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sz w:val="22"/>
              </w:rPr>
            </w:pPr>
            <w:r w:rsidRPr="00075F51">
              <w:rPr>
                <w:rFonts w:ascii="GHEA Grapalat" w:hAnsi="GHEA Grapalat"/>
                <w:sz w:val="22"/>
              </w:rPr>
              <w:t>Հետազննված բնակելի մակերեսը շահագործման համար պիտանի չէ</w:t>
            </w:r>
          </w:p>
        </w:tc>
      </w:tr>
      <w:tr w:rsidR="001215F8" w:rsidTr="007C6EC5">
        <w:tc>
          <w:tcPr>
            <w:tcW w:w="715" w:type="dxa"/>
          </w:tcPr>
          <w:p w:rsidR="001215F8" w:rsidRDefault="001215F8" w:rsidP="006472AA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959" w:type="dxa"/>
          </w:tcPr>
          <w:p w:rsidR="001215F8" w:rsidRPr="00075F51" w:rsidRDefault="001215F8" w:rsidP="00D8361A">
            <w:pPr>
              <w:rPr>
                <w:rFonts w:ascii="GHEA Grapalat" w:hAnsi="GHEA Grapalat"/>
              </w:rPr>
            </w:pPr>
          </w:p>
        </w:tc>
        <w:tc>
          <w:tcPr>
            <w:tcW w:w="4676" w:type="dxa"/>
            <w:gridSpan w:val="2"/>
          </w:tcPr>
          <w:p w:rsidR="001215F8" w:rsidRPr="00075F51" w:rsidRDefault="001215F8" w:rsidP="00F16C30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sz w:val="22"/>
              </w:rPr>
            </w:pPr>
            <w:r w:rsidRPr="00075F51">
              <w:rPr>
                <w:rFonts w:ascii="GHEA Grapalat" w:hAnsi="GHEA Grapalat"/>
                <w:sz w:val="22"/>
              </w:rPr>
              <w:t>Հետազննված բնակելի մակերեսը շահագործման համար պիտանի է՝ վերակառուցման միջոցառումների կիրառմամբ</w:t>
            </w:r>
          </w:p>
        </w:tc>
      </w:tr>
    </w:tbl>
    <w:p w:rsidR="006472AA" w:rsidRDefault="006472AA" w:rsidP="006472AA">
      <w:pPr>
        <w:rPr>
          <w:rFonts w:ascii="GHEA Grapalat" w:hAnsi="GHEA Grapalat"/>
          <w:sz w:val="24"/>
          <w:szCs w:val="24"/>
        </w:rPr>
      </w:pPr>
    </w:p>
    <w:p w:rsidR="00565104" w:rsidRDefault="00565104" w:rsidP="006472AA">
      <w:pPr>
        <w:rPr>
          <w:rFonts w:ascii="GHEA Grapalat" w:hAnsi="GHEA Grapalat"/>
          <w:sz w:val="24"/>
          <w:szCs w:val="24"/>
        </w:rPr>
      </w:pPr>
    </w:p>
    <w:p w:rsidR="00565104" w:rsidRPr="004E294C" w:rsidRDefault="00EB10B9" w:rsidP="00453562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4E294C">
        <w:rPr>
          <w:rFonts w:ascii="GHEA Grapalat" w:hAnsi="GHEA Grapalat"/>
          <w:b/>
          <w:bCs/>
          <w:sz w:val="24"/>
          <w:szCs w:val="24"/>
        </w:rPr>
        <w:t>ԲՆԱԿԵԼԻ ՇԵՆՔԵՐԻ ԴԱՍԱԿԱՐԳՈՒՄ</w:t>
      </w:r>
      <w:r w:rsidR="0011305C">
        <w:rPr>
          <w:rFonts w:ascii="GHEA Grapalat" w:hAnsi="GHEA Grapalat"/>
          <w:b/>
          <w:bCs/>
          <w:sz w:val="24"/>
          <w:szCs w:val="24"/>
          <w:lang w:val="en-US"/>
        </w:rPr>
        <w:t>.</w:t>
      </w:r>
      <w:r w:rsidR="0011305C">
        <w:rPr>
          <w:rFonts w:ascii="GHEA Grapalat" w:hAnsi="GHEA Grapalat"/>
          <w:b/>
          <w:bCs/>
          <w:sz w:val="24"/>
          <w:szCs w:val="24"/>
        </w:rPr>
        <w:t xml:space="preserve"> ԿԱՊԻՏԱԼՈՒԹՅ</w:t>
      </w:r>
      <w:r w:rsidR="0011305C">
        <w:rPr>
          <w:rFonts w:ascii="GHEA Grapalat" w:hAnsi="GHEA Grapalat"/>
          <w:b/>
          <w:bCs/>
          <w:sz w:val="24"/>
          <w:szCs w:val="24"/>
          <w:lang w:val="en-US"/>
        </w:rPr>
        <w:t>Ա</w:t>
      </w:r>
      <w:r w:rsidRPr="004E294C">
        <w:rPr>
          <w:rFonts w:ascii="GHEA Grapalat" w:hAnsi="GHEA Grapalat"/>
          <w:b/>
          <w:bCs/>
          <w:sz w:val="24"/>
          <w:szCs w:val="24"/>
        </w:rPr>
        <w:t>Ն</w:t>
      </w:r>
      <w:r w:rsidR="0011305C">
        <w:rPr>
          <w:rFonts w:ascii="GHEA Grapalat" w:hAnsi="GHEA Grapalat"/>
          <w:b/>
          <w:bCs/>
          <w:sz w:val="24"/>
          <w:szCs w:val="24"/>
          <w:lang w:val="en-US"/>
        </w:rPr>
        <w:t xml:space="preserve"> ԴԱՍ. ՇԱՀԱԳՈՐԾՄԱՆ ԺԱՄԿԵՏ</w:t>
      </w:r>
    </w:p>
    <w:p w:rsidR="00565104" w:rsidRPr="0011305C" w:rsidRDefault="00565104" w:rsidP="00EB10B9">
      <w:pPr>
        <w:jc w:val="right"/>
        <w:rPr>
          <w:rFonts w:ascii="GHEA Grapalat" w:hAnsi="GHEA Grapalat"/>
          <w:sz w:val="24"/>
          <w:szCs w:val="24"/>
        </w:rPr>
      </w:pPr>
      <w:r w:rsidRPr="0011305C">
        <w:rPr>
          <w:rFonts w:ascii="Calibri" w:hAnsi="Calibri" w:cs="Calibri"/>
          <w:sz w:val="24"/>
          <w:szCs w:val="24"/>
        </w:rPr>
        <w:t> </w:t>
      </w:r>
      <w:r w:rsidR="00EB10B9" w:rsidRPr="0011305C">
        <w:rPr>
          <w:rFonts w:ascii="GHEA Grapalat" w:hAnsi="GHEA Grapalat" w:cs="Calibri"/>
          <w:sz w:val="24"/>
          <w:szCs w:val="24"/>
        </w:rPr>
        <w:t>աղյուսակ 34</w:t>
      </w:r>
    </w:p>
    <w:tbl>
      <w:tblPr>
        <w:tblW w:w="95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1440"/>
        <w:gridCol w:w="4851"/>
        <w:gridCol w:w="2432"/>
      </w:tblGrid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153E32" w:rsidRDefault="004E294C" w:rsidP="00565104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53E32">
              <w:rPr>
                <w:rFonts w:ascii="GHEA Grapalat" w:hAnsi="GHEA Grapalat"/>
                <w:b/>
                <w:sz w:val="24"/>
                <w:szCs w:val="24"/>
              </w:rPr>
              <w:t>Կապիտալության դասը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153E32" w:rsidRDefault="00153E32" w:rsidP="004E294C">
            <w:pPr>
              <w:ind w:left="150" w:hanging="150"/>
              <w:rPr>
                <w:rFonts w:ascii="GHEA Grapalat" w:hAnsi="GHEA Grapalat"/>
                <w:b/>
                <w:sz w:val="24"/>
                <w:szCs w:val="24"/>
              </w:rPr>
            </w:pPr>
            <w:r w:rsidRPr="00153E32">
              <w:rPr>
                <w:rFonts w:ascii="GHEA Grapalat" w:hAnsi="GHEA Grapalat"/>
                <w:b/>
                <w:sz w:val="24"/>
                <w:szCs w:val="24"/>
              </w:rPr>
              <w:t xml:space="preserve">   Բնակելի, հասարակական և արտադրական նշանակության շենքերի բնութագիրը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153E32" w:rsidRDefault="004E294C" w:rsidP="004E294C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53E32">
              <w:rPr>
                <w:rFonts w:ascii="GHEA Grapalat" w:hAnsi="GHEA Grapalat"/>
                <w:b/>
                <w:sz w:val="24"/>
                <w:szCs w:val="24"/>
              </w:rPr>
              <w:t>Շենքի շահագործման ժամկետը, տարի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I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E27CEB" w:rsidP="00DC2AA5">
            <w:pPr>
              <w:rPr>
                <w:rFonts w:ascii="GHEA Grapalat" w:hAnsi="GHEA Grapalat"/>
                <w:sz w:val="24"/>
                <w:szCs w:val="24"/>
              </w:rPr>
            </w:pPr>
            <w:r w:rsidRPr="00DC2AA5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="004E294C" w:rsidRPr="00DC2AA5">
              <w:rPr>
                <w:rFonts w:ascii="GHEA Grapalat" w:hAnsi="GHEA Grapalat"/>
                <w:b/>
                <w:sz w:val="24"/>
                <w:szCs w:val="24"/>
              </w:rPr>
              <w:t xml:space="preserve">ատուկ </w:t>
            </w:r>
            <w:r w:rsidRPr="00DC2AA5">
              <w:rPr>
                <w:rFonts w:ascii="GHEA Grapalat" w:hAnsi="GHEA Grapalat"/>
                <w:b/>
                <w:sz w:val="24"/>
                <w:szCs w:val="24"/>
              </w:rPr>
              <w:t xml:space="preserve">կոնստրուկտիվ   լուծումներով </w:t>
            </w:r>
            <w:r w:rsidR="004E294C" w:rsidRPr="00DC2AA5">
              <w:rPr>
                <w:rFonts w:ascii="GHEA Grapalat" w:hAnsi="GHEA Grapalat"/>
                <w:b/>
                <w:sz w:val="24"/>
                <w:szCs w:val="24"/>
              </w:rPr>
              <w:t>շենքեր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t>` երկաթբետոնե և պողպատե կարկասով, խոշոր</w:t>
            </w:r>
            <w:r w:rsidR="00153E32">
              <w:rPr>
                <w:rFonts w:ascii="GHEA Grapalat" w:hAnsi="GHEA Grapalat"/>
                <w:sz w:val="24"/>
                <w:szCs w:val="24"/>
              </w:rPr>
              <w:t>ա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t xml:space="preserve">բլոկ, </w:t>
            </w:r>
            <w:r w:rsidR="004E294C" w:rsidRPr="002558AB">
              <w:rPr>
                <w:rFonts w:ascii="GHEA Grapalat" w:hAnsi="GHEA Grapalat"/>
                <w:sz w:val="24"/>
                <w:szCs w:val="24"/>
              </w:rPr>
              <w:t>խոշորապանել</w:t>
            </w:r>
            <w:r w:rsidR="004E294C" w:rsidRPr="002558AB">
              <w:rPr>
                <w:rFonts w:ascii="GHEA Grapalat" w:hAnsi="GHEA Grapalat"/>
                <w:sz w:val="24"/>
                <w:szCs w:val="24"/>
              </w:rPr>
              <w:br/>
              <w:t>Հիմքերը</w:t>
            </w:r>
            <w:r w:rsidRPr="002558AB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r w:rsidR="004E294C" w:rsidRPr="002558AB">
              <w:rPr>
                <w:rFonts w:ascii="GHEA Grapalat" w:hAnsi="GHEA Grapalat"/>
                <w:sz w:val="24"/>
                <w:szCs w:val="24"/>
              </w:rPr>
              <w:t>բետոնից, երկաթբետոնից</w:t>
            </w:r>
            <w:r w:rsidR="00DC2AA5" w:rsidRPr="002558AB">
              <w:rPr>
                <w:rFonts w:ascii="GHEA Grapalat" w:hAnsi="GHEA Grapalat"/>
                <w:sz w:val="24"/>
                <w:szCs w:val="24"/>
              </w:rPr>
              <w:t>,</w:t>
            </w:r>
            <w:r w:rsidR="00DC2AA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C2AA5" w:rsidRPr="00DC2AA5">
              <w:rPr>
                <w:rFonts w:ascii="GHEA Grapalat" w:eastAsia="Times New Roman" w:hAnsi="GHEA Grapalat" w:cs="GHEA Grapalat"/>
                <w:sz w:val="24"/>
                <w:szCs w:val="24"/>
                <w:lang w:val="hy-AM"/>
              </w:rPr>
              <w:t>խամքարա</w:t>
            </w:r>
            <w:r w:rsidR="00DC2AA5" w:rsidRPr="00DC2AA5">
              <w:rPr>
                <w:rFonts w:ascii="GHEA Grapalat" w:eastAsia="Times New Roman" w:hAnsi="GHEA Grapalat" w:cs="GHEA Grapalat"/>
                <w:sz w:val="24"/>
                <w:szCs w:val="24"/>
                <w:lang w:val="hy-AM"/>
              </w:rPr>
              <w:softHyphen/>
              <w:t>բետոնե ժապավենային հիմքեր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br/>
              <w:t>Պատերը</w:t>
            </w:r>
            <w:r>
              <w:rPr>
                <w:rFonts w:ascii="GHEA Grapalat" w:hAnsi="GHEA Grapalat"/>
                <w:sz w:val="24"/>
                <w:szCs w:val="24"/>
              </w:rPr>
              <w:t>՝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t xml:space="preserve"> քարից, հավաքովի կամ միաձույլ երկաթբետոնից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br/>
              <w:t>Ծածկերը</w:t>
            </w:r>
            <w:r>
              <w:rPr>
                <w:rFonts w:ascii="GHEA Grapalat" w:hAnsi="GHEA Grapalat"/>
                <w:sz w:val="24"/>
                <w:szCs w:val="24"/>
              </w:rPr>
              <w:t>՝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t xml:space="preserve"> միաձույլ երկաթբետոնից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150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II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5019" w:rsidRDefault="00E27CEB" w:rsidP="00905019">
            <w:pPr>
              <w:rPr>
                <w:rFonts w:ascii="GHEA Grapalat" w:hAnsi="GHEA Grapalat"/>
                <w:sz w:val="24"/>
                <w:szCs w:val="24"/>
              </w:rPr>
            </w:pPr>
            <w:r w:rsidRPr="00DC2AA5">
              <w:rPr>
                <w:rFonts w:ascii="GHEA Grapalat" w:hAnsi="GHEA Grapalat"/>
                <w:b/>
                <w:sz w:val="24"/>
                <w:szCs w:val="24"/>
              </w:rPr>
              <w:t xml:space="preserve">Տիպարային </w:t>
            </w:r>
            <w:r w:rsidR="00DC2AA5" w:rsidRPr="00DC2AA5">
              <w:rPr>
                <w:rFonts w:ascii="GHEA Grapalat" w:hAnsi="GHEA Grapalat"/>
                <w:b/>
                <w:sz w:val="24"/>
                <w:szCs w:val="24"/>
              </w:rPr>
              <w:t xml:space="preserve">նախագծային լուծումներով </w:t>
            </w:r>
            <w:r w:rsidR="004E294C" w:rsidRPr="00DC2AA5">
              <w:rPr>
                <w:rFonts w:ascii="GHEA Grapalat" w:hAnsi="GHEA Grapalat"/>
                <w:b/>
                <w:sz w:val="24"/>
                <w:szCs w:val="24"/>
              </w:rPr>
              <w:t>շենքեր</w:t>
            </w:r>
            <w:r w:rsidR="004E294C" w:rsidRPr="00565104">
              <w:rPr>
                <w:rFonts w:ascii="GHEA Grapalat" w:hAnsi="GHEA Grapalat"/>
                <w:sz w:val="24"/>
                <w:szCs w:val="24"/>
              </w:rPr>
              <w:t xml:space="preserve">` </w:t>
            </w:r>
            <w:r w:rsidR="00905019" w:rsidRPr="00905019">
              <w:rPr>
                <w:rFonts w:ascii="GHEA Grapalat" w:hAnsi="GHEA Grapalat"/>
                <w:sz w:val="24"/>
                <w:szCs w:val="24"/>
              </w:rPr>
              <w:t>երկաթբետոնե և պողպատե կարկասով, խոշոր</w:t>
            </w:r>
            <w:r w:rsidR="00153E32">
              <w:rPr>
                <w:rFonts w:ascii="GHEA Grapalat" w:hAnsi="GHEA Grapalat"/>
                <w:sz w:val="24"/>
                <w:szCs w:val="24"/>
              </w:rPr>
              <w:t>ա</w:t>
            </w:r>
            <w:r w:rsidR="00905019" w:rsidRPr="00905019">
              <w:rPr>
                <w:rFonts w:ascii="GHEA Grapalat" w:hAnsi="GHEA Grapalat"/>
                <w:sz w:val="24"/>
                <w:szCs w:val="24"/>
              </w:rPr>
              <w:t xml:space="preserve">բլոկ, խոշորապանել </w:t>
            </w:r>
          </w:p>
          <w:p w:rsidR="004E294C" w:rsidRPr="00565104" w:rsidRDefault="004E294C" w:rsidP="00905019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Հիմքերը</w:t>
            </w:r>
            <w:r w:rsidR="00E27CEB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բետոնից, երկաթբետոնից</w:t>
            </w:r>
            <w:r w:rsidR="00DC2AA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DC2AA5" w:rsidRPr="00DC2AA5">
              <w:rPr>
                <w:rFonts w:ascii="GHEA Grapalat" w:hAnsi="GHEA Grapalat"/>
                <w:sz w:val="24"/>
                <w:szCs w:val="24"/>
                <w:lang w:val="hy-AM"/>
              </w:rPr>
              <w:t>խամքարա</w:t>
            </w:r>
            <w:r w:rsidR="00DC2AA5" w:rsidRPr="00DC2AA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բետոնե ժապավենային հիմքեր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Պատերը</w:t>
            </w:r>
            <w:r w:rsidR="00905019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քարից, բետոնից, երկաթբետոնից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Ծածկերը</w:t>
            </w:r>
            <w:r w:rsidR="00905019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հավաքովի կամ միաձույլ երկաթբետոնից, կամ խառը (փայտից և երկաթբետոնից)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125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III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C436FE">
            <w:pPr>
              <w:rPr>
                <w:rFonts w:ascii="GHEA Grapalat" w:hAnsi="GHEA Grapalat"/>
                <w:sz w:val="24"/>
                <w:szCs w:val="24"/>
              </w:rPr>
            </w:pPr>
            <w:r w:rsidRPr="00DC2AA5">
              <w:rPr>
                <w:rFonts w:ascii="GHEA Grapalat" w:hAnsi="GHEA Grapalat"/>
                <w:b/>
                <w:sz w:val="24"/>
                <w:szCs w:val="24"/>
              </w:rPr>
              <w:t>Քարե թեթևաց</w:t>
            </w:r>
            <w:r w:rsidR="00DC2AA5">
              <w:rPr>
                <w:rFonts w:ascii="GHEA Grapalat" w:hAnsi="GHEA Grapalat"/>
                <w:b/>
                <w:sz w:val="24"/>
                <w:szCs w:val="24"/>
              </w:rPr>
              <w:t>վ</w:t>
            </w:r>
            <w:r w:rsidRPr="00DC2AA5">
              <w:rPr>
                <w:rFonts w:ascii="GHEA Grapalat" w:hAnsi="GHEA Grapalat"/>
                <w:b/>
                <w:sz w:val="24"/>
                <w:szCs w:val="24"/>
              </w:rPr>
              <w:t>ած շենքեր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Հիմքերը</w:t>
            </w:r>
            <w:r w:rsidR="00DC2AA5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բետոնից</w:t>
            </w:r>
            <w:r w:rsidR="00DC2AA5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DC2AA5" w:rsidRPr="00DC2AA5">
              <w:rPr>
                <w:rFonts w:ascii="GHEA Grapalat" w:hAnsi="GHEA Grapalat"/>
                <w:sz w:val="24"/>
                <w:szCs w:val="24"/>
                <w:lang w:val="hy-AM"/>
              </w:rPr>
              <w:t>խամքարա</w:t>
            </w:r>
            <w:r w:rsidR="00DC2AA5" w:rsidRPr="00DC2AA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բետոնե ժապավենային հիմքեր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Պատերը</w:t>
            </w:r>
            <w:r w:rsidR="00DC2AA5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քարից, աղյուսից, խարամաբլոկներից, խեցաքարից,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միաձույլ խարամաբետոնից թեթևաց</w:t>
            </w:r>
            <w:r w:rsidR="00C436FE">
              <w:rPr>
                <w:rFonts w:ascii="GHEA Grapalat" w:hAnsi="GHEA Grapalat"/>
                <w:sz w:val="24"/>
                <w:szCs w:val="24"/>
              </w:rPr>
              <w:t>վ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ած </w:t>
            </w:r>
            <w:r w:rsidR="00C436FE">
              <w:rPr>
                <w:rFonts w:ascii="GHEA Grapalat" w:hAnsi="GHEA Grapalat"/>
                <w:sz w:val="24"/>
                <w:szCs w:val="24"/>
              </w:rPr>
              <w:t>շարվածքով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100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IV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4D200C">
            <w:pPr>
              <w:rPr>
                <w:rFonts w:ascii="GHEA Grapalat" w:hAnsi="GHEA Grapalat"/>
                <w:sz w:val="24"/>
                <w:szCs w:val="24"/>
              </w:rPr>
            </w:pPr>
            <w:r w:rsidRPr="004D200C">
              <w:rPr>
                <w:rFonts w:ascii="GHEA Grapalat" w:hAnsi="GHEA Grapalat"/>
                <w:b/>
                <w:sz w:val="24"/>
                <w:szCs w:val="24"/>
              </w:rPr>
              <w:t>Փայտե շենքեր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Հիմքերը</w:t>
            </w:r>
            <w:r w:rsidR="004D200C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ժապավենային` խամքարե շարվածքից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Պատերը</w:t>
            </w:r>
            <w:r w:rsidR="004D200C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փայտե գերաններից կամ խառը (քար կամ աղյուս և փայտ)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50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V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4D200C">
            <w:pPr>
              <w:rPr>
                <w:rFonts w:ascii="GHEA Grapalat" w:hAnsi="GHEA Grapalat"/>
                <w:sz w:val="24"/>
                <w:szCs w:val="24"/>
              </w:rPr>
            </w:pPr>
            <w:r w:rsidRPr="004D200C">
              <w:rPr>
                <w:rFonts w:ascii="GHEA Grapalat" w:hAnsi="GHEA Grapalat"/>
                <w:b/>
                <w:sz w:val="24"/>
                <w:szCs w:val="24"/>
              </w:rPr>
              <w:t>Հավաքովի</w:t>
            </w:r>
            <w:r w:rsidR="004D200C">
              <w:rPr>
                <w:rFonts w:ascii="GHEA Grapalat" w:hAnsi="GHEA Grapalat"/>
                <w:b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վահանային, կարկասային կավաշեն շենքեր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Հիմքերը</w:t>
            </w:r>
            <w:r w:rsidR="004D200C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խամքարե սյուներից կամ փայտե «աթոռներից</w:t>
            </w:r>
            <w:r w:rsidR="004D200C">
              <w:rPr>
                <w:rFonts w:ascii="GHEA Grapalat" w:hAnsi="GHEA Grapalat"/>
                <w:sz w:val="24"/>
                <w:szCs w:val="24"/>
              </w:rPr>
              <w:t>»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Պատերը</w:t>
            </w:r>
            <w:r w:rsidR="004D200C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փայտե կարկասով, </w:t>
            </w:r>
            <w:r w:rsidR="004D200C">
              <w:rPr>
                <w:rFonts w:ascii="GHEA Grapalat" w:hAnsi="GHEA Grapalat"/>
                <w:sz w:val="24"/>
                <w:szCs w:val="24"/>
              </w:rPr>
              <w:t>կավաշեն</w:t>
            </w:r>
            <w:r w:rsidRPr="00565104">
              <w:rPr>
                <w:rFonts w:ascii="GHEA Grapalat" w:hAnsi="GHEA Grapalat"/>
                <w:sz w:val="24"/>
                <w:szCs w:val="24"/>
              </w:rPr>
              <w:br/>
              <w:t>Ծածկերը</w:t>
            </w:r>
            <w:r w:rsidR="004D200C">
              <w:rPr>
                <w:rFonts w:ascii="GHEA Grapalat" w:hAnsi="GHEA Grapalat"/>
                <w:sz w:val="24"/>
                <w:szCs w:val="24"/>
              </w:rPr>
              <w:t>՝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փայտից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30</w:t>
            </w:r>
          </w:p>
        </w:tc>
      </w:tr>
      <w:tr w:rsidR="004E294C" w:rsidRPr="00565104" w:rsidTr="004E294C">
        <w:trPr>
          <w:tblCellSpacing w:w="0" w:type="dxa"/>
        </w:trPr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294C" w:rsidRPr="00565104" w:rsidRDefault="00E27CEB" w:rsidP="0056510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VI</w:t>
            </w:r>
          </w:p>
        </w:tc>
        <w:tc>
          <w:tcPr>
            <w:tcW w:w="4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6F6417">
              <w:rPr>
                <w:rFonts w:ascii="GHEA Grapalat" w:hAnsi="GHEA Grapalat"/>
                <w:b/>
                <w:sz w:val="24"/>
                <w:szCs w:val="24"/>
              </w:rPr>
              <w:t>Կարկասաեղեգնասալային</w:t>
            </w:r>
            <w:r w:rsidRPr="00565104">
              <w:rPr>
                <w:rFonts w:ascii="GHEA Grapalat" w:hAnsi="GHEA Grapalat"/>
                <w:sz w:val="24"/>
                <w:szCs w:val="24"/>
              </w:rPr>
              <w:t xml:space="preserve"> և այլ </w:t>
            </w:r>
            <w:r w:rsidR="004D200C">
              <w:rPr>
                <w:rFonts w:ascii="GHEA Grapalat" w:hAnsi="GHEA Grapalat"/>
                <w:sz w:val="24"/>
                <w:szCs w:val="24"/>
              </w:rPr>
              <w:t>թեթևացվ</w:t>
            </w:r>
            <w:r w:rsidRPr="00565104">
              <w:rPr>
                <w:rFonts w:ascii="GHEA Grapalat" w:hAnsi="GHEA Grapalat"/>
                <w:sz w:val="24"/>
                <w:szCs w:val="24"/>
              </w:rPr>
              <w:t>ած շենքեր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E294C" w:rsidRPr="00565104" w:rsidRDefault="004E294C" w:rsidP="00565104">
            <w:pPr>
              <w:rPr>
                <w:rFonts w:ascii="GHEA Grapalat" w:hAnsi="GHEA Grapalat"/>
                <w:sz w:val="24"/>
                <w:szCs w:val="24"/>
              </w:rPr>
            </w:pPr>
            <w:r w:rsidRPr="00565104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</w:tr>
    </w:tbl>
    <w:p w:rsidR="00565104" w:rsidRPr="00565104" w:rsidRDefault="00565104" w:rsidP="00565104">
      <w:pPr>
        <w:rPr>
          <w:rFonts w:ascii="GHEA Grapalat" w:hAnsi="GHEA Grapalat"/>
          <w:sz w:val="24"/>
          <w:szCs w:val="24"/>
        </w:rPr>
      </w:pPr>
      <w:r w:rsidRPr="00565104">
        <w:rPr>
          <w:rFonts w:ascii="Calibri" w:hAnsi="Calibri" w:cs="Calibri"/>
          <w:sz w:val="24"/>
          <w:szCs w:val="24"/>
        </w:rPr>
        <w:t> </w:t>
      </w:r>
    </w:p>
    <w:p w:rsidR="00565104" w:rsidRDefault="00565104" w:rsidP="006472AA">
      <w:pPr>
        <w:rPr>
          <w:rFonts w:ascii="GHEA Grapalat" w:hAnsi="GHEA Grapalat"/>
          <w:sz w:val="24"/>
          <w:szCs w:val="24"/>
        </w:rPr>
      </w:pPr>
    </w:p>
    <w:p w:rsidR="00EB10B9" w:rsidRPr="00417A8E" w:rsidRDefault="00417A8E" w:rsidP="00DF1FD9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417A8E">
        <w:rPr>
          <w:rFonts w:ascii="GHEA Grapalat" w:hAnsi="GHEA Grapalat"/>
          <w:b/>
          <w:bCs/>
          <w:sz w:val="24"/>
          <w:szCs w:val="24"/>
        </w:rPr>
        <w:t>ԱՐՏԱԴՐԱԿԱՆ ՇԵՆՔԵՐԻ ԿՈՆՍՏՐՈՒԿՑԻԱՆԵՐ, ՏԱՐՐԵՐ, ՀԱՄԱԿԱՐԳԵՐ</w:t>
      </w:r>
      <w:r>
        <w:rPr>
          <w:rFonts w:ascii="GHEA Grapalat" w:hAnsi="GHEA Grapalat"/>
          <w:b/>
          <w:bCs/>
          <w:sz w:val="24"/>
          <w:szCs w:val="24"/>
          <w:lang w:val="en-US"/>
        </w:rPr>
        <w:t>.</w:t>
      </w:r>
      <w:r w:rsidRPr="00417A8E">
        <w:rPr>
          <w:rFonts w:ascii="GHEA Grapalat" w:hAnsi="GHEA Grapalat"/>
          <w:b/>
          <w:bCs/>
          <w:sz w:val="24"/>
          <w:szCs w:val="24"/>
        </w:rPr>
        <w:t xml:space="preserve"> ՎՆԱՍՎԱԾՔՆԵՐԻ ԲՆՈՒԹԱԳՐԵՐ </w:t>
      </w:r>
      <w:r>
        <w:rPr>
          <w:rFonts w:ascii="GHEA Grapalat" w:hAnsi="GHEA Grapalat"/>
          <w:b/>
          <w:bCs/>
          <w:sz w:val="24"/>
          <w:szCs w:val="24"/>
          <w:lang w:val="en-US"/>
        </w:rPr>
        <w:t>ԵՎ</w:t>
      </w:r>
      <w:r w:rsidRPr="00417A8E">
        <w:rPr>
          <w:rFonts w:ascii="GHEA Grapalat" w:hAnsi="GHEA Grapalat"/>
          <w:b/>
          <w:bCs/>
          <w:sz w:val="24"/>
          <w:szCs w:val="24"/>
        </w:rPr>
        <w:t xml:space="preserve"> ԳՆԱՀԱՏԱԿԱՆ</w:t>
      </w:r>
    </w:p>
    <w:p w:rsidR="00EB10B9" w:rsidRPr="00EB10B9" w:rsidRDefault="00EB10B9" w:rsidP="00DF1FD9">
      <w:pPr>
        <w:ind w:firstLine="540"/>
        <w:rPr>
          <w:rFonts w:ascii="GHEA Grapalat" w:hAnsi="GHEA Grapalat"/>
          <w:sz w:val="24"/>
          <w:szCs w:val="24"/>
        </w:rPr>
      </w:pPr>
      <w:r w:rsidRPr="00EB10B9">
        <w:rPr>
          <w:rFonts w:ascii="Calibri" w:hAnsi="Calibri" w:cs="Calibri"/>
          <w:sz w:val="24"/>
          <w:szCs w:val="24"/>
        </w:rPr>
        <w:lastRenderedPageBreak/>
        <w:t> </w:t>
      </w:r>
    </w:p>
    <w:p w:rsidR="00EB10B9" w:rsidRPr="00ED19AD" w:rsidRDefault="00EB10B9" w:rsidP="00DF1FD9">
      <w:pPr>
        <w:pStyle w:val="ListParagraph"/>
        <w:numPr>
          <w:ilvl w:val="0"/>
          <w:numId w:val="4"/>
        </w:numPr>
        <w:ind w:left="0" w:firstLine="360"/>
        <w:rPr>
          <w:rFonts w:ascii="GHEA Grapalat" w:hAnsi="GHEA Grapalat"/>
          <w:sz w:val="24"/>
          <w:szCs w:val="24"/>
        </w:rPr>
      </w:pPr>
      <w:r w:rsidRPr="00ED19AD">
        <w:rPr>
          <w:rFonts w:ascii="GHEA Grapalat" w:hAnsi="GHEA Grapalat"/>
          <w:bCs/>
          <w:iCs/>
          <w:sz w:val="24"/>
          <w:szCs w:val="24"/>
        </w:rPr>
        <w:t>Երկաթբետոնե կոնստրուկցիաներ</w:t>
      </w:r>
      <w:r w:rsidR="00ED19AD" w:rsidRPr="00ED19AD">
        <w:rPr>
          <w:rFonts w:ascii="GHEA Grapalat" w:hAnsi="GHEA Grapalat"/>
          <w:bCs/>
          <w:iCs/>
          <w:sz w:val="24"/>
          <w:szCs w:val="24"/>
          <w:lang w:val="en-US"/>
        </w:rPr>
        <w:t>ում վնասվածքների բնութագրերը ներկայացված են աղյուսակ 35-ում</w:t>
      </w:r>
      <w:r w:rsidR="00D97C8D">
        <w:rPr>
          <w:rFonts w:ascii="GHEA Grapalat" w:hAnsi="GHEA Grapalat"/>
          <w:bCs/>
          <w:iCs/>
          <w:sz w:val="24"/>
          <w:szCs w:val="24"/>
          <w:lang w:val="en-US"/>
        </w:rPr>
        <w:t xml:space="preserve"> և 36-ում</w:t>
      </w:r>
      <w:r w:rsidR="00ED19AD" w:rsidRPr="00ED19AD">
        <w:rPr>
          <w:rFonts w:ascii="GHEA Grapalat" w:hAnsi="GHEA Grapalat"/>
          <w:bCs/>
          <w:iCs/>
          <w:sz w:val="24"/>
          <w:szCs w:val="24"/>
          <w:lang w:val="en-US"/>
        </w:rPr>
        <w:t>:</w:t>
      </w:r>
    </w:p>
    <w:p w:rsidR="00EB10B9" w:rsidRPr="0064292C" w:rsidRDefault="00EB10B9" w:rsidP="00DF1FD9">
      <w:pPr>
        <w:jc w:val="right"/>
        <w:rPr>
          <w:rFonts w:ascii="GHEA Grapalat" w:hAnsi="GHEA Grapalat"/>
          <w:sz w:val="24"/>
          <w:szCs w:val="24"/>
        </w:rPr>
      </w:pPr>
      <w:r w:rsidRPr="00EB10B9">
        <w:rPr>
          <w:rFonts w:ascii="Calibri" w:hAnsi="Calibri" w:cs="Calibri"/>
          <w:sz w:val="24"/>
          <w:szCs w:val="24"/>
        </w:rPr>
        <w:t> </w:t>
      </w:r>
      <w:r w:rsidR="0064292C" w:rsidRPr="0064292C">
        <w:rPr>
          <w:rFonts w:ascii="GHEA Grapalat" w:hAnsi="GHEA Grapalat"/>
          <w:bCs/>
          <w:sz w:val="24"/>
          <w:szCs w:val="24"/>
        </w:rPr>
        <w:t>աղյուսակ 35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4200"/>
        <w:gridCol w:w="3478"/>
      </w:tblGrid>
      <w:tr w:rsidR="00D97C8D" w:rsidRPr="00453562" w:rsidTr="00EB10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Calibri" w:hAnsi="Calibri" w:cs="Calibri"/>
                <w:b/>
              </w:rPr>
              <w:t> </w:t>
            </w:r>
            <w:r w:rsidRPr="00453562">
              <w:rPr>
                <w:rFonts w:ascii="GHEA Grapalat" w:hAnsi="GHEA Grapalat"/>
                <w:b/>
              </w:rPr>
              <w:t>Վնասվածքի աստիճանը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10B9" w:rsidRPr="00453562" w:rsidRDefault="00D97C8D" w:rsidP="00D97C8D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GHEA Grapalat" w:hAnsi="GHEA Grapalat"/>
                <w:b/>
              </w:rPr>
              <w:t>Վթարից և երկրաշարժից վ</w:t>
            </w:r>
            <w:r w:rsidR="00EB10B9" w:rsidRPr="00453562">
              <w:rPr>
                <w:rFonts w:ascii="GHEA Grapalat" w:hAnsi="GHEA Grapalat"/>
                <w:b/>
              </w:rPr>
              <w:t>նասվածքի բնութագիրը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GHEA Grapalat" w:hAnsi="GHEA Grapalat"/>
                <w:b/>
              </w:rPr>
              <w:t>Վերականգնման միջոցառումները</w:t>
            </w:r>
          </w:p>
        </w:tc>
      </w:tr>
      <w:tr w:rsidR="00D97C8D" w:rsidRPr="00453562" w:rsidTr="00EB10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64292C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1.</w:t>
            </w:r>
            <w:r w:rsidR="00EB10B9" w:rsidRPr="00453562">
              <w:rPr>
                <w:rFonts w:ascii="GHEA Grapalat" w:hAnsi="GHEA Grapalat"/>
              </w:rPr>
              <w:t>Թույլ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կրողունակությունը նվազեցնող` աննշան պոկումներ բետոնե պաշտպանիչ շերտի հաստության սահմաններում, ճաքեր ձգված գոտում մինչև 0,5 մմ բացվածքով առանց նախալարման տարրերում և մինչև 0,2 մմ նախալարված տարրերում, առանց ամրանի վնասվածքի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Նորոգում, պոկումներով տեղերի քսահարթում և սվաղում</w:t>
            </w:r>
          </w:p>
        </w:tc>
      </w:tr>
      <w:tr w:rsidR="00D97C8D" w:rsidRPr="00453562" w:rsidTr="00EB10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64292C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2.</w:t>
            </w:r>
            <w:r w:rsidR="00EB10B9" w:rsidRPr="00453562">
              <w:rPr>
                <w:rFonts w:ascii="GHEA Grapalat" w:hAnsi="GHEA Grapalat"/>
              </w:rPr>
              <w:t>Միջին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161120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կրողունակությունը նվազեցնող` պոկումներ, տարրի հատվածքի 30% հասնող մակերեսով, մինչև 30% ամրանի խզում, մինչև 0,5 մմ բացվածքի ճաքեր նախալարված ձգվող և ծռվող էլեմենտներում, միջանցիկ ճաքեր մինչև 1 մմ բացվածքով և ճկվածքներ մինչև թռիչքի 1/50 չափով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 բետոնի մասնակի կազմատմամբ, վնասված ամրանի ուղղմամբ, պոկված տեղերի վերաբետոնացմամբ, ճաքերի ներարկմամբ հատվածքի մեծացմամբ կամ ուժեղացմամբ</w:t>
            </w:r>
          </w:p>
        </w:tc>
      </w:tr>
      <w:tr w:rsidR="00D97C8D" w:rsidRPr="00453562" w:rsidTr="00EB10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64292C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3.</w:t>
            </w:r>
            <w:r w:rsidR="00EB10B9" w:rsidRPr="00453562">
              <w:rPr>
                <w:rFonts w:ascii="GHEA Grapalat" w:hAnsi="GHEA Grapalat"/>
              </w:rPr>
              <w:t>Ուժեղ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161120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կրողունակությունը զգալիորեն նվազեցնող` տարրի հատվածքի 30%-ից ավելի քայքայում, ամրանի 30-50%-ի խզում, ամրանի խարսխման գոտիների քայքայում, ճկվածքներ թռիչքի 1/50 ավելի չափով, ձգված գոտում ճաքեր 1 մմ-ից ավելի բացվածքով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 տարրի հատվածքի մեծացմամբ, լրացուցիչ հենարանների, պահանգների կառուցումով, ամրանի ուժեղացմամբ առանձին տարրերի կամ կոնստրուկցիաների փոխարինմամբ նորերով</w:t>
            </w:r>
          </w:p>
        </w:tc>
      </w:tr>
      <w:tr w:rsidR="00D97C8D" w:rsidRPr="00453562" w:rsidTr="00EB10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64292C" w:rsidP="0064292C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4.Ամբողջական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161120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կրիտիկական վիճակ` բետոնի սեղմված գոտու քայքայում, հատվածքի 50%-ից ավելի չափով, ամրանի հատվածքի 50%-ից ավելի խզում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10B9" w:rsidRPr="00453562" w:rsidRDefault="00EB10B9" w:rsidP="00EB10B9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Վերականգնումը նպատակահարմար չէ</w:t>
            </w:r>
          </w:p>
        </w:tc>
      </w:tr>
    </w:tbl>
    <w:p w:rsidR="0064292C" w:rsidRPr="00453562" w:rsidRDefault="0064292C" w:rsidP="006472AA">
      <w:pPr>
        <w:rPr>
          <w:rFonts w:ascii="GHEA Grapalat" w:hAnsi="GHEA Grapalat"/>
        </w:rPr>
      </w:pPr>
    </w:p>
    <w:p w:rsidR="00D97C8D" w:rsidRPr="00453562" w:rsidRDefault="00D97C8D" w:rsidP="00D97C8D">
      <w:pPr>
        <w:jc w:val="right"/>
        <w:rPr>
          <w:rFonts w:ascii="GHEA Grapalat" w:hAnsi="GHEA Grapalat"/>
        </w:rPr>
      </w:pPr>
      <w:r w:rsidRPr="00453562">
        <w:rPr>
          <w:rFonts w:ascii="Calibri" w:hAnsi="Calibri" w:cs="Calibri"/>
        </w:rPr>
        <w:lastRenderedPageBreak/>
        <w:t> </w:t>
      </w:r>
      <w:r w:rsidRPr="00453562">
        <w:rPr>
          <w:rFonts w:ascii="GHEA Grapalat" w:hAnsi="GHEA Grapalat" w:cs="Calibri"/>
        </w:rPr>
        <w:t>աղյուսակ 36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710"/>
        <w:gridCol w:w="2966"/>
      </w:tblGrid>
      <w:tr w:rsidR="00D97C8D" w:rsidRPr="00453562" w:rsidTr="00D9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GHEA Grapalat" w:hAnsi="GHEA Grapalat"/>
                <w:b/>
              </w:rPr>
              <w:t>Վնասվածքի աստիճանը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GHEA Grapalat" w:hAnsi="GHEA Grapalat"/>
                <w:b/>
              </w:rPr>
              <w:t>Հրդեհից վնասվածքի բնութագիրը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  <w:b/>
              </w:rPr>
            </w:pPr>
            <w:r w:rsidRPr="00453562">
              <w:rPr>
                <w:rFonts w:ascii="GHEA Grapalat" w:hAnsi="GHEA Grapalat"/>
                <w:b/>
              </w:rPr>
              <w:t>Վերականգնման միջոցառումները</w:t>
            </w:r>
          </w:p>
        </w:tc>
      </w:tr>
      <w:tr w:rsidR="00D97C8D" w:rsidRPr="00453562" w:rsidTr="00D9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1.Թույլ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կրողունակությունը չնվազեցնող` մրի հետքեր, բետոնի մակերևույթի առանձին շերտերի կճպում, բետոնի աննշան պոկումներ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Նորոգում, մակերևույթի սվաղում, մածկում, ներկում</w:t>
            </w:r>
          </w:p>
        </w:tc>
      </w:tr>
      <w:tr w:rsidR="00D97C8D" w:rsidRPr="00453562" w:rsidTr="00D9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2.Միջին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497E53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 xml:space="preserve">Կոնստրուկցիաների կրողունակությունը նվազեցնող` բետոնի գույնի փոփոխում մինչև վարդագույնի և դարչնա-դեղին գույնի, տարրերը լրիվ ծածկված են մրով, բետոնի </w:t>
            </w:r>
            <w:r w:rsidR="00497E53">
              <w:rPr>
                <w:rFonts w:ascii="GHEA Grapalat" w:hAnsi="GHEA Grapalat"/>
              </w:rPr>
              <w:t>ջարդվածքներ/պոկվածք</w:t>
            </w:r>
            <w:r w:rsidRPr="00453562">
              <w:rPr>
                <w:rFonts w:ascii="GHEA Grapalat" w:hAnsi="GHEA Grapalat"/>
              </w:rPr>
              <w:t xml:space="preserve"> անկյուններում, ամրանային ցանցի մերկացում հարթ տարրերի մակերեսի մոտ 10%, անկյունային ամրանների մերկացում, բետոնի արտաքին շերտերի անջատում առանց դրանց քանդման (թխթխկացնելիս լսվում է խուլ ձայն), ճաքեր մինչև 0,5 մմ բացվածքի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</w:t>
            </w:r>
            <w:r w:rsidR="00FC160F">
              <w:rPr>
                <w:rFonts w:ascii="GHEA Grapalat" w:hAnsi="GHEA Grapalat"/>
              </w:rPr>
              <w:t>՝</w:t>
            </w:r>
            <w:r w:rsidRPr="00453562">
              <w:rPr>
                <w:rFonts w:ascii="GHEA Grapalat" w:hAnsi="GHEA Grapalat"/>
              </w:rPr>
              <w:t xml:space="preserve"> բետոնի անջատված շերտերի հեռացմամբ, վերաբետոնացում, ճաքերի ներարկմամբ, տարրերի լայնական հատվածքի ավելացում</w:t>
            </w:r>
          </w:p>
        </w:tc>
      </w:tr>
      <w:tr w:rsidR="00D97C8D" w:rsidRPr="00453562" w:rsidTr="00D9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3.Ուժեղ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161120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կրողունակությունը զգալիորեն նվազեցնող` բետոնի գույնը` դեղին, բետոնի կոտրվածքներ` տարրի հատվածքի մինչև 30%, հարթ տարրերում ամրանային ցանցի մերկացում մակերեսի 10%-ից ավելի, ուղղանկյուն տարրերի ամրանի մինչև 50% մերկացում, մեկ ամրանաձողի կքում, բետոնի մակերևութային շերտերի պոկում, թխթխկացնելիս մնացած շերտերի ձայնը խուլ, ճաքեր մինչև 1 մմ բացվածքով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Նորոգում</w:t>
            </w:r>
            <w:r w:rsidR="00FC160F">
              <w:rPr>
                <w:rFonts w:ascii="GHEA Grapalat" w:hAnsi="GHEA Grapalat"/>
              </w:rPr>
              <w:t>՝</w:t>
            </w:r>
            <w:r w:rsidRPr="00453562">
              <w:rPr>
                <w:rFonts w:ascii="GHEA Grapalat" w:hAnsi="GHEA Grapalat"/>
              </w:rPr>
              <w:t xml:space="preserve"> տարրի լայնական հատվածքի մեծացմամբ, լրացուցիչ հենարանների, պահանգների տեղադրում, ամրանի ուժեղացում</w:t>
            </w:r>
          </w:p>
        </w:tc>
      </w:tr>
      <w:tr w:rsidR="00D97C8D" w:rsidRPr="00453562" w:rsidTr="00D9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3.Ամբողջական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t>Կոնստրուկցիաների կրիտիկական վիճակ` բետոնի գույն` դեղին, բետոնի կոտրվածքներ` հատվածքի 30-50%, ամրանի մինչև 90% մերկացում, մեկից ավելի ամրանների կքում, ամրանի խարսխման և բետոնի հետ շաղկապման խախտում, ամրանի տաքացում 300</w:t>
            </w:r>
            <w:r w:rsidRPr="00453562">
              <w:rPr>
                <w:rFonts w:ascii="GHEA Grapalat" w:hAnsi="GHEA Grapalat"/>
                <w:vertAlign w:val="superscript"/>
              </w:rPr>
              <w:t>0</w:t>
            </w:r>
            <w:r w:rsidRPr="00453562">
              <w:rPr>
                <w:rFonts w:ascii="GHEA Grapalat" w:hAnsi="GHEA Grapalat"/>
              </w:rPr>
              <w:t xml:space="preserve">C ավելի, միջադիր և հենարանային մասերի պոկում, կոնստրուկցիայի ճոճունություն, ճկվածքներ թռիչքի 1/50-ից </w:t>
            </w:r>
            <w:r w:rsidRPr="00453562">
              <w:rPr>
                <w:rFonts w:ascii="GHEA Grapalat" w:hAnsi="GHEA Grapalat"/>
              </w:rPr>
              <w:lastRenderedPageBreak/>
              <w:t>ավելի չափով, ճաքեր 1 մմ-ից ավելի բացվածքով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7C8D" w:rsidRPr="00453562" w:rsidRDefault="00D97C8D" w:rsidP="00D97C8D">
            <w:pPr>
              <w:rPr>
                <w:rFonts w:ascii="GHEA Grapalat" w:hAnsi="GHEA Grapalat"/>
              </w:rPr>
            </w:pPr>
            <w:r w:rsidRPr="00453562">
              <w:rPr>
                <w:rFonts w:ascii="GHEA Grapalat" w:hAnsi="GHEA Grapalat"/>
              </w:rPr>
              <w:lastRenderedPageBreak/>
              <w:t>Վերականգնումը նպատակահարմար չէ, քայքայված կոնստրուկցիաների փոխարինում նորերով</w:t>
            </w:r>
          </w:p>
        </w:tc>
      </w:tr>
    </w:tbl>
    <w:p w:rsidR="0064292C" w:rsidRDefault="0064292C" w:rsidP="006472AA">
      <w:pPr>
        <w:rPr>
          <w:rFonts w:ascii="GHEA Grapalat" w:hAnsi="GHEA Grapalat"/>
          <w:sz w:val="24"/>
          <w:szCs w:val="24"/>
        </w:rPr>
      </w:pPr>
    </w:p>
    <w:p w:rsidR="00D97C8D" w:rsidRDefault="00D97C8D" w:rsidP="006472AA">
      <w:pPr>
        <w:rPr>
          <w:rFonts w:ascii="GHEA Grapalat" w:hAnsi="GHEA Grapalat"/>
          <w:sz w:val="24"/>
          <w:szCs w:val="24"/>
        </w:rPr>
      </w:pPr>
    </w:p>
    <w:p w:rsidR="00EC4C17" w:rsidRPr="00EC4C17" w:rsidRDefault="00EC4C17" w:rsidP="00EC4C17">
      <w:pPr>
        <w:pStyle w:val="ListParagraph"/>
        <w:numPr>
          <w:ilvl w:val="0"/>
          <w:numId w:val="4"/>
        </w:numPr>
        <w:ind w:left="0" w:firstLine="45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Պողպատե </w:t>
      </w:r>
      <w:r w:rsidRPr="00EC4C17">
        <w:rPr>
          <w:rFonts w:ascii="GHEA Grapalat" w:hAnsi="GHEA Grapalat"/>
          <w:bCs/>
          <w:iCs/>
          <w:sz w:val="24"/>
          <w:szCs w:val="24"/>
        </w:rPr>
        <w:t>կոնստրուկցիաներում վնասվածքների բնութագրերը ներկայացված են աղյուսակ 3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7</w:t>
      </w:r>
      <w:r w:rsidRPr="00EC4C17">
        <w:rPr>
          <w:rFonts w:ascii="GHEA Grapalat" w:hAnsi="GHEA Grapalat"/>
          <w:bCs/>
          <w:iCs/>
          <w:sz w:val="24"/>
          <w:szCs w:val="24"/>
        </w:rPr>
        <w:t>-ում և 3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8</w:t>
      </w:r>
      <w:r w:rsidRPr="00EC4C17">
        <w:rPr>
          <w:rFonts w:ascii="GHEA Grapalat" w:hAnsi="GHEA Grapalat"/>
          <w:bCs/>
          <w:iCs/>
          <w:sz w:val="24"/>
          <w:szCs w:val="24"/>
        </w:rPr>
        <w:t>-ում:</w:t>
      </w:r>
    </w:p>
    <w:p w:rsidR="00EC4C17" w:rsidRPr="00EC4C17" w:rsidRDefault="00EC4C17" w:rsidP="00EC4C17">
      <w:pPr>
        <w:jc w:val="right"/>
        <w:rPr>
          <w:rFonts w:ascii="GHEA Grapalat" w:hAnsi="GHEA Grapalat"/>
          <w:sz w:val="24"/>
          <w:szCs w:val="24"/>
        </w:rPr>
      </w:pPr>
      <w:r w:rsidRPr="00EC4C17">
        <w:rPr>
          <w:rFonts w:ascii="GHEA Grapalat" w:hAnsi="GHEA Grapalat" w:cs="Calibri"/>
          <w:sz w:val="24"/>
          <w:szCs w:val="24"/>
        </w:rPr>
        <w:t>աղյուսակ 37</w:t>
      </w:r>
    </w:p>
    <w:tbl>
      <w:tblPr>
        <w:tblW w:w="95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4087"/>
        <w:gridCol w:w="1855"/>
        <w:gridCol w:w="1103"/>
        <w:gridCol w:w="2105"/>
        <w:gridCol w:w="7"/>
      </w:tblGrid>
      <w:tr w:rsidR="00EC4C17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Կոնստրուկցիայի վնասվածք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Վթարից, երկրաշարժից վ</w:t>
            </w:r>
            <w:r w:rsidRPr="00EC4C17">
              <w:rPr>
                <w:rFonts w:ascii="GHEA Grapalat" w:hAnsi="GHEA Grapalat"/>
                <w:sz w:val="24"/>
                <w:szCs w:val="24"/>
              </w:rPr>
              <w:t>նասվածքի մեծությունը և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Վնասվածքի ուղղման եղանակը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սահմանային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էական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C4C17" w:rsidRPr="00EC4C17" w:rsidTr="00EC4C17">
        <w:trPr>
          <w:tblCellSpacing w:w="0" w:type="dxa"/>
        </w:trPr>
        <w:tc>
          <w:tcPr>
            <w:tcW w:w="95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</w:rPr>
              <w:t>1.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Ծռվող տարրերի ճկվածքները (թռիչքի համեմատ)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Պարզունակների կորացում առավե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լագույն իներցիայի մոմենտի հար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թու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թյունում (տանիքից բեռնվածքի առկայությամբ)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ապամոնտաժում և ուղղում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Նույնը` առանց տանիքից բեռ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նված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քի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նույնը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161120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Արտադրական շենքերի  հարթակների գլխավոր հեծան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ների, միջհարկային ծածկերի և այլնի կորացում առավելագույն իներցիայի մոմենտի հարթությունում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նույնը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Ենթաամբարձչային հեծանների (ամբարձիչների Q= 50տ) կորացում առավելագույն իներցիայի մոմենտի հարթությունում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նույնը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Ֆերմայի ճկում ուղղաձիգ հար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թու</w:t>
            </w:r>
            <w:r w:rsidRPr="00EC4C17">
              <w:rPr>
                <w:rFonts w:ascii="GHEA Grapalat" w:hAnsi="GHEA Grapalat"/>
                <w:sz w:val="24"/>
                <w:szCs w:val="24"/>
              </w:rPr>
              <w:softHyphen/>
              <w:t>թյունում (տանիքի վրա բեռնվածքի առկայությամբ)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իջեցնել ճկվածքը մինչև /500</w:t>
            </w:r>
          </w:p>
        </w:tc>
      </w:tr>
      <w:tr w:rsidR="00EC4C17" w:rsidRPr="00EC4C17" w:rsidTr="00EC4C17">
        <w:trPr>
          <w:tblCellSpacing w:w="0" w:type="dxa"/>
        </w:trPr>
        <w:tc>
          <w:tcPr>
            <w:tcW w:w="95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pStyle w:val="ListParagraph"/>
              <w:numPr>
                <w:ilvl w:val="0"/>
                <w:numId w:val="5"/>
              </w:num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ֆերմայի սեղմված</w:t>
            </w:r>
            <w:r w:rsidRPr="00EC4C17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և ձգված ձողերի ծռում (երկարության համեմատ)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lastRenderedPageBreak/>
              <w:t>1</w:t>
            </w:r>
            <w:r w:rsidR="006D53F4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Սեղմված ձողերի ծռում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ձողի ուղղում</w:t>
            </w:r>
          </w:p>
        </w:tc>
      </w:tr>
      <w:tr w:rsidR="00161120" w:rsidRPr="00EC4C17" w:rsidTr="00EC4C17">
        <w:trPr>
          <w:gridAfter w:val="1"/>
          <w:wAfter w:w="7" w:type="dxa"/>
          <w:tblCellSpacing w:w="0" w:type="dxa"/>
        </w:trPr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2</w:t>
            </w:r>
            <w:r w:rsidR="006D53F4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Ձգված ձողերի ծռում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f&gt;ℓ/100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f</w:t>
            </w:r>
            <w:r w:rsidRPr="00EC4C17">
              <w:rPr>
                <w:rFonts w:ascii="GHEA Grapalat" w:hAnsi="GHEA Grapalat"/>
                <w:b/>
                <w:bCs/>
                <w:sz w:val="24"/>
                <w:szCs w:val="24"/>
              </w:rPr>
              <w:t>≤</w:t>
            </w:r>
            <w:r w:rsidRPr="00EC4C17">
              <w:rPr>
                <w:rFonts w:ascii="GHEA Grapalat" w:hAnsi="GHEA Grapalat"/>
                <w:sz w:val="24"/>
                <w:szCs w:val="24"/>
              </w:rPr>
              <w:t>ℓ/100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4C17" w:rsidRPr="00EC4C17" w:rsidRDefault="00EC4C17" w:rsidP="00EC4C17">
            <w:pPr>
              <w:rPr>
                <w:rFonts w:ascii="GHEA Grapalat" w:hAnsi="GHEA Grapalat"/>
                <w:sz w:val="24"/>
                <w:szCs w:val="24"/>
              </w:rPr>
            </w:pPr>
            <w:r w:rsidRPr="00EC4C17">
              <w:rPr>
                <w:rFonts w:ascii="GHEA Grapalat" w:hAnsi="GHEA Grapalat"/>
                <w:sz w:val="24"/>
                <w:szCs w:val="24"/>
              </w:rPr>
              <w:t>նույնը</w:t>
            </w:r>
          </w:p>
        </w:tc>
      </w:tr>
    </w:tbl>
    <w:p w:rsidR="00D97C8D" w:rsidRDefault="00D97C8D" w:rsidP="006472AA">
      <w:pPr>
        <w:rPr>
          <w:rFonts w:ascii="GHEA Grapalat" w:hAnsi="GHEA Grapalat"/>
          <w:sz w:val="24"/>
          <w:szCs w:val="24"/>
        </w:rPr>
      </w:pPr>
    </w:p>
    <w:p w:rsidR="007C6EC5" w:rsidRDefault="007C6EC5" w:rsidP="006472AA">
      <w:pPr>
        <w:rPr>
          <w:rFonts w:ascii="GHEA Grapalat" w:hAnsi="GHEA Grapalat"/>
          <w:sz w:val="24"/>
          <w:szCs w:val="24"/>
        </w:rPr>
      </w:pPr>
    </w:p>
    <w:p w:rsidR="007C6EC5" w:rsidRPr="007C6EC5" w:rsidRDefault="007C6EC5" w:rsidP="007C6EC5">
      <w:pPr>
        <w:jc w:val="right"/>
        <w:rPr>
          <w:rFonts w:ascii="GHEA Grapalat" w:hAnsi="GHEA Grapalat"/>
          <w:sz w:val="24"/>
          <w:szCs w:val="24"/>
        </w:rPr>
      </w:pPr>
      <w:r w:rsidRPr="007C6EC5">
        <w:rPr>
          <w:rFonts w:ascii="GHEA Grapalat" w:hAnsi="GHEA Grapalat"/>
          <w:bCs/>
          <w:sz w:val="24"/>
          <w:szCs w:val="24"/>
        </w:rPr>
        <w:t>աղյուսակ 38</w:t>
      </w:r>
    </w:p>
    <w:p w:rsidR="007C6EC5" w:rsidRPr="007C6EC5" w:rsidRDefault="007C6EC5" w:rsidP="007C6EC5">
      <w:pPr>
        <w:rPr>
          <w:rFonts w:ascii="GHEA Grapalat" w:hAnsi="GHEA Grapalat"/>
          <w:sz w:val="24"/>
          <w:szCs w:val="24"/>
        </w:rPr>
      </w:pPr>
      <w:r w:rsidRPr="007C6EC5">
        <w:rPr>
          <w:rFonts w:ascii="Calibri" w:hAnsi="Calibri" w:cs="Calibri"/>
          <w:sz w:val="24"/>
          <w:szCs w:val="24"/>
        </w:rPr>
        <w:t> </w:t>
      </w:r>
    </w:p>
    <w:tbl>
      <w:tblPr>
        <w:tblW w:w="100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1721"/>
        <w:gridCol w:w="2418"/>
        <w:gridCol w:w="2165"/>
        <w:gridCol w:w="1672"/>
      </w:tblGrid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6EC5" w:rsidRPr="00E16ADE" w:rsidRDefault="007C6EC5" w:rsidP="00E16ADE">
            <w:pPr>
              <w:ind w:left="24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Արտաքին հատկանիշներ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6EC5" w:rsidRPr="00E16ADE" w:rsidRDefault="007C6EC5" w:rsidP="00E16ADE">
            <w:pPr>
              <w:ind w:left="15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Հրդեհից ջերմաստի-</w:t>
            </w:r>
            <w:r w:rsidRPr="00E16ADE">
              <w:rPr>
                <w:rFonts w:ascii="GHEA Grapalat" w:hAnsi="GHEA Grapalat"/>
                <w:b/>
              </w:rPr>
              <w:br/>
              <w:t>ճանի ազդեցության ռեժիմը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6EC5" w:rsidRPr="00E16ADE" w:rsidRDefault="007C6EC5" w:rsidP="00E16ADE">
            <w:pPr>
              <w:ind w:left="24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Ամրությունը՝</w:t>
            </w:r>
          </w:p>
          <w:p w:rsidR="007C6EC5" w:rsidRPr="00E16ADE" w:rsidRDefault="007C6EC5" w:rsidP="00E16ADE">
            <w:pPr>
              <w:ind w:left="24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ըստ հրդեհի ազդեցությունից վնասված կոնստրուկցիաների  փորձարկման արդյունքների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6EC5" w:rsidRPr="00E16ADE" w:rsidRDefault="007C6EC5" w:rsidP="00E16ADE">
            <w:pPr>
              <w:ind w:left="195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Եզրակացություն տարրի օգտագործման մասին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6EC5" w:rsidRPr="00E16ADE" w:rsidRDefault="007C6EC5" w:rsidP="00E16ADE">
            <w:pPr>
              <w:ind w:left="27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Ամրության</w:t>
            </w:r>
          </w:p>
          <w:p w:rsidR="007C6EC5" w:rsidRPr="00E16ADE" w:rsidRDefault="007C6EC5" w:rsidP="00E16ADE">
            <w:pPr>
              <w:ind w:left="270"/>
              <w:rPr>
                <w:rFonts w:ascii="GHEA Grapalat" w:hAnsi="GHEA Grapalat"/>
                <w:b/>
              </w:rPr>
            </w:pPr>
            <w:r w:rsidRPr="00E16ADE">
              <w:rPr>
                <w:rFonts w:ascii="GHEA Grapalat" w:hAnsi="GHEA Grapalat"/>
                <w:b/>
              </w:rPr>
              <w:t>ստուգումը</w:t>
            </w:r>
          </w:p>
        </w:tc>
      </w:tr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F16C30">
            <w:pPr>
              <w:pStyle w:val="ListParagraph"/>
              <w:numPr>
                <w:ilvl w:val="0"/>
                <w:numId w:val="45"/>
              </w:numPr>
              <w:ind w:left="60" w:firstLine="300"/>
              <w:rPr>
                <w:rFonts w:ascii="GHEA Grapalat" w:hAnsi="GHEA Grapalat"/>
                <w:szCs w:val="20"/>
              </w:rPr>
            </w:pPr>
            <w:r w:rsidRPr="00E16ADE">
              <w:rPr>
                <w:rFonts w:ascii="GHEA Grapalat" w:hAnsi="GHEA Grapalat"/>
                <w:szCs w:val="20"/>
              </w:rPr>
              <w:t>Սակավ դեֆորմացված են և մակերեսի վրա ունեն հեշտ մաքրվող այրուք և մակայրված եզրեր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կարճատև, 400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-600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C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9A220B">
            <w:pPr>
              <w:ind w:left="28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ամրությունը համապատաս-խանում է պողպատի մակնիշին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015D3D">
            <w:pPr>
              <w:ind w:left="330" w:firstLine="1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օգտագործվում է առանց սահմանափակման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ind w:left="300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թույլատրվում է չկատարել</w:t>
            </w:r>
          </w:p>
        </w:tc>
      </w:tr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F16C30">
            <w:pPr>
              <w:pStyle w:val="ListParagraph"/>
              <w:numPr>
                <w:ilvl w:val="0"/>
                <w:numId w:val="45"/>
              </w:numPr>
              <w:ind w:left="60" w:firstLine="300"/>
              <w:rPr>
                <w:rFonts w:ascii="GHEA Grapalat" w:hAnsi="GHEA Grapalat"/>
                <w:szCs w:val="20"/>
              </w:rPr>
            </w:pPr>
            <w:r w:rsidRPr="00E16ADE">
              <w:rPr>
                <w:rFonts w:ascii="GHEA Grapalat" w:hAnsi="GHEA Grapalat"/>
                <w:szCs w:val="20"/>
              </w:rPr>
              <w:t>Սակավ դեֆորմացված են և մակերեսի վրա ունեն այրուք և բարակ, դժվար մաքրվող հրաթեփի շերտ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կարճատև, 700-900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C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9A220B" w:rsidP="009A220B">
            <w:pPr>
              <w:ind w:left="28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ամրությունը համապատաս-խանում է պողպատի մակնիշին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015D3D">
            <w:pPr>
              <w:ind w:left="25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օգտագործվում է առանց սահմանափակման, բայց տաք մշակման արգելմամբ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015D3D">
            <w:pPr>
              <w:ind w:left="25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ստուգվում է կասկածելի դեպքերում</w:t>
            </w:r>
          </w:p>
        </w:tc>
      </w:tr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F16C30">
            <w:pPr>
              <w:pStyle w:val="ListParagraph"/>
              <w:numPr>
                <w:ilvl w:val="0"/>
                <w:numId w:val="45"/>
              </w:numPr>
              <w:ind w:left="0" w:firstLine="360"/>
              <w:rPr>
                <w:rFonts w:ascii="GHEA Grapalat" w:hAnsi="GHEA Grapalat"/>
                <w:szCs w:val="20"/>
              </w:rPr>
            </w:pPr>
            <w:r w:rsidRPr="00E16ADE">
              <w:rPr>
                <w:rFonts w:ascii="GHEA Grapalat" w:hAnsi="GHEA Grapalat"/>
                <w:szCs w:val="20"/>
              </w:rPr>
              <w:t>Սակավ դեֆորմացված են և ունեն տեղական շերտատումով հրաթեփի շերտ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կարճատև, 900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C-ից ավելի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9A220B">
            <w:pPr>
              <w:ind w:left="37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ամրությունը նվազել է մինչև 15%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015D3D">
            <w:pPr>
              <w:ind w:left="255" w:firstLine="1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օգտագործվում է կրողունակության սահմանափակմ</w:t>
            </w:r>
            <w:r w:rsidR="00015D3D" w:rsidRPr="00E16ADE">
              <w:rPr>
                <w:rFonts w:ascii="GHEA Grapalat" w:hAnsi="GHEA Grapalat"/>
                <w:sz w:val="20"/>
                <w:szCs w:val="20"/>
              </w:rPr>
              <w:t>ա</w:t>
            </w:r>
            <w:r w:rsidRPr="00E16ADE">
              <w:rPr>
                <w:rFonts w:ascii="GHEA Grapalat" w:hAnsi="GHEA Grapalat"/>
                <w:sz w:val="20"/>
                <w:szCs w:val="20"/>
              </w:rPr>
              <w:t>մբ (ոչ ավելի 75%)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015D3D" w:rsidP="00015D3D">
            <w:pPr>
              <w:ind w:left="25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ստուգվում է կասկածելի դեպքերում</w:t>
            </w:r>
          </w:p>
        </w:tc>
      </w:tr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F16C30">
            <w:pPr>
              <w:pStyle w:val="ListParagraph"/>
              <w:numPr>
                <w:ilvl w:val="0"/>
                <w:numId w:val="45"/>
              </w:numPr>
              <w:ind w:left="60" w:firstLine="360"/>
              <w:rPr>
                <w:rFonts w:ascii="GHEA Grapalat" w:hAnsi="GHEA Grapalat"/>
                <w:szCs w:val="20"/>
              </w:rPr>
            </w:pPr>
            <w:r w:rsidRPr="00E16ADE">
              <w:rPr>
                <w:rFonts w:ascii="GHEA Grapalat" w:hAnsi="GHEA Grapalat"/>
                <w:szCs w:val="20"/>
              </w:rPr>
              <w:t>Խիստ դեֆորմացված են և ունեն հրաթեփի հաստ շերտ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երկարատև, 900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C-ից ավելի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9A220B">
            <w:pPr>
              <w:ind w:left="195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ամրությունը նվազել է մինչև 30% և ավելի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161120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 xml:space="preserve">որպես կանոն օգտագործվում է ոչ </w:t>
            </w:r>
            <w:r w:rsidR="00161120">
              <w:rPr>
                <w:rFonts w:ascii="GHEA Grapalat" w:hAnsi="GHEA Grapalat"/>
                <w:sz w:val="20"/>
                <w:szCs w:val="20"/>
              </w:rPr>
              <w:t>բեռնված/աշխատող</w:t>
            </w:r>
            <w:r w:rsidRPr="00E16ADE">
              <w:rPr>
                <w:rFonts w:ascii="GHEA Grapalat" w:hAnsi="GHEA Grapalat"/>
                <w:sz w:val="20"/>
                <w:szCs w:val="20"/>
              </w:rPr>
              <w:t xml:space="preserve"> տարրերի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015D3D">
            <w:pPr>
              <w:ind w:left="210"/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պարտադիր է</w:t>
            </w:r>
          </w:p>
        </w:tc>
      </w:tr>
      <w:tr w:rsidR="007C6EC5" w:rsidRPr="007C6EC5" w:rsidTr="00E16ADE">
        <w:trPr>
          <w:tblCellSpacing w:w="0" w:type="dxa"/>
        </w:trPr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F16C30">
            <w:pPr>
              <w:pStyle w:val="ListParagraph"/>
              <w:numPr>
                <w:ilvl w:val="0"/>
                <w:numId w:val="45"/>
              </w:numPr>
              <w:ind w:left="150" w:firstLine="210"/>
              <w:rPr>
                <w:rFonts w:ascii="GHEA Grapalat" w:hAnsi="GHEA Grapalat"/>
                <w:szCs w:val="20"/>
              </w:rPr>
            </w:pPr>
            <w:r w:rsidRPr="00E16ADE">
              <w:rPr>
                <w:rFonts w:ascii="GHEA Grapalat" w:hAnsi="GHEA Grapalat"/>
                <w:szCs w:val="20"/>
              </w:rPr>
              <w:lastRenderedPageBreak/>
              <w:t>Խիստ դեֆորմացված են, ունեն կոտրվածքներ, պատռվածքներ, հալվածք և գերայրում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երկարատև, մոտ 1400</w:t>
            </w:r>
            <w:r w:rsidRPr="00E16ADE">
              <w:rPr>
                <w:rFonts w:ascii="GHEA Grapalat" w:hAnsi="GHEA Grapalat"/>
                <w:sz w:val="20"/>
                <w:szCs w:val="20"/>
                <w:vertAlign w:val="superscript"/>
              </w:rPr>
              <w:t>o</w:t>
            </w:r>
            <w:r w:rsidRPr="00E16ADE">
              <w:rPr>
                <w:rFonts w:ascii="GHEA Grapalat" w:hAnsi="GHEA Grapalat"/>
                <w:sz w:val="20"/>
                <w:szCs w:val="20"/>
              </w:rPr>
              <w:t>C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:rsidR="007C6EC5" w:rsidRPr="00E16ADE" w:rsidRDefault="009A220B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2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օգտագործման պիտանի չէ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EC5" w:rsidRPr="00E16ADE" w:rsidRDefault="007C6EC5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:rsidR="007C6EC5" w:rsidRPr="00E16ADE" w:rsidRDefault="009A220B" w:rsidP="007C6EC5">
            <w:pPr>
              <w:rPr>
                <w:rFonts w:ascii="GHEA Grapalat" w:hAnsi="GHEA Grapalat"/>
                <w:sz w:val="20"/>
                <w:szCs w:val="20"/>
              </w:rPr>
            </w:pPr>
            <w:r w:rsidRPr="00E16ADE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:rsidR="00453562" w:rsidRPr="00453562" w:rsidRDefault="00453562" w:rsidP="00453562">
      <w:pPr>
        <w:pStyle w:val="ListParagraph"/>
        <w:ind w:left="540" w:firstLine="0"/>
        <w:rPr>
          <w:rFonts w:ascii="GHEA Grapalat" w:hAnsi="GHEA Grapalat"/>
          <w:sz w:val="24"/>
          <w:szCs w:val="24"/>
        </w:rPr>
      </w:pPr>
    </w:p>
    <w:p w:rsidR="00C159B8" w:rsidRPr="00912CEF" w:rsidRDefault="00C159B8" w:rsidP="00912CEF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912CEF">
        <w:rPr>
          <w:rFonts w:ascii="GHEA Grapalat" w:hAnsi="GHEA Grapalat"/>
          <w:b/>
          <w:bCs/>
          <w:sz w:val="24"/>
          <w:szCs w:val="24"/>
        </w:rPr>
        <w:t>ՇԵՆՔԵՐԻ ՈՒ ՇԻՆՈՒԹՅՈՒՆՆԵՐԻ ԱՆՁՆԱԳՐԱՎՈՐՈՒՄ</w:t>
      </w:r>
      <w:r w:rsidR="00453562">
        <w:rPr>
          <w:rFonts w:ascii="GHEA Grapalat" w:hAnsi="GHEA Grapalat"/>
          <w:b/>
          <w:bCs/>
          <w:sz w:val="24"/>
          <w:szCs w:val="24"/>
          <w:lang w:val="en-US"/>
        </w:rPr>
        <w:t xml:space="preserve">. </w:t>
      </w:r>
      <w:r w:rsidR="00214392">
        <w:rPr>
          <w:rFonts w:ascii="GHEA Grapalat" w:hAnsi="GHEA Grapalat"/>
          <w:b/>
          <w:bCs/>
          <w:sz w:val="24"/>
          <w:szCs w:val="24"/>
          <w:lang w:val="en-US"/>
        </w:rPr>
        <w:t xml:space="preserve">ԱՆՁՆԱԳՐԱՎՈՐՄԱՆ ԿԱՐԳԻ </w:t>
      </w:r>
      <w:r w:rsidR="00453562">
        <w:rPr>
          <w:rFonts w:ascii="GHEA Grapalat" w:hAnsi="GHEA Grapalat"/>
          <w:b/>
          <w:bCs/>
          <w:sz w:val="24"/>
          <w:szCs w:val="24"/>
          <w:lang w:val="en-US"/>
        </w:rPr>
        <w:t>ՀԻՄՆԱԿԱՆ ՊԱՀԱՆՋՆԵՐ</w:t>
      </w:r>
    </w:p>
    <w:p w:rsidR="00C159B8" w:rsidRDefault="00C159B8" w:rsidP="00C159B8">
      <w:pPr>
        <w:rPr>
          <w:rFonts w:ascii="Calibri" w:hAnsi="Calibri" w:cs="Calibri"/>
          <w:sz w:val="24"/>
          <w:szCs w:val="24"/>
        </w:rPr>
      </w:pPr>
    </w:p>
    <w:p w:rsidR="004A0BDD" w:rsidRDefault="004A0BDD" w:rsidP="004A0BDD">
      <w:pPr>
        <w:pStyle w:val="ListParagraph"/>
        <w:numPr>
          <w:ilvl w:val="0"/>
          <w:numId w:val="4"/>
        </w:numPr>
        <w:spacing w:after="0" w:line="288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4A0BDD">
        <w:rPr>
          <w:rFonts w:ascii="GHEA Grapalat" w:eastAsia="Calibri" w:hAnsi="GHEA Grapalat"/>
          <w:sz w:val="24"/>
          <w:szCs w:val="24"/>
          <w:lang w:val="af-ZA"/>
        </w:rPr>
        <w:t>Անձնագրավորումը՝ դրանց տեխնիկական վիճակի, շահագործման (օգտագործման) պայմանների և սպառողական հատկանիշների վերաբերյալ տեղեկատվության հավաքագրմանը, կուտակմանը և պահպանմանն ուղղված միջոցառումների իրականացման գործընթաց է, որի նպատակը շենքերի և շինությունների վիճակի վերաբերյալ տեղեկատվության հաշվառմամբ դրանց անվտանգության և պատշաճ օգտագործման նկատմամբ մշտադիտարկման ապահովման համար տեղեկատվական հիմքի ստեղծումն է, որը հանդիսանալու է քաղաքաշինական կադաստրի բաղկացուցիչ մասը:</w:t>
      </w:r>
    </w:p>
    <w:p w:rsidR="004A0BDD" w:rsidRDefault="004A0BDD" w:rsidP="004A0BDD">
      <w:pPr>
        <w:pStyle w:val="ListParagraph"/>
        <w:numPr>
          <w:ilvl w:val="0"/>
          <w:numId w:val="4"/>
        </w:numPr>
        <w:spacing w:after="0" w:line="288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4A0BDD">
        <w:rPr>
          <w:rFonts w:ascii="GHEA Grapalat" w:eastAsia="Calibri" w:hAnsi="GHEA Grapalat"/>
          <w:sz w:val="24"/>
          <w:szCs w:val="24"/>
          <w:lang w:val="af-ZA"/>
        </w:rPr>
        <w:t>Անձնագրավորման արդյունքում կազմվում է շենքի անձնագիր (այսուհետ` անձնագիր), որը լրացվում է նախագծման, շինարարության, շահագործման, տեխնիկական վիճակի, սեյսմակայունության վերաբերյալ առկա փաստաթղթերի և այլ տվյալների հիման վրա` Հայաստանի Հանրապետության քաղաքաշինության կոմիտեի նախագահի կողմից սահմանված օրինակելի ձևերին համապատասխան:</w:t>
      </w:r>
    </w:p>
    <w:p w:rsidR="004A0BDD" w:rsidRPr="004A0BDD" w:rsidRDefault="004A0BDD" w:rsidP="004A0BDD">
      <w:pPr>
        <w:pStyle w:val="ListParagraph"/>
        <w:numPr>
          <w:ilvl w:val="0"/>
          <w:numId w:val="4"/>
        </w:numPr>
        <w:spacing w:after="0" w:line="288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4A0BDD">
        <w:rPr>
          <w:rFonts w:ascii="GHEA Grapalat" w:eastAsia="Calibri" w:hAnsi="GHEA Grapalat" w:cs="Sylfaen"/>
          <w:sz w:val="24"/>
          <w:szCs w:val="24"/>
          <w:lang w:val="af-ZA"/>
        </w:rPr>
        <w:t xml:space="preserve">Անձնագրերում ներառված տեղեկատվությունն անհրաժեշտ է </w:t>
      </w:r>
      <w:r w:rsidRPr="004A0BDD">
        <w:rPr>
          <w:rFonts w:ascii="GHEA Grapalat" w:eastAsia="Calibri" w:hAnsi="GHEA Grapalat"/>
          <w:sz w:val="24"/>
          <w:szCs w:val="24"/>
          <w:lang w:val="af-ZA"/>
        </w:rPr>
        <w:t xml:space="preserve">Հայաստանի Հանրապետության </w:t>
      </w:r>
      <w:r w:rsidRPr="004A0BDD">
        <w:rPr>
          <w:rFonts w:ascii="GHEA Grapalat" w:eastAsia="Calibri" w:hAnsi="GHEA Grapalat" w:cs="Sylfaen"/>
          <w:sz w:val="24"/>
          <w:szCs w:val="24"/>
          <w:lang w:val="af-ZA"/>
        </w:rPr>
        <w:t>պետական կառավարման համակարգի, տարածքային կառավարման, տեղական ինքնակառավարման մարմինների, շենքերի կառավարման մարմինների, ֆիզիկական կամ իրավաբանական անձ հանդիսացող սեփականատերերի համար՝ շենքերի պահպանման, անվտանգ շահագործման վերաբերյալ տեղեկատվության հասանելիությունն ապահովելու նպատակով:</w:t>
      </w:r>
    </w:p>
    <w:p w:rsidR="004A0BDD" w:rsidRPr="00D51BEA" w:rsidRDefault="004A0BDD" w:rsidP="004A0BDD">
      <w:pPr>
        <w:pStyle w:val="ListParagraph"/>
        <w:numPr>
          <w:ilvl w:val="0"/>
          <w:numId w:val="4"/>
        </w:numPr>
        <w:spacing w:after="0" w:line="288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D51BEA">
        <w:rPr>
          <w:rFonts w:ascii="GHEA Grapalat" w:eastAsia="Calibri" w:hAnsi="GHEA Grapalat"/>
          <w:sz w:val="24"/>
          <w:szCs w:val="24"/>
          <w:lang w:val="af-ZA"/>
        </w:rPr>
        <w:t>Անձնագրավորումն իրականացվում է Հայաստանի Հանրապետության օրենսդրության և նորմատիվատեխնիկական փաստաթղթերի</w:t>
      </w:r>
      <w:r w:rsidR="00214392" w:rsidRPr="00D51BEA">
        <w:rPr>
          <w:rFonts w:ascii="GHEA Grapalat" w:eastAsia="Calibri" w:hAnsi="GHEA Grapalat"/>
          <w:sz w:val="24"/>
          <w:szCs w:val="24"/>
          <w:lang w:val="af-ZA"/>
        </w:rPr>
        <w:t xml:space="preserve">, սույն կարգի, </w:t>
      </w:r>
      <w:r w:rsidRPr="00D51BEA">
        <w:rPr>
          <w:rFonts w:ascii="GHEA Grapalat" w:eastAsia="Calibri" w:hAnsi="GHEA Grapalat"/>
          <w:sz w:val="24"/>
          <w:szCs w:val="24"/>
          <w:lang w:val="af-ZA"/>
        </w:rPr>
        <w:lastRenderedPageBreak/>
        <w:t>անձնագրերի օրինակելի  ձևերին և դրանց լրացման</w:t>
      </w:r>
      <w:r w:rsidR="00214392" w:rsidRPr="00D51BEA">
        <w:rPr>
          <w:rFonts w:ascii="GHEA Grapalat" w:eastAsia="Calibri" w:hAnsi="GHEA Grapalat"/>
          <w:sz w:val="24"/>
          <w:szCs w:val="24"/>
          <w:lang w:val="af-ZA"/>
        </w:rPr>
        <w:t>/կազմման</w:t>
      </w:r>
      <w:r w:rsidRPr="00D51BEA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="00214392" w:rsidRPr="00D51BEA">
        <w:rPr>
          <w:rFonts w:ascii="GHEA Grapalat" w:eastAsia="Calibri" w:hAnsi="GHEA Grapalat"/>
          <w:sz w:val="24"/>
          <w:szCs w:val="24"/>
          <w:lang w:val="af-ZA"/>
        </w:rPr>
        <w:t>պահանջներին</w:t>
      </w:r>
      <w:r w:rsidRPr="00D51BEA">
        <w:rPr>
          <w:rFonts w:ascii="GHEA Grapalat" w:eastAsia="Calibri" w:hAnsi="GHEA Grapalat"/>
          <w:sz w:val="24"/>
          <w:szCs w:val="24"/>
          <w:lang w:val="af-ZA"/>
        </w:rPr>
        <w:t xml:space="preserve">  համապատասխան: </w:t>
      </w:r>
    </w:p>
    <w:p w:rsidR="004A0BDD" w:rsidRPr="004A0BDD" w:rsidRDefault="004A0BDD" w:rsidP="004A0BDD">
      <w:pPr>
        <w:pStyle w:val="ListParagraph"/>
        <w:numPr>
          <w:ilvl w:val="0"/>
          <w:numId w:val="4"/>
        </w:numPr>
        <w:spacing w:after="0" w:line="288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4A0BDD">
        <w:rPr>
          <w:rFonts w:ascii="GHEA Grapalat" w:eastAsia="Calibri" w:hAnsi="GHEA Grapalat"/>
          <w:sz w:val="24"/>
          <w:szCs w:val="24"/>
          <w:lang w:val="af-ZA"/>
        </w:rPr>
        <w:t>Անձնագրավորման աշխատանքների իրականացման արժեքը և վճարման կարգը սահմանվում են պայմանագրային հիմունքներով:</w:t>
      </w:r>
    </w:p>
    <w:p w:rsidR="004A0BDD" w:rsidRPr="004A0BDD" w:rsidRDefault="004A0BDD" w:rsidP="004A0BDD">
      <w:pPr>
        <w:shd w:val="clear" w:color="auto" w:fill="FFFFFF"/>
        <w:spacing w:after="0" w:line="288" w:lineRule="auto"/>
        <w:ind w:left="807"/>
        <w:contextualSpacing/>
        <w:jc w:val="both"/>
        <w:rPr>
          <w:rFonts w:ascii="GHEA Grapalat" w:eastAsia="Times New Roman" w:hAnsi="GHEA Grapalat" w:cs="Times New Roman"/>
          <w:color w:val="333333"/>
          <w:sz w:val="24"/>
          <w:szCs w:val="24"/>
          <w:lang w:val="af-ZA"/>
        </w:rPr>
      </w:pPr>
    </w:p>
    <w:p w:rsidR="004A0BDD" w:rsidRDefault="004A0BDD" w:rsidP="00F46EB9">
      <w:pPr>
        <w:pStyle w:val="ListParagraph"/>
        <w:numPr>
          <w:ilvl w:val="0"/>
          <w:numId w:val="6"/>
        </w:numPr>
        <w:spacing w:after="0" w:line="288" w:lineRule="auto"/>
        <w:rPr>
          <w:rFonts w:ascii="GHEA Grapalat" w:eastAsia="Calibri" w:hAnsi="GHEA Grapalat"/>
          <w:b/>
          <w:sz w:val="24"/>
          <w:szCs w:val="24"/>
          <w:lang w:val="af-ZA"/>
        </w:rPr>
      </w:pPr>
      <w:r w:rsidRPr="00F46EB9">
        <w:rPr>
          <w:rFonts w:ascii="GHEA Grapalat" w:eastAsia="Calibri" w:hAnsi="GHEA Grapalat" w:cs="Sylfaen"/>
          <w:b/>
          <w:sz w:val="24"/>
          <w:szCs w:val="24"/>
          <w:lang w:val="af-ZA"/>
        </w:rPr>
        <w:t>Ա</w:t>
      </w:r>
      <w:r w:rsidRPr="00F46EB9">
        <w:rPr>
          <w:rFonts w:ascii="GHEA Grapalat" w:eastAsia="Calibri" w:hAnsi="GHEA Grapalat" w:cs="GHEA Grapalat"/>
          <w:b/>
          <w:sz w:val="24"/>
          <w:szCs w:val="24"/>
          <w:lang w:val="af-ZA"/>
        </w:rPr>
        <w:t xml:space="preserve">ՆՁՆԱԳՐԱՎՈՐՄԱՆ </w:t>
      </w:r>
      <w:r w:rsidRPr="00F46EB9">
        <w:rPr>
          <w:rFonts w:ascii="GHEA Grapalat" w:eastAsia="Calibri" w:hAnsi="GHEA Grapalat"/>
          <w:b/>
          <w:sz w:val="24"/>
          <w:szCs w:val="24"/>
        </w:rPr>
        <w:t>ԳՈՐԾԸՆԹԱՑԻ</w:t>
      </w:r>
      <w:r w:rsidRPr="00F46EB9">
        <w:rPr>
          <w:rFonts w:ascii="GHEA Grapalat" w:eastAsia="Calibri" w:hAnsi="GHEA Grapalat"/>
          <w:b/>
          <w:sz w:val="24"/>
          <w:szCs w:val="24"/>
          <w:lang w:val="af-ZA"/>
        </w:rPr>
        <w:t xml:space="preserve"> ՊԱՏԱՍԽԱՆԱՏՈՒՆԵՐԸ</w:t>
      </w:r>
      <w:r w:rsidR="00D51BEA">
        <w:rPr>
          <w:rFonts w:ascii="GHEA Grapalat" w:eastAsia="Calibri" w:hAnsi="GHEA Grapalat"/>
          <w:b/>
          <w:sz w:val="24"/>
          <w:szCs w:val="24"/>
          <w:lang w:val="af-ZA"/>
        </w:rPr>
        <w:t>/ ՊԱՏՎԻՐԱՏՈՒՆԵՐԸ</w:t>
      </w:r>
    </w:p>
    <w:p w:rsidR="00F46EB9" w:rsidRPr="00F46EB9" w:rsidRDefault="00F46EB9" w:rsidP="00F46EB9">
      <w:pPr>
        <w:pStyle w:val="ListParagraph"/>
        <w:spacing w:after="0" w:line="288" w:lineRule="auto"/>
        <w:ind w:left="900" w:firstLine="0"/>
        <w:rPr>
          <w:rFonts w:ascii="GHEA Grapalat" w:eastAsia="Calibri" w:hAnsi="GHEA Grapalat"/>
          <w:b/>
          <w:sz w:val="24"/>
          <w:szCs w:val="24"/>
          <w:lang w:val="af-ZA"/>
        </w:rPr>
      </w:pPr>
    </w:p>
    <w:p w:rsidR="004A0BDD" w:rsidRDefault="004A0BDD" w:rsidP="00F46EB9">
      <w:pPr>
        <w:pStyle w:val="ListParagraph"/>
        <w:numPr>
          <w:ilvl w:val="0"/>
          <w:numId w:val="4"/>
        </w:numPr>
        <w:tabs>
          <w:tab w:val="left" w:pos="540"/>
          <w:tab w:val="left" w:pos="720"/>
        </w:tabs>
        <w:spacing w:after="0" w:line="288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F46EB9">
        <w:rPr>
          <w:rFonts w:ascii="GHEA Grapalat" w:eastAsia="Calibri" w:hAnsi="GHEA Grapalat"/>
          <w:sz w:val="24"/>
          <w:szCs w:val="24"/>
          <w:lang w:val="af-ZA"/>
        </w:rPr>
        <w:t>Անձնագրավորման գործընթացի պատասխանատուներն են` Հայաստանի Հանրապետության պետական կառավարման համակարգի մարմինները, տարածքային կառավարման մարմինները, տեղական ինքնակառավարման մարմինները, բազմաբնակարան շենքերի կառավարման մարմինները, ֆիզիկական և իրավաբանական անձ հանդիսացող սեփականատերերը, նոր կառուցվող շենքերի և շինությունների պարագայում՝ կառուցապատողները, եթե այլ բան նախատեսված չէ օրենսդրությամբ կամ սեփականատիրոջ և երրորդ անձի միջև կնքված պայմանագրով:</w:t>
      </w:r>
    </w:p>
    <w:p w:rsidR="004A0BDD" w:rsidRPr="00F46EB9" w:rsidRDefault="004A0BDD" w:rsidP="00F46EB9">
      <w:pPr>
        <w:pStyle w:val="ListParagraph"/>
        <w:numPr>
          <w:ilvl w:val="0"/>
          <w:numId w:val="4"/>
        </w:numPr>
        <w:tabs>
          <w:tab w:val="left" w:pos="540"/>
          <w:tab w:val="left" w:pos="720"/>
        </w:tabs>
        <w:spacing w:after="0" w:line="288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F46EB9">
        <w:rPr>
          <w:rFonts w:ascii="GHEA Grapalat" w:eastAsia="Calibri" w:hAnsi="GHEA Grapalat" w:cs="Sylfaen"/>
          <w:sz w:val="24"/>
          <w:szCs w:val="24"/>
          <w:lang w:val="af-ZA"/>
        </w:rPr>
        <w:t xml:space="preserve">Պետական սեփականություն հանդիսացող 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 xml:space="preserve">շենքերի և շինությունների անձնագրավորման գործընթացի պատասխանատուն հանդիսանում է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պետական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կառավարման համակարգի այն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մարմինը</w:t>
      </w:r>
      <w:r w:rsidRPr="00F46EB9">
        <w:rPr>
          <w:rFonts w:ascii="GHEA Grapalat" w:eastAsia="Calibri" w:hAnsi="GHEA Grapalat" w:cs="Sylfaen"/>
          <w:noProof/>
          <w:sz w:val="24"/>
          <w:szCs w:val="24"/>
          <w:lang w:val="af-ZA"/>
        </w:rPr>
        <w:t>,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որին ա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մրացված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կամ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ամրացվելու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է</w:t>
      </w:r>
      <w:r w:rsidRPr="00F46EB9">
        <w:rPr>
          <w:rFonts w:ascii="GHEA Grapalat" w:eastAsia="Calibri" w:hAnsi="GHEA Grapalat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տվյալ</w:t>
      </w:r>
      <w:r w:rsidRPr="00F46EB9">
        <w:rPr>
          <w:rFonts w:ascii="GHEA Grapalat" w:eastAsia="Calibri" w:hAnsi="GHEA Grapalat" w:cs="Sylfaen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շենքը</w:t>
      </w:r>
      <w:r w:rsidRPr="00F46EB9">
        <w:rPr>
          <w:rFonts w:ascii="GHEA Grapalat" w:eastAsia="Calibri" w:hAnsi="GHEA Grapalat" w:cs="Sylfaen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կամ</w:t>
      </w:r>
      <w:r w:rsidRPr="00F46EB9">
        <w:rPr>
          <w:rFonts w:ascii="GHEA Grapalat" w:eastAsia="Calibri" w:hAnsi="GHEA Grapalat" w:cs="Sylfaen"/>
          <w:noProof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noProof/>
          <w:sz w:val="24"/>
          <w:szCs w:val="24"/>
        </w:rPr>
        <w:t>շինությունը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>:</w:t>
      </w:r>
    </w:p>
    <w:p w:rsidR="004A0BDD" w:rsidRPr="004A0BDD" w:rsidRDefault="004A0BDD" w:rsidP="004A0BDD">
      <w:pPr>
        <w:spacing w:after="0" w:line="288" w:lineRule="auto"/>
        <w:ind w:right="105"/>
        <w:rPr>
          <w:rFonts w:ascii="GHEA Grapalat" w:eastAsia="Calibri" w:hAnsi="GHEA Grapalat" w:cs="Sylfaen"/>
          <w:b/>
          <w:sz w:val="24"/>
          <w:szCs w:val="24"/>
          <w:lang w:val="af-ZA"/>
        </w:rPr>
      </w:pPr>
    </w:p>
    <w:p w:rsidR="004A0BDD" w:rsidRDefault="004A0BDD" w:rsidP="00D51BEA">
      <w:pPr>
        <w:pStyle w:val="ListParagraph"/>
        <w:numPr>
          <w:ilvl w:val="0"/>
          <w:numId w:val="6"/>
        </w:numPr>
        <w:spacing w:after="0" w:line="288" w:lineRule="auto"/>
        <w:ind w:left="0" w:right="105" w:firstLine="540"/>
        <w:rPr>
          <w:rFonts w:ascii="GHEA Grapalat" w:eastAsia="Calibri" w:hAnsi="GHEA Grapalat" w:cs="GHEA Grapalat"/>
          <w:b/>
          <w:sz w:val="24"/>
          <w:szCs w:val="24"/>
          <w:lang w:val="af-ZA"/>
        </w:rPr>
      </w:pPr>
      <w:r w:rsidRPr="00F46EB9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ՆՈՐ ԿԱՌՈՒՑՎՈՂ ՇԵՆՔԵՐԻ ԵՎ ՇԻՆՈՒԹՅՈՒՆՆԵՐԻ</w:t>
      </w:r>
      <w:r w:rsidRPr="00F46EB9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GHEA Grapalat"/>
          <w:b/>
          <w:sz w:val="24"/>
          <w:szCs w:val="24"/>
        </w:rPr>
        <w:t>ԱՆՁՆԱԳՐԱՎՈՐՈՒՄԸ</w:t>
      </w:r>
      <w:r w:rsidRPr="00F46EB9">
        <w:rPr>
          <w:rFonts w:ascii="GHEA Grapalat" w:eastAsia="Calibri" w:hAnsi="GHEA Grapalat" w:cs="GHEA Grapalat"/>
          <w:b/>
          <w:sz w:val="24"/>
          <w:szCs w:val="24"/>
          <w:lang w:val="af-ZA"/>
        </w:rPr>
        <w:t xml:space="preserve"> </w:t>
      </w:r>
    </w:p>
    <w:p w:rsidR="00F46EB9" w:rsidRPr="00F46EB9" w:rsidRDefault="00F46EB9" w:rsidP="00F46EB9">
      <w:pPr>
        <w:pStyle w:val="ListParagraph"/>
        <w:spacing w:after="0" w:line="288" w:lineRule="auto"/>
        <w:ind w:left="900" w:right="105" w:firstLine="0"/>
        <w:rPr>
          <w:rFonts w:ascii="GHEA Grapalat" w:eastAsia="Calibri" w:hAnsi="GHEA Grapalat" w:cs="GHEA Grapalat"/>
          <w:b/>
          <w:sz w:val="24"/>
          <w:szCs w:val="24"/>
          <w:lang w:val="af-ZA"/>
        </w:rPr>
      </w:pPr>
    </w:p>
    <w:p w:rsidR="00F46EB9" w:rsidRDefault="009623A6" w:rsidP="00F46EB9">
      <w:pPr>
        <w:pStyle w:val="ListParagraph"/>
        <w:numPr>
          <w:ilvl w:val="0"/>
          <w:numId w:val="4"/>
        </w:numPr>
        <w:spacing w:after="0" w:line="288" w:lineRule="auto"/>
        <w:ind w:left="0" w:right="101" w:firstLine="810"/>
        <w:rPr>
          <w:rFonts w:ascii="GHEA Grapalat" w:hAnsi="GHEA Grapalat" w:cs="Sylfaen"/>
          <w:color w:val="212529"/>
          <w:sz w:val="24"/>
          <w:szCs w:val="24"/>
          <w:lang w:val="af-ZA"/>
        </w:rPr>
      </w:pPr>
      <w:r>
        <w:rPr>
          <w:rFonts w:ascii="GHEA Grapalat" w:eastAsia="Calibri" w:hAnsi="GHEA Grapalat" w:cs="GHEA Grapalat"/>
          <w:sz w:val="24"/>
          <w:szCs w:val="24"/>
          <w:lang w:val="af-ZA"/>
        </w:rPr>
        <w:t>Գյություն ունեցող, ն</w:t>
      </w:r>
      <w:r w:rsidR="004A0BDD" w:rsidRPr="00F46EB9">
        <w:rPr>
          <w:rFonts w:ascii="GHEA Grapalat" w:eastAsia="Calibri" w:hAnsi="GHEA Grapalat" w:cs="GHEA Grapalat"/>
          <w:sz w:val="24"/>
          <w:szCs w:val="24"/>
          <w:lang w:val="af-ZA"/>
        </w:rPr>
        <w:t>որ կառուցվող</w:t>
      </w:r>
      <w:r>
        <w:rPr>
          <w:rFonts w:ascii="GHEA Grapalat" w:eastAsia="Calibri" w:hAnsi="GHEA Grapalat" w:cs="GHEA Grapalat"/>
          <w:sz w:val="24"/>
          <w:szCs w:val="24"/>
          <w:lang w:val="af-ZA"/>
        </w:rPr>
        <w:t xml:space="preserve"> կամ վերակառուցվող</w:t>
      </w:r>
      <w:r w:rsidR="004A0BDD" w:rsidRPr="00F46EB9">
        <w:rPr>
          <w:rFonts w:ascii="GHEA Grapalat" w:eastAsia="Calibri" w:hAnsi="GHEA Grapalat" w:cs="GHEA Grapalat"/>
          <w:sz w:val="24"/>
          <w:szCs w:val="24"/>
          <w:lang w:val="af-ZA"/>
        </w:rPr>
        <w:t xml:space="preserve"> շենք</w:t>
      </w:r>
      <w:r>
        <w:rPr>
          <w:rFonts w:ascii="GHEA Grapalat" w:eastAsia="Calibri" w:hAnsi="GHEA Grapalat" w:cs="GHEA Grapalat"/>
          <w:sz w:val="24"/>
          <w:szCs w:val="24"/>
          <w:lang w:val="af-ZA"/>
        </w:rPr>
        <w:t>երի ու</w:t>
      </w:r>
      <w:r w:rsidR="004A0BDD" w:rsidRPr="00F46EB9">
        <w:rPr>
          <w:rFonts w:ascii="GHEA Grapalat" w:eastAsia="Calibri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GHEA Grapalat"/>
          <w:sz w:val="24"/>
          <w:szCs w:val="24"/>
          <w:lang w:val="af-ZA"/>
        </w:rPr>
        <w:t xml:space="preserve">շինությունների </w:t>
      </w:r>
      <w:r w:rsidR="004A0BDD" w:rsidRPr="00F46EB9">
        <w:rPr>
          <w:rFonts w:ascii="GHEA Grapalat" w:eastAsia="Calibri" w:hAnsi="GHEA Grapalat" w:cs="GHEA Grapalat"/>
          <w:sz w:val="24"/>
          <w:szCs w:val="24"/>
          <w:lang w:val="af-ZA"/>
        </w:rPr>
        <w:t xml:space="preserve">անձնագրավորման գործընթացն իրականացվում է </w:t>
      </w:r>
      <w:r>
        <w:rPr>
          <w:rFonts w:ascii="GHEA Grapalat" w:eastAsia="Calibri" w:hAnsi="GHEA Grapalat" w:cs="GHEA Grapalat"/>
          <w:sz w:val="24"/>
          <w:szCs w:val="24"/>
          <w:lang w:val="af-ZA"/>
        </w:rPr>
        <w:t xml:space="preserve">այդ շենքերի ու շինությունների </w:t>
      </w:r>
      <w:r w:rsidR="004A0BDD" w:rsidRPr="00F46EB9">
        <w:rPr>
          <w:rFonts w:ascii="GHEA Grapalat" w:hAnsi="GHEA Grapalat" w:cs="Sylfaen"/>
          <w:color w:val="212529"/>
          <w:sz w:val="24"/>
          <w:szCs w:val="24"/>
        </w:rPr>
        <w:t>նախագծ</w:t>
      </w:r>
      <w:r>
        <w:rPr>
          <w:rFonts w:ascii="GHEA Grapalat" w:hAnsi="GHEA Grapalat" w:cs="Sylfaen"/>
          <w:color w:val="212529"/>
          <w:sz w:val="24"/>
          <w:szCs w:val="24"/>
          <w:lang w:val="en-US"/>
        </w:rPr>
        <w:t xml:space="preserve">ի հեղինակի </w:t>
      </w:r>
      <w:r>
        <w:rPr>
          <w:rFonts w:ascii="GHEA Grapalat" w:hAnsi="GHEA Grapalat" w:cs="Segoe UI"/>
          <w:color w:val="212529"/>
          <w:sz w:val="24"/>
          <w:szCs w:val="24"/>
          <w:lang w:val="af-ZA"/>
        </w:rPr>
        <w:t>կամ գործունեության համապատասխան լիցենզիա ունեցող ֆիզիկական կամ իրավաբանական այլ անձ</w:t>
      </w:r>
      <w:r w:rsidR="005A4268">
        <w:rPr>
          <w:rFonts w:ascii="GHEA Grapalat" w:hAnsi="GHEA Grapalat" w:cs="Segoe UI"/>
          <w:color w:val="212529"/>
          <w:sz w:val="24"/>
          <w:szCs w:val="24"/>
          <w:lang w:val="af-ZA"/>
        </w:rPr>
        <w:t>անց</w:t>
      </w:r>
      <w:r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կողմից՝ պայմանագրային հիմունքներով</w:t>
      </w:r>
      <w:r w:rsidR="004A0BDD"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>:</w:t>
      </w:r>
    </w:p>
    <w:p w:rsidR="00F46EB9" w:rsidRPr="00F46EB9" w:rsidRDefault="004A0BDD" w:rsidP="00F46EB9">
      <w:pPr>
        <w:pStyle w:val="ListParagraph"/>
        <w:numPr>
          <w:ilvl w:val="0"/>
          <w:numId w:val="4"/>
        </w:numPr>
        <w:spacing w:after="0" w:line="288" w:lineRule="auto"/>
        <w:ind w:left="0" w:right="101" w:firstLine="810"/>
        <w:rPr>
          <w:rFonts w:ascii="GHEA Grapalat" w:hAnsi="GHEA Grapalat" w:cs="Sylfaen"/>
          <w:color w:val="212529"/>
          <w:sz w:val="24"/>
          <w:szCs w:val="24"/>
          <w:lang w:val="af-ZA"/>
        </w:rPr>
      </w:pP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GHEA Grapalat"/>
          <w:sz w:val="24"/>
          <w:szCs w:val="24"/>
          <w:lang w:val="af-ZA"/>
        </w:rPr>
        <w:t>Նոր կառուցվող շ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ենքի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կամ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շինության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շահագործումից</w:t>
      </w: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հետո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,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նախագծող</w:t>
      </w: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կազմակերպության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egoe UI"/>
          <w:color w:val="212529"/>
          <w:sz w:val="24"/>
          <w:szCs w:val="24"/>
        </w:rPr>
        <w:t>կողմից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կարող է սահմանվել 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շենքի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կամ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շինության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տեխնիկական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վիճակի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արտահերթ</w:t>
      </w:r>
      <w:r w:rsidRPr="00F46EB9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հետազննման</w:t>
      </w: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F46EB9">
        <w:rPr>
          <w:rFonts w:ascii="GHEA Grapalat" w:hAnsi="GHEA Grapalat" w:cs="Sylfaen"/>
          <w:color w:val="212529"/>
          <w:sz w:val="24"/>
          <w:szCs w:val="24"/>
        </w:rPr>
        <w:t>ժամկետ</w:t>
      </w: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t>:</w:t>
      </w:r>
    </w:p>
    <w:p w:rsidR="004A0BDD" w:rsidRPr="009B3B83" w:rsidRDefault="004A0BDD" w:rsidP="00F46EB9">
      <w:pPr>
        <w:pStyle w:val="ListParagraph"/>
        <w:numPr>
          <w:ilvl w:val="0"/>
          <w:numId w:val="4"/>
        </w:numPr>
        <w:spacing w:after="0" w:line="288" w:lineRule="auto"/>
        <w:ind w:left="0" w:right="101" w:firstLine="810"/>
        <w:rPr>
          <w:rFonts w:ascii="GHEA Grapalat" w:hAnsi="GHEA Grapalat" w:cs="Sylfaen"/>
          <w:color w:val="212529"/>
          <w:sz w:val="24"/>
          <w:szCs w:val="24"/>
          <w:lang w:val="af-ZA"/>
        </w:rPr>
      </w:pPr>
      <w:r w:rsidRPr="00F46EB9">
        <w:rPr>
          <w:rFonts w:ascii="GHEA Grapalat" w:hAnsi="GHEA Grapalat" w:cs="Segoe UI"/>
          <w:color w:val="212529"/>
          <w:sz w:val="24"/>
          <w:szCs w:val="24"/>
          <w:lang w:val="af-ZA"/>
        </w:rPr>
        <w:lastRenderedPageBreak/>
        <w:t xml:space="preserve"> </w:t>
      </w:r>
      <w:r w:rsidR="009623A6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ՀՀ 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>պետական</w:t>
      </w:r>
      <w:r w:rsidR="009623A6">
        <w:rPr>
          <w:rFonts w:ascii="GHEA Grapalat" w:eastAsia="Calibri" w:hAnsi="GHEA Grapalat"/>
          <w:sz w:val="24"/>
          <w:szCs w:val="24"/>
          <w:lang w:val="af-ZA"/>
        </w:rPr>
        <w:t xml:space="preserve"> ու համայնքային, վարկային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 xml:space="preserve"> միջոցների հաշվին կառուցվող շենք</w:t>
      </w:r>
      <w:r w:rsidR="009623A6">
        <w:rPr>
          <w:rFonts w:ascii="GHEA Grapalat" w:eastAsia="Calibri" w:hAnsi="GHEA Grapalat"/>
          <w:sz w:val="24"/>
          <w:szCs w:val="24"/>
          <w:lang w:val="af-ZA"/>
        </w:rPr>
        <w:t>եր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>ի և շինությ</w:t>
      </w:r>
      <w:r w:rsidR="009623A6">
        <w:rPr>
          <w:rFonts w:ascii="GHEA Grapalat" w:eastAsia="Calibri" w:hAnsi="GHEA Grapalat"/>
          <w:sz w:val="24"/>
          <w:szCs w:val="24"/>
          <w:lang w:val="af-ZA"/>
        </w:rPr>
        <w:t>ունների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F46EB9">
        <w:rPr>
          <w:rFonts w:ascii="GHEA Grapalat" w:eastAsia="Calibri" w:hAnsi="GHEA Grapalat" w:cs="Sylfaen"/>
          <w:sz w:val="24"/>
          <w:szCs w:val="24"/>
          <w:lang w:val="af-ZA"/>
        </w:rPr>
        <w:t xml:space="preserve">անձնագրավորման ծախսերը ներառվում են դրանց </w:t>
      </w:r>
      <w:r w:rsidR="009623A6">
        <w:rPr>
          <w:rFonts w:ascii="GHEA Grapalat" w:eastAsia="Calibri" w:hAnsi="GHEA Grapalat"/>
          <w:sz w:val="24"/>
          <w:szCs w:val="24"/>
          <w:lang w:val="af-ZA"/>
        </w:rPr>
        <w:t>հաստատված նախագծերի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 xml:space="preserve"> նախահաշվային </w:t>
      </w:r>
      <w:r w:rsidR="00113101">
        <w:rPr>
          <w:rFonts w:ascii="GHEA Grapalat" w:eastAsia="Calibri" w:hAnsi="GHEA Grapalat"/>
          <w:sz w:val="24"/>
          <w:szCs w:val="24"/>
          <w:lang w:val="af-ZA"/>
        </w:rPr>
        <w:t>փաստաթղթ</w:t>
      </w:r>
      <w:r w:rsidRPr="00F46EB9">
        <w:rPr>
          <w:rFonts w:ascii="GHEA Grapalat" w:eastAsia="Calibri" w:hAnsi="GHEA Grapalat"/>
          <w:sz w:val="24"/>
          <w:szCs w:val="24"/>
          <w:lang w:val="af-ZA"/>
        </w:rPr>
        <w:t xml:space="preserve">երում: </w:t>
      </w:r>
    </w:p>
    <w:p w:rsidR="004A0BDD" w:rsidRPr="009B3B83" w:rsidRDefault="004A0BDD" w:rsidP="009B3B83">
      <w:pPr>
        <w:pStyle w:val="ListParagraph"/>
        <w:numPr>
          <w:ilvl w:val="0"/>
          <w:numId w:val="4"/>
        </w:numPr>
        <w:spacing w:after="0" w:line="288" w:lineRule="auto"/>
        <w:ind w:left="0" w:right="101" w:firstLine="810"/>
        <w:rPr>
          <w:rFonts w:ascii="GHEA Grapalat" w:hAnsi="GHEA Grapalat" w:cs="Sylfaen"/>
          <w:color w:val="212529"/>
          <w:sz w:val="24"/>
          <w:szCs w:val="24"/>
          <w:lang w:val="af-ZA"/>
        </w:rPr>
      </w:pPr>
      <w:r w:rsidRPr="009B3B83">
        <w:rPr>
          <w:rFonts w:ascii="GHEA Grapalat" w:eastAsia="Calibri" w:hAnsi="GHEA Grapalat"/>
          <w:sz w:val="24"/>
          <w:szCs w:val="24"/>
          <w:lang w:val="af-ZA"/>
        </w:rPr>
        <w:t xml:space="preserve">Նոր կառուցվող շենքի կամ շինության անձնագրավորման արդյունքում անձնագիրը լրացվում է սույն կարգի 9-րդ կետում նշված </w:t>
      </w:r>
      <w:r w:rsidRPr="009B3B83">
        <w:rPr>
          <w:rFonts w:ascii="GHEA Grapalat" w:hAnsi="GHEA Grapalat" w:cs="Sylfaen"/>
          <w:color w:val="212529"/>
          <w:sz w:val="24"/>
          <w:szCs w:val="24"/>
        </w:rPr>
        <w:t>նախագծային</w:t>
      </w:r>
      <w:r w:rsidRPr="009B3B83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/>
          <w:sz w:val="24"/>
          <w:szCs w:val="24"/>
          <w:lang w:val="af-ZA"/>
        </w:rPr>
        <w:t>կազմակերպության կողմից:</w:t>
      </w:r>
    </w:p>
    <w:p w:rsidR="004A0BDD" w:rsidRPr="009B3B83" w:rsidRDefault="004A0BDD" w:rsidP="009B3B83">
      <w:pPr>
        <w:pStyle w:val="ListParagraph"/>
        <w:numPr>
          <w:ilvl w:val="0"/>
          <w:numId w:val="4"/>
        </w:numPr>
        <w:spacing w:after="0" w:line="288" w:lineRule="auto"/>
        <w:ind w:left="0" w:right="101" w:firstLine="810"/>
        <w:rPr>
          <w:rFonts w:ascii="GHEA Grapalat" w:hAnsi="GHEA Grapalat" w:cs="Sylfaen"/>
          <w:color w:val="212529"/>
          <w:sz w:val="24"/>
          <w:szCs w:val="24"/>
          <w:lang w:val="af-ZA"/>
        </w:rPr>
      </w:pP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Անձնագիրը՝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ավարտված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շինության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շահագործման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ընդունող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հանձնաժողովի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ակտի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հետ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միասին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ներառվում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է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հանձնաժողովի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9B3B83">
        <w:rPr>
          <w:rFonts w:ascii="GHEA Grapalat" w:eastAsia="Calibri" w:hAnsi="GHEA Grapalat" w:cs="Sylfaen"/>
          <w:color w:val="0D0D0D"/>
          <w:sz w:val="24"/>
          <w:szCs w:val="24"/>
        </w:rPr>
        <w:t>կողմից</w:t>
      </w:r>
      <w:r w:rsidRPr="009B3B83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ներկայացվող փաստաթղթերում</w:t>
      </w:r>
      <w:r w:rsidRPr="009B3B83">
        <w:rPr>
          <w:rFonts w:ascii="GHEA Grapalat" w:eastAsia="Calibri" w:hAnsi="GHEA Grapalat" w:cs="Sylfaen"/>
          <w:sz w:val="24"/>
          <w:szCs w:val="24"/>
          <w:lang w:val="af-ZA"/>
        </w:rPr>
        <w:t>:</w:t>
      </w:r>
    </w:p>
    <w:p w:rsidR="004A0BDD" w:rsidRPr="004A0BDD" w:rsidRDefault="004A0BDD" w:rsidP="004A0BDD">
      <w:pPr>
        <w:spacing w:after="0" w:line="276" w:lineRule="auto"/>
        <w:ind w:left="-270" w:right="105" w:firstLine="45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4A0BDD" w:rsidRPr="004A0BDD" w:rsidRDefault="004A0BDD" w:rsidP="004A0BDD">
      <w:pPr>
        <w:spacing w:after="0" w:line="276" w:lineRule="auto"/>
        <w:ind w:left="-270" w:right="105" w:firstLine="45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4A0BDD" w:rsidRPr="009B3B83" w:rsidRDefault="004A0BDD" w:rsidP="00D51BEA">
      <w:pPr>
        <w:pStyle w:val="ListParagraph"/>
        <w:numPr>
          <w:ilvl w:val="0"/>
          <w:numId w:val="6"/>
        </w:numPr>
        <w:spacing w:after="0" w:line="276" w:lineRule="auto"/>
        <w:ind w:left="0" w:right="101" w:firstLine="540"/>
        <w:rPr>
          <w:rFonts w:ascii="GHEA Grapalat" w:eastAsia="Calibri" w:hAnsi="GHEA Grapalat" w:cs="Sylfaen"/>
          <w:b/>
          <w:sz w:val="24"/>
          <w:szCs w:val="24"/>
          <w:lang w:val="af-ZA"/>
        </w:rPr>
      </w:pPr>
      <w:r w:rsidRPr="009B3B83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ԳՈՅՈՒԹՅՈՒՆ ՈՒՆԵՑՈՂ ՇԵՆՔԵՐԻ ԵՎ ՇԻՆՈՒԹՅՈՒՆՆԵՐԻ</w:t>
      </w:r>
    </w:p>
    <w:p w:rsidR="004A0BDD" w:rsidRDefault="004A0BDD" w:rsidP="00D51BEA">
      <w:pPr>
        <w:spacing w:after="0" w:line="276" w:lineRule="auto"/>
        <w:ind w:right="101" w:firstLine="540"/>
        <w:jc w:val="both"/>
        <w:rPr>
          <w:rFonts w:ascii="GHEA Grapalat" w:eastAsia="Calibri" w:hAnsi="GHEA Grapalat" w:cs="GHEA Grapalat"/>
          <w:b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    </w:t>
      </w:r>
      <w:r w:rsidRPr="004A0BDD">
        <w:rPr>
          <w:rFonts w:ascii="GHEA Grapalat" w:eastAsia="Calibri" w:hAnsi="GHEA Grapalat" w:cs="GHEA Grapalat"/>
          <w:b/>
          <w:sz w:val="24"/>
          <w:szCs w:val="24"/>
          <w:lang w:val="ru-RU"/>
        </w:rPr>
        <w:t>ԱՆՁՆԱԳՐԱՎՈՐ</w:t>
      </w:r>
      <w:r w:rsidRPr="004A0BDD">
        <w:rPr>
          <w:rFonts w:ascii="GHEA Grapalat" w:eastAsia="Calibri" w:hAnsi="GHEA Grapalat" w:cs="GHEA Grapalat"/>
          <w:b/>
          <w:sz w:val="24"/>
          <w:szCs w:val="24"/>
        </w:rPr>
        <w:t>ՈՒ</w:t>
      </w:r>
      <w:r w:rsidRPr="004A0BDD">
        <w:rPr>
          <w:rFonts w:ascii="GHEA Grapalat" w:eastAsia="Calibri" w:hAnsi="GHEA Grapalat" w:cs="GHEA Grapalat"/>
          <w:b/>
          <w:sz w:val="24"/>
          <w:szCs w:val="24"/>
          <w:lang w:val="ru-RU"/>
        </w:rPr>
        <w:t>Մ</w:t>
      </w:r>
      <w:r w:rsidRPr="004A0BDD">
        <w:rPr>
          <w:rFonts w:ascii="GHEA Grapalat" w:eastAsia="Calibri" w:hAnsi="GHEA Grapalat" w:cs="GHEA Grapalat"/>
          <w:b/>
          <w:sz w:val="24"/>
          <w:szCs w:val="24"/>
        </w:rPr>
        <w:t>Ը</w:t>
      </w:r>
      <w:r w:rsidRPr="004A0BDD">
        <w:rPr>
          <w:rFonts w:ascii="GHEA Grapalat" w:eastAsia="Calibri" w:hAnsi="GHEA Grapalat" w:cs="GHEA Grapalat"/>
          <w:b/>
          <w:sz w:val="24"/>
          <w:szCs w:val="24"/>
          <w:lang w:val="af-ZA"/>
        </w:rPr>
        <w:t xml:space="preserve"> </w:t>
      </w:r>
    </w:p>
    <w:p w:rsidR="009B3B83" w:rsidRPr="004A0BDD" w:rsidRDefault="009B3B83" w:rsidP="004A0BDD">
      <w:pPr>
        <w:spacing w:after="0" w:line="276" w:lineRule="auto"/>
        <w:ind w:right="101" w:firstLine="86"/>
        <w:rPr>
          <w:rFonts w:ascii="GHEA Grapalat" w:eastAsia="Calibri" w:hAnsi="GHEA Grapalat" w:cs="GHEA Grapalat"/>
          <w:b/>
          <w:sz w:val="24"/>
          <w:szCs w:val="24"/>
          <w:lang w:val="af-ZA"/>
        </w:rPr>
      </w:pPr>
    </w:p>
    <w:p w:rsidR="004A0BDD" w:rsidRPr="006F75CA" w:rsidRDefault="004A0BDD" w:rsidP="006F75CA">
      <w:pPr>
        <w:pStyle w:val="ListParagraph"/>
        <w:numPr>
          <w:ilvl w:val="0"/>
          <w:numId w:val="4"/>
        </w:numPr>
        <w:spacing w:after="200" w:line="276" w:lineRule="auto"/>
        <w:ind w:left="0" w:right="101" w:firstLine="810"/>
        <w:rPr>
          <w:rFonts w:ascii="GHEA Grapalat" w:eastAsia="Calibri" w:hAnsi="GHEA Grapalat" w:cs="GHEA Grapalat"/>
          <w:sz w:val="24"/>
          <w:szCs w:val="24"/>
          <w:lang w:val="af-ZA"/>
        </w:rPr>
      </w:pPr>
      <w:r w:rsidRPr="006F75CA">
        <w:rPr>
          <w:rFonts w:ascii="GHEA Grapalat" w:eastAsia="Calibri" w:hAnsi="GHEA Grapalat" w:cs="GHEA Grapalat"/>
          <w:sz w:val="24"/>
          <w:szCs w:val="24"/>
          <w:lang w:val="af-ZA"/>
        </w:rPr>
        <w:t xml:space="preserve"> Գոյություն ունեցող շենքերի և շինությունների անձնագրավորման գործընթացն իրականացվում է </w:t>
      </w:r>
      <w:r w:rsidRPr="002558AB">
        <w:rPr>
          <w:rFonts w:ascii="GHEA Grapalat" w:eastAsia="Calibri" w:hAnsi="GHEA Grapalat" w:cs="GHEA Grapalat"/>
          <w:sz w:val="24"/>
          <w:szCs w:val="24"/>
          <w:lang w:val="af-ZA"/>
        </w:rPr>
        <w:t xml:space="preserve">շենքերի և շինությունների </w:t>
      </w:r>
      <w:r w:rsidRPr="002558AB">
        <w:rPr>
          <w:rFonts w:ascii="GHEA Grapalat" w:hAnsi="GHEA Grapalat" w:cs="Segoe UI"/>
          <w:color w:val="212529"/>
          <w:sz w:val="24"/>
          <w:szCs w:val="24"/>
        </w:rPr>
        <w:t>տեխնիկական</w:t>
      </w:r>
      <w:r w:rsidRPr="002558AB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2558AB">
        <w:rPr>
          <w:rFonts w:ascii="GHEA Grapalat" w:hAnsi="GHEA Grapalat" w:cs="Segoe UI"/>
          <w:color w:val="212529"/>
          <w:sz w:val="24"/>
          <w:szCs w:val="24"/>
        </w:rPr>
        <w:t>վիճակի</w:t>
      </w:r>
      <w:r w:rsidRPr="002558AB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2558AB">
        <w:rPr>
          <w:rFonts w:ascii="GHEA Grapalat" w:hAnsi="GHEA Grapalat" w:cs="Segoe UI"/>
          <w:color w:val="212529"/>
          <w:sz w:val="24"/>
          <w:szCs w:val="24"/>
        </w:rPr>
        <w:t>համալիր</w:t>
      </w:r>
      <w:r w:rsidRPr="002558AB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հետազննության</w:t>
      </w:r>
      <w:r w:rsidRPr="002558A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hAnsi="GHEA Grapalat"/>
          <w:sz w:val="24"/>
          <w:szCs w:val="24"/>
        </w:rPr>
        <w:t>հիմ</w:t>
      </w:r>
      <w:r w:rsidRPr="006F75CA">
        <w:rPr>
          <w:rFonts w:ascii="GHEA Grapalat" w:hAnsi="GHEA Grapalat"/>
          <w:sz w:val="24"/>
          <w:szCs w:val="24"/>
        </w:rPr>
        <w:t>ան</w:t>
      </w:r>
      <w:r w:rsidRPr="006F75C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F75CA">
        <w:rPr>
          <w:rFonts w:ascii="GHEA Grapalat" w:hAnsi="GHEA Grapalat"/>
          <w:sz w:val="24"/>
          <w:szCs w:val="24"/>
        </w:rPr>
        <w:t>վրա</w:t>
      </w:r>
      <w:r w:rsidRPr="006F75CA">
        <w:rPr>
          <w:rFonts w:ascii="GHEA Grapalat" w:hAnsi="GHEA Grapalat"/>
          <w:sz w:val="24"/>
          <w:szCs w:val="24"/>
          <w:lang w:val="af-ZA"/>
        </w:rPr>
        <w:t xml:space="preserve">՝ </w:t>
      </w:r>
      <w:r w:rsidRPr="006F75CA">
        <w:rPr>
          <w:rFonts w:ascii="GHEA Grapalat" w:hAnsi="GHEA Grapalat"/>
          <w:sz w:val="24"/>
          <w:szCs w:val="24"/>
        </w:rPr>
        <w:t>մեթոդական</w:t>
      </w:r>
      <w:r w:rsidRPr="006F75C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F75CA">
        <w:rPr>
          <w:rFonts w:ascii="GHEA Grapalat" w:hAnsi="GHEA Grapalat"/>
          <w:sz w:val="24"/>
          <w:szCs w:val="24"/>
        </w:rPr>
        <w:t>ուղեցույցի</w:t>
      </w:r>
      <w:r w:rsidRPr="006F75C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F75CA">
        <w:rPr>
          <w:rFonts w:ascii="GHEA Grapalat" w:hAnsi="GHEA Grapalat"/>
          <w:sz w:val="24"/>
          <w:szCs w:val="24"/>
        </w:rPr>
        <w:t>համաձայն</w:t>
      </w:r>
      <w:r w:rsidRPr="006F75CA">
        <w:rPr>
          <w:rFonts w:ascii="GHEA Grapalat" w:hAnsi="GHEA Grapalat" w:cs="Sylfaen"/>
          <w:color w:val="212529"/>
          <w:sz w:val="24"/>
          <w:szCs w:val="24"/>
          <w:lang w:val="af-ZA"/>
        </w:rPr>
        <w:t>,</w:t>
      </w:r>
      <w:r w:rsidRPr="006F75CA">
        <w:rPr>
          <w:rFonts w:ascii="GHEA Grapalat" w:eastAsia="Calibri" w:hAnsi="GHEA Grapalat"/>
          <w:sz w:val="24"/>
          <w:szCs w:val="24"/>
          <w:lang w:val="af-ZA"/>
        </w:rPr>
        <w:t xml:space="preserve"> տեխնիկական վիճակի հետազննության ոլորտում լիցենզավորված կազմակերպության կողմից՝</w:t>
      </w:r>
    </w:p>
    <w:p w:rsidR="004A0BDD" w:rsidRPr="004A0BDD" w:rsidRDefault="004A0BDD" w:rsidP="006F75CA">
      <w:pPr>
        <w:spacing w:after="0" w:line="276" w:lineRule="auto"/>
        <w:ind w:right="101" w:firstLine="81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1) բազմաբնակարան շենքերի դեպքում՝ շենքերի կառավարման մարմինների հետ կնքված պայմանագրի համաձայն,</w:t>
      </w:r>
    </w:p>
    <w:p w:rsidR="006F75CA" w:rsidRDefault="004A0BDD" w:rsidP="006F75CA">
      <w:pPr>
        <w:spacing w:after="0" w:line="276" w:lineRule="auto"/>
        <w:ind w:right="101" w:firstLine="81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2) պետական կառավարման և տեղական ինքնակառավարման մարմինների, ինչպես նաև իրավաբանական և ֆիզիկական անձանց սեփականություն հանդիսացող շենքերի և շինությունների դեպքում՝ սեփականատիրոջ կամ սեփականատիրոջ և երրորդ անձի միջև կնքված պայմանագրի համաձայն:</w:t>
      </w:r>
    </w:p>
    <w:p w:rsidR="004A0BDD" w:rsidRPr="002558AB" w:rsidRDefault="004A0BDD" w:rsidP="006F75CA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Անձնագրավորման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համար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բացի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և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շինության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տեխնիկական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վիճակի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հետազննության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տվյալները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հիմք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են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հանդիսանում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նաև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շինության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սեփականատիրոջ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(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բազմաբնակարան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դեպքում՝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կառավարման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մարմնի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)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մոտ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պահպանված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`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շինարարության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նորոգման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վերակառուցման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նախագծային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փաստաթղթերի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տեխնիկական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վիճակի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նախորդ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հետազննության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եզրակացության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մեջ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շինարարական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աշխատանքների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ավարտական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ակտերում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առկա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տեղեկատվությունը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: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Ընդ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որում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որոշակի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F75CA">
        <w:rPr>
          <w:rFonts w:ascii="GHEA Grapalat" w:eastAsia="Calibri" w:hAnsi="GHEA Grapalat" w:cs="Sylfaen"/>
          <w:color w:val="0D0D0D"/>
          <w:sz w:val="24"/>
          <w:szCs w:val="24"/>
        </w:rPr>
        <w:t>տ</w:t>
      </w:r>
      <w:r w:rsidRPr="006F75CA">
        <w:rPr>
          <w:rFonts w:ascii="GHEA Grapalat" w:eastAsia="Calibri" w:hAnsi="GHEA Grapalat"/>
          <w:sz w:val="24"/>
          <w:szCs w:val="24"/>
          <w:lang w:val="af-ZA"/>
        </w:rPr>
        <w:t>եղեկատվության կամ գծագրերի բացակայության դեպքում</w:t>
      </w:r>
      <w:r w:rsidRPr="006F75CA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դրանք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ենթակա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են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վերականգնման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անձնագրավորման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ընթացքում՝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չափագրման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(գծագրեր, էսքիզներ), հետազննման,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հաշվարկների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հարցումների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 w:cs="Sylfaen"/>
          <w:color w:val="0D0D0D"/>
          <w:sz w:val="24"/>
          <w:szCs w:val="24"/>
        </w:rPr>
        <w:t>միջոցով</w:t>
      </w:r>
      <w:r w:rsidRPr="002558AB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>:</w:t>
      </w:r>
    </w:p>
    <w:p w:rsidR="004A0BDD" w:rsidRPr="002558AB" w:rsidRDefault="004A0BDD" w:rsidP="006F75CA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 w:cs="GHEA Grapalat"/>
          <w:sz w:val="24"/>
          <w:szCs w:val="24"/>
          <w:lang w:val="af-ZA"/>
        </w:rPr>
        <w:lastRenderedPageBreak/>
        <w:t>Գոյություն ունեցող շենքերի և շինությունների ա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>նձնագրավորման աշխատանքների ֆինանսավորումն իրականացվում է դրանց սեփականատերերի, իսկ բազմաբնակարան շենքերի դեպքում՝ շենքի շինությունների սեփականատերերի միջոցների հաշվին:</w:t>
      </w:r>
    </w:p>
    <w:p w:rsidR="004A0BDD" w:rsidRPr="002558AB" w:rsidRDefault="004A0BDD" w:rsidP="006F75CA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Ներդրումային ծրագրերի շրջանակներում, ինչպես նաև պետական (կամ համայնքի, վարկային և դրամաշնորհային) միջոցների հաշվին վ</w:t>
      </w:r>
      <w:r w:rsidRPr="002558AB">
        <w:rPr>
          <w:rFonts w:ascii="GHEA Grapalat" w:eastAsia="Calibri" w:hAnsi="GHEA Grapalat" w:cs="Sylfaen"/>
          <w:sz w:val="24"/>
          <w:szCs w:val="24"/>
          <w:lang w:val="af-ZA"/>
        </w:rPr>
        <w:t xml:space="preserve">երակառուցվող, վերականգնվող, նորոգվող, ուժեղացվող, արդիականացվող շենքերի անձնագրավորման ծախսերը ներառվում են դրանց շինարարության  նախահաշվային արժեքներում (նախատեսվող ծախսերում): </w:t>
      </w:r>
    </w:p>
    <w:p w:rsidR="004A0BDD" w:rsidRPr="006B0917" w:rsidRDefault="004A0BDD" w:rsidP="006B0917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Գոյություն ունեցող շենքերի կամ շինությունների (կառույցների, կառուցվածքների) անձնագրավորման արդյունքում անձնագիրը</w:t>
      </w:r>
      <w:r w:rsidRPr="006B0917">
        <w:rPr>
          <w:rFonts w:ascii="GHEA Grapalat" w:eastAsia="Calibri" w:hAnsi="GHEA Grapalat"/>
          <w:sz w:val="24"/>
          <w:szCs w:val="24"/>
          <w:lang w:val="af-ZA"/>
        </w:rPr>
        <w:t xml:space="preserve"> լրացվում է սույն կարգի համաձայն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>:</w:t>
      </w:r>
    </w:p>
    <w:p w:rsidR="004A0BDD" w:rsidRPr="006B0917" w:rsidRDefault="004A0BDD" w:rsidP="006B0917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Անհրաժեշտության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դեպքում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անձնագրի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լրացմանը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կարող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է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մասնակցել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շինության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սեփականատերը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(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բազմաբնակարան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շենքի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դեպքում՝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կառավարման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մարմնի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ղեկավարը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)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նրա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ներկայացուցիչը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>:</w:t>
      </w:r>
    </w:p>
    <w:p w:rsidR="004A0BDD" w:rsidRPr="006B0917" w:rsidRDefault="004A0BDD" w:rsidP="006B0917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Գոյություն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ունեցող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շենքերի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և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շինությունների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վերակառուցման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նորոգման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դեպքում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,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դրանց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անձնագրերը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կազմվում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են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Հայաստանի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Հանրապետության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կառավարության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2015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թվականի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մարտի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19-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N596-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որոշմամբ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հաստատված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կարգի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համաձայն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ընդունող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հանձնաժողովի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կողմից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աշխատանքների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ավարտման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փաստը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(ավարտական ակտը)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հաստատելուց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 w:cs="Sylfaen"/>
          <w:color w:val="0D0D0D"/>
          <w:sz w:val="24"/>
          <w:szCs w:val="24"/>
        </w:rPr>
        <w:t>հետո</w:t>
      </w:r>
      <w:r w:rsidRPr="006B0917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: </w:t>
      </w:r>
    </w:p>
    <w:p w:rsidR="004A0BDD" w:rsidRPr="006B0917" w:rsidRDefault="004A0BDD" w:rsidP="006B0917">
      <w:pPr>
        <w:pStyle w:val="ListParagraph"/>
        <w:numPr>
          <w:ilvl w:val="0"/>
          <w:numId w:val="4"/>
        </w:numPr>
        <w:spacing w:after="0" w:line="276" w:lineRule="auto"/>
        <w:ind w:left="0" w:right="101" w:firstLine="810"/>
        <w:rPr>
          <w:rFonts w:ascii="GHEA Grapalat" w:eastAsia="Calibri" w:hAnsi="GHEA Grapalat"/>
          <w:sz w:val="24"/>
          <w:szCs w:val="24"/>
          <w:lang w:val="af-ZA"/>
        </w:rPr>
      </w:pPr>
      <w:r w:rsidRPr="006B0917">
        <w:rPr>
          <w:rFonts w:ascii="GHEA Grapalat" w:eastAsia="Calibri" w:hAnsi="GHEA Grapalat" w:cs="GHEA Grapalat"/>
          <w:sz w:val="24"/>
          <w:szCs w:val="24"/>
          <w:lang w:val="af-ZA"/>
        </w:rPr>
        <w:t xml:space="preserve">Գոյություն ունեցող </w:t>
      </w:r>
      <w:r w:rsidRPr="006B0917">
        <w:rPr>
          <w:rFonts w:ascii="GHEA Grapalat" w:hAnsi="GHEA Grapalat" w:cs="Sylfaen"/>
          <w:color w:val="212529"/>
          <w:sz w:val="24"/>
          <w:szCs w:val="24"/>
        </w:rPr>
        <w:t>շենքերի</w:t>
      </w:r>
      <w:r w:rsidRPr="006B0917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ylfaen"/>
          <w:color w:val="212529"/>
          <w:sz w:val="24"/>
          <w:szCs w:val="24"/>
        </w:rPr>
        <w:t>և</w:t>
      </w:r>
      <w:r w:rsidRPr="006B0917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ylfaen"/>
          <w:color w:val="212529"/>
          <w:sz w:val="24"/>
          <w:szCs w:val="24"/>
        </w:rPr>
        <w:t>շինությունների</w:t>
      </w:r>
      <w:r w:rsidRPr="006B0917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eastAsia="Calibri" w:hAnsi="GHEA Grapalat"/>
          <w:sz w:val="24"/>
          <w:szCs w:val="24"/>
          <w:lang w:val="af-ZA"/>
        </w:rPr>
        <w:t>տեխնիկական վիճակի հերթական հետազննության արդյունքների հիման վրա անձնագրում կատարվում են համապատասխան լրացումներ</w:t>
      </w:r>
      <w:r w:rsidRPr="006B0917">
        <w:rPr>
          <w:rFonts w:ascii="GHEA Grapalat" w:hAnsi="GHEA Grapalat" w:cs="Sylfaen"/>
          <w:color w:val="212529"/>
          <w:sz w:val="24"/>
          <w:szCs w:val="24"/>
          <w:lang w:val="af-ZA"/>
        </w:rPr>
        <w:t>: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Ընդ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որում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,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սույն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կարգի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14-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րդ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կետում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նշված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կազմակերպության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կողմից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, շենքի և շինության առանձնահատկություններից ելնելով, կարող է նշանակվել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արտահերթ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հետազննության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 xml:space="preserve"> </w:t>
      </w:r>
      <w:r w:rsidRPr="006B0917">
        <w:rPr>
          <w:rFonts w:ascii="GHEA Grapalat" w:hAnsi="GHEA Grapalat" w:cs="Segoe UI"/>
          <w:color w:val="212529"/>
          <w:sz w:val="24"/>
          <w:szCs w:val="24"/>
        </w:rPr>
        <w:t>ժամկետ</w:t>
      </w:r>
      <w:r w:rsidRPr="006B0917">
        <w:rPr>
          <w:rFonts w:ascii="GHEA Grapalat" w:hAnsi="GHEA Grapalat" w:cs="Segoe UI"/>
          <w:color w:val="212529"/>
          <w:sz w:val="24"/>
          <w:szCs w:val="24"/>
          <w:lang w:val="af-ZA"/>
        </w:rPr>
        <w:t>:</w:t>
      </w:r>
    </w:p>
    <w:p w:rsidR="004A0BDD" w:rsidRPr="004A0BDD" w:rsidRDefault="004A0BDD" w:rsidP="004A0BDD">
      <w:pPr>
        <w:spacing w:after="0" w:line="276" w:lineRule="auto"/>
        <w:ind w:left="-270" w:right="105" w:firstLine="45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CD0B0C" w:rsidRDefault="004A0BDD" w:rsidP="00CD0B0C">
      <w:pPr>
        <w:pStyle w:val="ListParagraph"/>
        <w:numPr>
          <w:ilvl w:val="0"/>
          <w:numId w:val="6"/>
        </w:numPr>
        <w:spacing w:after="200" w:line="276" w:lineRule="auto"/>
        <w:ind w:right="105"/>
        <w:rPr>
          <w:rFonts w:ascii="GHEA Grapalat" w:eastAsia="Calibri" w:hAnsi="GHEA Grapalat"/>
          <w:b/>
          <w:sz w:val="24"/>
          <w:szCs w:val="24"/>
          <w:lang w:val="af-ZA"/>
        </w:rPr>
      </w:pPr>
      <w:r w:rsidRPr="00CD0B0C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 w:cs="Sylfaen"/>
          <w:b/>
          <w:sz w:val="24"/>
          <w:szCs w:val="24"/>
        </w:rPr>
        <w:t>ՇԵՆՔԻ</w:t>
      </w:r>
      <w:r w:rsidRPr="00CD0B0C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ԿԱՄ ՇԻՆՈՒԹՅԱՆ </w:t>
      </w:r>
      <w:r w:rsidRPr="00CD0B0C">
        <w:rPr>
          <w:rFonts w:ascii="GHEA Grapalat" w:eastAsia="Calibri" w:hAnsi="GHEA Grapalat"/>
          <w:b/>
          <w:sz w:val="24"/>
          <w:szCs w:val="24"/>
        </w:rPr>
        <w:t>ԱՆՁՆԱԳԻՐԸ</w:t>
      </w:r>
      <w:r w:rsidR="00A24649">
        <w:rPr>
          <w:rFonts w:ascii="GHEA Grapalat" w:eastAsia="Calibri" w:hAnsi="GHEA Grapalat"/>
          <w:b/>
          <w:sz w:val="24"/>
          <w:szCs w:val="24"/>
          <w:lang w:val="af-ZA"/>
        </w:rPr>
        <w:t>.</w:t>
      </w:r>
      <w:r w:rsidRPr="00CD0B0C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b/>
          <w:sz w:val="24"/>
          <w:szCs w:val="24"/>
        </w:rPr>
        <w:t>ԱՆՁՆԱԳՐԻՆ</w:t>
      </w:r>
      <w:r w:rsidRPr="00CD0B0C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b/>
          <w:sz w:val="24"/>
          <w:szCs w:val="24"/>
        </w:rPr>
        <w:t>ՆԵՐԿԱՅԱՑՎՈՂ</w:t>
      </w:r>
      <w:r w:rsidRPr="00CD0B0C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b/>
          <w:sz w:val="24"/>
          <w:szCs w:val="24"/>
        </w:rPr>
        <w:t>ՊԱՀԱՆՋՆԵՐԸ</w:t>
      </w:r>
      <w:r w:rsidRPr="00CD0B0C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</w:p>
    <w:p w:rsidR="004A0BDD" w:rsidRPr="00CD0B0C" w:rsidRDefault="004A0BDD" w:rsidP="00CD0B0C">
      <w:pPr>
        <w:pStyle w:val="ListParagraph"/>
        <w:spacing w:after="200" w:line="276" w:lineRule="auto"/>
        <w:ind w:left="900" w:right="105" w:firstLine="0"/>
        <w:rPr>
          <w:rFonts w:ascii="GHEA Grapalat" w:eastAsia="Calibri" w:hAnsi="GHEA Grapalat"/>
          <w:b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b/>
          <w:sz w:val="24"/>
          <w:szCs w:val="24"/>
          <w:lang w:val="af-ZA"/>
        </w:rPr>
        <w:t xml:space="preserve">  </w:t>
      </w:r>
    </w:p>
    <w:p w:rsidR="00CD0B0C" w:rsidRDefault="004A0BDD" w:rsidP="00CD0B0C">
      <w:pPr>
        <w:pStyle w:val="ListParagraph"/>
        <w:numPr>
          <w:ilvl w:val="0"/>
          <w:numId w:val="4"/>
        </w:numPr>
        <w:spacing w:after="0" w:line="288" w:lineRule="auto"/>
        <w:ind w:left="0" w:right="105" w:firstLine="81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sz w:val="24"/>
          <w:szCs w:val="24"/>
          <w:lang w:val="af-ZA"/>
        </w:rPr>
        <w:t>Անձնագիրը հանդիսանում է շենքի նախագծման, շինարարության, շահագործման բոլոր փուլերի, փաստացի տեխնիկական վիճակի, շահագործման պահանջների վերաբերյալ սահմանված ձևին համապատասխան կազմված տեխնիկական փաստաթուղթ, որը հավաստում է դրանց շահագործման պիտանիությունը (ոչ պիտանիությունը) և անհրաժեշտ է օրենքով նախատեսված գործառույթների և պարտավորությունների կատարման  համար:</w:t>
      </w:r>
    </w:p>
    <w:p w:rsidR="004A0BDD" w:rsidRPr="002558AB" w:rsidRDefault="004A0BDD" w:rsidP="00AF6A19">
      <w:pPr>
        <w:pStyle w:val="ListParagraph"/>
        <w:numPr>
          <w:ilvl w:val="0"/>
          <w:numId w:val="4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sz w:val="24"/>
          <w:szCs w:val="24"/>
          <w:lang w:val="af-ZA"/>
        </w:rPr>
        <w:lastRenderedPageBreak/>
        <w:t xml:space="preserve"> Անձնագիրը 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ներառում է </w:t>
      </w:r>
      <w:r w:rsidRPr="002558AB">
        <w:rPr>
          <w:rFonts w:ascii="GHEA Grapalat" w:eastAsia="Calibri" w:hAnsi="GHEA Grapalat"/>
          <w:sz w:val="24"/>
          <w:szCs w:val="24"/>
        </w:rPr>
        <w:t>շենքի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կամ շինության </w:t>
      </w:r>
      <w:r w:rsidRPr="002558AB">
        <w:rPr>
          <w:rFonts w:ascii="GHEA Grapalat" w:eastAsia="Calibri" w:hAnsi="GHEA Grapalat"/>
          <w:sz w:val="24"/>
          <w:szCs w:val="24"/>
        </w:rPr>
        <w:t>վերաբերյալ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հետևյալ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հիմնական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տեղեկությունները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և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տվյալները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՝ </w:t>
      </w:r>
    </w:p>
    <w:p w:rsidR="004A0BDD" w:rsidRPr="002558AB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ընդհանուր բնութագրերի (հասցե, կառուցման տարեթիվ, հարկայնություն, ընդհանուր մակերես, տեխնիկական վիճակ, սեյսմակայունություն և այլն),</w:t>
      </w:r>
    </w:p>
    <w:p w:rsidR="004A0BDD" w:rsidRPr="002558AB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 w:cs="Sylfaen"/>
          <w:sz w:val="24"/>
          <w:szCs w:val="24"/>
        </w:rPr>
        <w:t>ներշենքային</w:t>
      </w:r>
      <w:r w:rsidR="00D51BEA" w:rsidRPr="002558AB">
        <w:rPr>
          <w:rFonts w:ascii="GHEA Grapalat" w:eastAsia="Calibri" w:hAnsi="GHEA Grapalat" w:cs="Sylfaen"/>
          <w:sz w:val="24"/>
          <w:szCs w:val="24"/>
          <w:lang w:val="en-US"/>
        </w:rPr>
        <w:t>/ներքին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ինժեներական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համակարգերի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և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սարքավորումների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4A0BDD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</w:rPr>
        <w:t>ծավալահատակագծային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և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կոնստրուկտիվ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լուծումների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(գլխավոր հատակագծեր, տարածքների գծագրեր, հիմնակմախքի տարրեր և հանգույցներ), </w:t>
      </w:r>
      <w:r w:rsidRPr="002558AB">
        <w:rPr>
          <w:rFonts w:ascii="GHEA Grapalat" w:eastAsia="Calibri" w:hAnsi="GHEA Grapalat"/>
          <w:sz w:val="24"/>
          <w:szCs w:val="24"/>
        </w:rPr>
        <w:t>այդ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թվում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շենքի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նկուղային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և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>/</w:t>
      </w:r>
      <w:r w:rsidRPr="002558AB">
        <w:rPr>
          <w:rFonts w:ascii="GHEA Grapalat" w:eastAsia="Calibri" w:hAnsi="GHEA Grapalat"/>
          <w:sz w:val="24"/>
          <w:szCs w:val="24"/>
        </w:rPr>
        <w:t>կամ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558AB">
        <w:rPr>
          <w:rFonts w:ascii="GHEA Grapalat" w:eastAsia="Calibri" w:hAnsi="GHEA Grapalat"/>
          <w:sz w:val="24"/>
          <w:szCs w:val="24"/>
        </w:rPr>
        <w:t>որմնախարսխային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(</w:t>
      </w:r>
      <w:r w:rsidRPr="002558AB">
        <w:rPr>
          <w:rFonts w:ascii="GHEA Grapalat" w:eastAsia="Calibri" w:hAnsi="GHEA Grapalat"/>
          <w:sz w:val="24"/>
          <w:szCs w:val="24"/>
        </w:rPr>
        <w:t>կիսանկուղային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) </w:t>
      </w:r>
      <w:r w:rsidRPr="00CD0B0C">
        <w:rPr>
          <w:rFonts w:ascii="GHEA Grapalat" w:eastAsia="Calibri" w:hAnsi="GHEA Grapalat"/>
          <w:sz w:val="24"/>
          <w:szCs w:val="24"/>
        </w:rPr>
        <w:t>հարկերի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, </w:t>
      </w:r>
      <w:r w:rsidRPr="00CD0B0C">
        <w:rPr>
          <w:rFonts w:ascii="GHEA Grapalat" w:eastAsia="Calibri" w:hAnsi="GHEA Grapalat"/>
          <w:sz w:val="24"/>
          <w:szCs w:val="24"/>
        </w:rPr>
        <w:t>ստորգետնյա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ավտոկայանատեղիների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, </w:t>
      </w:r>
      <w:r w:rsidRPr="00CD0B0C">
        <w:rPr>
          <w:rFonts w:ascii="GHEA Grapalat" w:eastAsia="Calibri" w:hAnsi="GHEA Grapalat"/>
          <w:sz w:val="24"/>
          <w:szCs w:val="24"/>
        </w:rPr>
        <w:t>ինչպես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նաև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դրանցում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նախատեսվող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քաղաքացիական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պաշտպանության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պաշտպանական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կառույցների՝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ապաստարանների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և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>/</w:t>
      </w:r>
      <w:r w:rsidRPr="00CD0B0C">
        <w:rPr>
          <w:rFonts w:ascii="GHEA Grapalat" w:eastAsia="Calibri" w:hAnsi="GHEA Grapalat"/>
          <w:sz w:val="24"/>
          <w:szCs w:val="24"/>
        </w:rPr>
        <w:t>կամ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թաքստոցների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4A0BDD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sz w:val="24"/>
          <w:szCs w:val="24"/>
          <w:lang w:val="af-ZA"/>
        </w:rPr>
        <w:t>էներգետիկ  բնութագրի և էներգաարդյունավետության դասի,</w:t>
      </w:r>
    </w:p>
    <w:p w:rsidR="004A0BDD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 w:cs="Sylfaen"/>
          <w:sz w:val="24"/>
          <w:szCs w:val="24"/>
          <w:lang w:val="af-ZA"/>
        </w:rPr>
        <w:t>հակահրդեհային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համակարգերի և տարհանման սխեմաների, </w:t>
      </w:r>
    </w:p>
    <w:p w:rsidR="004A0BDD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 w:cs="Sylfaen"/>
          <w:sz w:val="24"/>
          <w:szCs w:val="24"/>
          <w:lang w:val="af-ZA"/>
        </w:rPr>
        <w:t>ինժեներաերկրաբանական հետազննության արդյունքների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, </w:t>
      </w:r>
    </w:p>
    <w:p w:rsidR="004A0BDD" w:rsidRPr="00CD0B0C" w:rsidRDefault="004A0BDD" w:rsidP="00F16C30">
      <w:pPr>
        <w:pStyle w:val="ListParagraph"/>
        <w:numPr>
          <w:ilvl w:val="0"/>
          <w:numId w:val="47"/>
        </w:numPr>
        <w:spacing w:after="0" w:line="288" w:lineRule="auto"/>
        <w:ind w:left="0" w:right="105" w:firstLine="45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sz w:val="24"/>
          <w:szCs w:val="24"/>
          <w:lang w:val="af-ZA"/>
        </w:rPr>
        <w:t>պահպանման, սպասարկման, շահագործման պայմանների վերաբերյալ:</w:t>
      </w:r>
    </w:p>
    <w:p w:rsidR="004A0BDD" w:rsidRDefault="004A0BDD" w:rsidP="00CD0B0C">
      <w:pPr>
        <w:pStyle w:val="ListParagraph"/>
        <w:numPr>
          <w:ilvl w:val="0"/>
          <w:numId w:val="4"/>
        </w:numPr>
        <w:tabs>
          <w:tab w:val="left" w:pos="540"/>
        </w:tabs>
        <w:spacing w:after="200" w:line="276" w:lineRule="auto"/>
        <w:ind w:left="0" w:right="105" w:firstLine="810"/>
        <w:rPr>
          <w:rFonts w:ascii="GHEA Grapalat" w:eastAsia="Calibri" w:hAnsi="GHEA Grapalat"/>
          <w:sz w:val="24"/>
          <w:szCs w:val="24"/>
          <w:lang w:val="af-ZA"/>
        </w:rPr>
      </w:pP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Սույն կարգ</w:t>
      </w:r>
      <w:r w:rsidR="00CD0B0C">
        <w:rPr>
          <w:rFonts w:ascii="GHEA Grapalat" w:eastAsia="Calibri" w:hAnsi="GHEA Grapalat"/>
          <w:sz w:val="24"/>
          <w:szCs w:val="24"/>
          <w:lang w:val="af-ZA"/>
        </w:rPr>
        <w:t>ով նախատեսված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տեղեկությունները կամ դրանց մի մասն  անձնագրում կարող են ներառվել անձնագրի անբաժանելի մասը հանդիսացող առանձին ներդիրների տեսքով: </w:t>
      </w:r>
      <w:r w:rsidRPr="00CD0B0C">
        <w:rPr>
          <w:rFonts w:ascii="GHEA Grapalat" w:eastAsia="Calibri" w:hAnsi="GHEA Grapalat"/>
          <w:sz w:val="24"/>
          <w:szCs w:val="24"/>
        </w:rPr>
        <w:t>Ընդ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որում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, անձնագիրը կարող է լրացվել </w:t>
      </w:r>
      <w:r w:rsidRPr="00CD0B0C">
        <w:rPr>
          <w:rFonts w:ascii="GHEA Grapalat" w:eastAsia="Calibri" w:hAnsi="GHEA Grapalat"/>
          <w:sz w:val="24"/>
          <w:szCs w:val="24"/>
        </w:rPr>
        <w:t>շենքի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կամ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CD0B0C">
        <w:rPr>
          <w:rFonts w:ascii="GHEA Grapalat" w:eastAsia="Calibri" w:hAnsi="GHEA Grapalat"/>
          <w:sz w:val="24"/>
          <w:szCs w:val="24"/>
        </w:rPr>
        <w:t>շինության</w:t>
      </w:r>
      <w:r w:rsidRPr="00CD0B0C">
        <w:rPr>
          <w:rFonts w:ascii="GHEA Grapalat" w:eastAsia="Calibri" w:hAnsi="GHEA Grapalat"/>
          <w:sz w:val="24"/>
          <w:szCs w:val="24"/>
          <w:lang w:val="af-ZA"/>
        </w:rPr>
        <w:t xml:space="preserve"> գործառական նշանակությունը բնութագրող ցուցանիշների վերաբերյալ անհրաժեշտ այլ ներդիրներով:</w:t>
      </w:r>
    </w:p>
    <w:p w:rsidR="004A0BDD" w:rsidRDefault="004A0BDD" w:rsidP="00880F0A">
      <w:pPr>
        <w:pStyle w:val="ListParagraph"/>
        <w:numPr>
          <w:ilvl w:val="0"/>
          <w:numId w:val="4"/>
        </w:numPr>
        <w:tabs>
          <w:tab w:val="left" w:pos="540"/>
        </w:tabs>
        <w:spacing w:after="200" w:line="276" w:lineRule="auto"/>
        <w:ind w:left="0" w:right="105" w:firstLine="630"/>
        <w:rPr>
          <w:rFonts w:ascii="GHEA Grapalat" w:eastAsia="Calibri" w:hAnsi="GHEA Grapalat"/>
          <w:sz w:val="24"/>
          <w:szCs w:val="24"/>
          <w:lang w:val="af-ZA"/>
        </w:rPr>
      </w:pPr>
      <w:r w:rsidRPr="00AF6A19">
        <w:rPr>
          <w:rFonts w:ascii="GHEA Grapalat" w:eastAsia="Calibri" w:hAnsi="GHEA Grapalat"/>
          <w:sz w:val="24"/>
          <w:szCs w:val="24"/>
          <w:lang w:val="af-ZA"/>
        </w:rPr>
        <w:t>Տ</w:t>
      </w:r>
      <w:r w:rsidRPr="00AF6A19">
        <w:rPr>
          <w:rFonts w:ascii="GHEA Grapalat" w:eastAsia="Calibri" w:hAnsi="GHEA Grapalat" w:cs="Sylfaen"/>
          <w:sz w:val="24"/>
          <w:szCs w:val="24"/>
          <w:lang w:val="af-ZA"/>
        </w:rPr>
        <w:t>արբեր նշանակության շենքերի և շինությունների համար ա</w:t>
      </w:r>
      <w:r w:rsidRPr="00AF6A19">
        <w:rPr>
          <w:rFonts w:ascii="GHEA Grapalat" w:eastAsia="Calibri" w:hAnsi="GHEA Grapalat"/>
          <w:sz w:val="24"/>
          <w:szCs w:val="24"/>
        </w:rPr>
        <w:t>նձնագիրը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լրացվում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է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sz w:val="24"/>
          <w:szCs w:val="24"/>
          <w:lang w:val="af-ZA"/>
        </w:rPr>
        <w:t>սահմանված օրինակելի ձևերին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համապատասխան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, </w:t>
      </w:r>
      <w:r w:rsidRPr="00AF6A19">
        <w:rPr>
          <w:rFonts w:ascii="GHEA Grapalat" w:eastAsia="Calibri" w:hAnsi="GHEA Grapalat"/>
          <w:sz w:val="24"/>
          <w:szCs w:val="24"/>
        </w:rPr>
        <w:t>էլեկտրոնային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եղանակով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և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թղթային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/>
          <w:sz w:val="24"/>
          <w:szCs w:val="24"/>
        </w:rPr>
        <w:t>տարբերակով՝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 xml:space="preserve"> 3 </w:t>
      </w:r>
      <w:r w:rsidRPr="00AF6A19">
        <w:rPr>
          <w:rFonts w:ascii="GHEA Grapalat" w:eastAsia="Calibri" w:hAnsi="GHEA Grapalat"/>
          <w:sz w:val="24"/>
          <w:szCs w:val="24"/>
        </w:rPr>
        <w:t>օրինակից</w:t>
      </w:r>
      <w:r w:rsidRPr="00AF6A19">
        <w:rPr>
          <w:rFonts w:ascii="GHEA Grapalat" w:eastAsia="Calibri" w:hAnsi="GHEA Grapalat"/>
          <w:sz w:val="24"/>
          <w:szCs w:val="24"/>
          <w:lang w:val="af-ZA"/>
        </w:rPr>
        <w:t>:</w:t>
      </w:r>
    </w:p>
    <w:p w:rsidR="00AF6A19" w:rsidRPr="00AF6A19" w:rsidRDefault="004A0BDD" w:rsidP="00880F0A">
      <w:pPr>
        <w:pStyle w:val="ListParagraph"/>
        <w:numPr>
          <w:ilvl w:val="0"/>
          <w:numId w:val="4"/>
        </w:numPr>
        <w:tabs>
          <w:tab w:val="left" w:pos="540"/>
        </w:tabs>
        <w:spacing w:after="200" w:line="276" w:lineRule="auto"/>
        <w:ind w:left="0" w:right="105" w:firstLine="630"/>
        <w:rPr>
          <w:rFonts w:ascii="GHEA Grapalat" w:eastAsia="Calibri" w:hAnsi="GHEA Grapalat"/>
          <w:sz w:val="24"/>
          <w:szCs w:val="24"/>
          <w:lang w:val="af-ZA"/>
        </w:rPr>
      </w:pP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Անձնագիրը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հաստատվում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է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պատասխանատու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անձի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ստորագրությամբ</w:t>
      </w:r>
      <w:r w:rsidR="00AF6A19">
        <w:rPr>
          <w:rFonts w:ascii="GHEA Grapalat" w:eastAsia="Calibri" w:hAnsi="GHEA Grapalat" w:cs="Sylfaen"/>
          <w:color w:val="0D0D0D"/>
          <w:sz w:val="24"/>
          <w:szCs w:val="24"/>
          <w:lang w:val="en-US"/>
        </w:rPr>
        <w:t>՝ մ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ուտքագրված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տվյալները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հավաստի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color w:val="0D0D0D"/>
          <w:sz w:val="24"/>
          <w:szCs w:val="24"/>
        </w:rPr>
        <w:t>լինելու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="00A671BC">
        <w:rPr>
          <w:rFonts w:ascii="GHEA Grapalat" w:eastAsia="Calibri" w:hAnsi="GHEA Grapalat" w:cs="Sylfaen"/>
          <w:color w:val="0D0D0D"/>
          <w:sz w:val="24"/>
          <w:szCs w:val="24"/>
          <w:lang w:val="en-US"/>
        </w:rPr>
        <w:t>պայմանով</w:t>
      </w: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: </w:t>
      </w:r>
    </w:p>
    <w:p w:rsidR="004A0BDD" w:rsidRPr="00AF6A19" w:rsidRDefault="004A0BDD" w:rsidP="00880F0A">
      <w:pPr>
        <w:pStyle w:val="ListParagraph"/>
        <w:numPr>
          <w:ilvl w:val="0"/>
          <w:numId w:val="4"/>
        </w:numPr>
        <w:tabs>
          <w:tab w:val="left" w:pos="540"/>
        </w:tabs>
        <w:spacing w:after="0" w:line="276" w:lineRule="auto"/>
        <w:ind w:left="0" w:right="105" w:firstLine="630"/>
        <w:rPr>
          <w:rFonts w:ascii="GHEA Grapalat" w:eastAsia="Calibri" w:hAnsi="GHEA Grapalat"/>
          <w:sz w:val="24"/>
          <w:szCs w:val="24"/>
          <w:lang w:val="af-ZA"/>
        </w:rPr>
      </w:pPr>
      <w:r w:rsidRPr="00AF6A19">
        <w:rPr>
          <w:rFonts w:ascii="GHEA Grapalat" w:eastAsia="Calibri" w:hAnsi="GHEA Grapalat" w:cs="Sylfaen"/>
          <w:color w:val="0D0D0D"/>
          <w:sz w:val="24"/>
          <w:szCs w:val="24"/>
          <w:lang w:val="af-ZA"/>
        </w:rPr>
        <w:t xml:space="preserve"> </w:t>
      </w:r>
      <w:r w:rsidRPr="00AF6A19">
        <w:rPr>
          <w:rFonts w:ascii="GHEA Grapalat" w:eastAsia="Calibri" w:hAnsi="GHEA Grapalat" w:cs="Sylfaen"/>
          <w:sz w:val="24"/>
          <w:szCs w:val="24"/>
          <w:lang w:val="af-ZA"/>
        </w:rPr>
        <w:t xml:space="preserve"> Անձնագիրը հաստատվում է՝</w:t>
      </w:r>
    </w:p>
    <w:p w:rsidR="004A0BDD" w:rsidRPr="00880F0A" w:rsidRDefault="004A0BDD" w:rsidP="00F16C30">
      <w:pPr>
        <w:pStyle w:val="ListParagraph"/>
        <w:numPr>
          <w:ilvl w:val="0"/>
          <w:numId w:val="48"/>
        </w:numPr>
        <w:tabs>
          <w:tab w:val="left" w:pos="540"/>
        </w:tabs>
        <w:spacing w:after="0" w:line="288" w:lineRule="auto"/>
        <w:ind w:left="0" w:right="149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t>նոր կառուցվող շենքերի և շինությունների դեպքում՝</w:t>
      </w:r>
      <w:r w:rsidRPr="00880F0A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880F0A">
        <w:rPr>
          <w:rFonts w:ascii="GHEA Grapalat" w:hAnsi="GHEA Grapalat" w:cs="Sylfaen"/>
          <w:color w:val="212529"/>
          <w:sz w:val="24"/>
          <w:szCs w:val="24"/>
        </w:rPr>
        <w:t>նախագծային</w:t>
      </w:r>
      <w:r w:rsidRPr="00880F0A">
        <w:rPr>
          <w:rFonts w:ascii="GHEA Grapalat" w:hAnsi="GHEA Grapalat" w:cs="Sylfaen"/>
          <w:color w:val="212529"/>
          <w:sz w:val="24"/>
          <w:szCs w:val="24"/>
          <w:lang w:val="af-ZA"/>
        </w:rPr>
        <w:t xml:space="preserve"> </w:t>
      </w:r>
      <w:r w:rsidRPr="00880F0A">
        <w:rPr>
          <w:rFonts w:ascii="GHEA Grapalat" w:eastAsia="Calibri" w:hAnsi="GHEA Grapalat"/>
          <w:sz w:val="24"/>
          <w:szCs w:val="24"/>
          <w:lang w:val="af-ZA"/>
        </w:rPr>
        <w:t>կազմակերպության կողմից,</w:t>
      </w:r>
    </w:p>
    <w:p w:rsidR="004A0BDD" w:rsidRPr="00880F0A" w:rsidRDefault="004A0BDD" w:rsidP="00F16C30">
      <w:pPr>
        <w:pStyle w:val="ListParagraph"/>
        <w:numPr>
          <w:ilvl w:val="0"/>
          <w:numId w:val="48"/>
        </w:numPr>
        <w:tabs>
          <w:tab w:val="left" w:pos="540"/>
        </w:tabs>
        <w:spacing w:after="0" w:line="288" w:lineRule="auto"/>
        <w:ind w:left="0" w:right="149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t xml:space="preserve">գոյություն ունեցող շենքերի և շինությունների դեպքում՝ </w:t>
      </w:r>
      <w:r w:rsidR="00AF6A19" w:rsidRPr="00880F0A">
        <w:rPr>
          <w:rFonts w:ascii="GHEA Grapalat" w:eastAsia="Calibri" w:hAnsi="GHEA Grapalat" w:cs="Sylfaen"/>
          <w:sz w:val="24"/>
          <w:szCs w:val="24"/>
          <w:lang w:val="af-ZA"/>
        </w:rPr>
        <w:t>շենքերի կառավարման մարմինների</w:t>
      </w:r>
      <w:r w:rsidR="00A671BC" w:rsidRPr="00880F0A">
        <w:rPr>
          <w:rFonts w:ascii="GHEA Grapalat" w:eastAsia="Calibri" w:hAnsi="GHEA Grapalat" w:cs="Sylfaen"/>
          <w:sz w:val="24"/>
          <w:szCs w:val="24"/>
          <w:lang w:val="af-ZA"/>
        </w:rPr>
        <w:t xml:space="preserve">, պետական կառավարման և տեղական ինքնակառավարման մարմինների, սեփականատերերի՝ ֆիզիկական կամ իրավաբանական անձանց կամ  նրանց լիազորած անձանց </w:t>
      </w: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t xml:space="preserve"> կողմից: </w:t>
      </w:r>
    </w:p>
    <w:p w:rsidR="004A0BDD" w:rsidRPr="002558AB" w:rsidRDefault="004A0BDD" w:rsidP="00880F0A">
      <w:pPr>
        <w:pStyle w:val="ListParagraph"/>
        <w:numPr>
          <w:ilvl w:val="0"/>
          <w:numId w:val="4"/>
        </w:numPr>
        <w:tabs>
          <w:tab w:val="left" w:pos="540"/>
        </w:tabs>
        <w:spacing w:after="0" w:line="288" w:lineRule="auto"/>
        <w:ind w:left="0" w:right="105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t xml:space="preserve"> Անձնագիրը հաստատվելուց </w:t>
      </w:r>
      <w:r w:rsidR="00880F0A" w:rsidRPr="00880F0A">
        <w:rPr>
          <w:rFonts w:ascii="GHEA Grapalat" w:eastAsia="Calibri" w:hAnsi="GHEA Grapalat" w:cs="Sylfaen"/>
          <w:sz w:val="24"/>
          <w:szCs w:val="24"/>
          <w:lang w:val="af-ZA"/>
        </w:rPr>
        <w:t>հետո` անձնագրի փաստա</w:t>
      </w: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t xml:space="preserve">թղթային տարբերակի 3 օրինակից մեկը  մնում է անձնագիրը կազմած (լրացրած) կազմակերպությանը, իսկ մեկական օրինակ այդ կազմակերպության կողմից 5-օրյա </w:t>
      </w:r>
      <w:r w:rsidRPr="00880F0A">
        <w:rPr>
          <w:rFonts w:ascii="GHEA Grapalat" w:eastAsia="Calibri" w:hAnsi="GHEA Grapalat" w:cs="Sylfaen"/>
          <w:sz w:val="24"/>
          <w:szCs w:val="24"/>
          <w:lang w:val="af-ZA"/>
        </w:rPr>
        <w:lastRenderedPageBreak/>
        <w:t xml:space="preserve">ժամկետում տրամադրվում է շենքի կամ շինության սեփականատիրոջը (գոյություն ունեցող բազմաբնակարան շենքի դեպքում՝ կառավարման մարմնի ղեկավարին) և այն համայնքի ղեկավարին, որի տարածքում </w:t>
      </w:r>
      <w:r w:rsidRPr="002558AB">
        <w:rPr>
          <w:rFonts w:ascii="GHEA Grapalat" w:eastAsia="Calibri" w:hAnsi="GHEA Grapalat" w:cs="Sylfaen"/>
          <w:sz w:val="24"/>
          <w:szCs w:val="24"/>
          <w:lang w:val="af-ZA"/>
        </w:rPr>
        <w:t>գտնվում է շենքը կամ շինությունը: Անձնագրի էլեկտրոնային տարբերակը փոխանցվում է բոլոր 3 կողմերին: Համայնքի ղեկավարի կողմից ստեղծվում է անձնագրավորման տվյալների համայնքային (էլեկտրոնային) շտեմարան:</w:t>
      </w:r>
    </w:p>
    <w:p w:rsidR="00A567F8" w:rsidRPr="002558AB" w:rsidRDefault="004A0BDD" w:rsidP="00A567F8">
      <w:pPr>
        <w:pStyle w:val="ListParagraph"/>
        <w:numPr>
          <w:ilvl w:val="0"/>
          <w:numId w:val="4"/>
        </w:numPr>
        <w:tabs>
          <w:tab w:val="left" w:pos="540"/>
        </w:tabs>
        <w:spacing w:after="0" w:line="288" w:lineRule="auto"/>
        <w:ind w:left="0" w:right="105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Անձնագիրը տրվում է անժամկետ: Անձնագրի կորստի դեպքում շենքի կամ շինության սեփականատիրոջ (բազմաբնակարան շենքի դեպքում՝ կառավարման մարմնի) կողմից համայնքի ղեկավարի կողմից տրամադրվում է անձնագրի պատճենահանված տարբերակ՝ դիմումը ներկայացնելուց հետո</w:t>
      </w:r>
      <w:r w:rsidR="00A567F8" w:rsidRPr="002558AB">
        <w:rPr>
          <w:rFonts w:ascii="GHEA Grapalat" w:eastAsia="Calibri" w:hAnsi="GHEA Grapalat"/>
          <w:sz w:val="24"/>
          <w:szCs w:val="24"/>
          <w:lang w:val="af-ZA"/>
        </w:rPr>
        <w:t>՝</w:t>
      </w: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10-օրյա ժամկետում:</w:t>
      </w:r>
    </w:p>
    <w:p w:rsidR="004A0BDD" w:rsidRPr="002558AB" w:rsidRDefault="004A0BDD" w:rsidP="00A567F8">
      <w:pPr>
        <w:pStyle w:val="ListParagraph"/>
        <w:numPr>
          <w:ilvl w:val="0"/>
          <w:numId w:val="4"/>
        </w:numPr>
        <w:tabs>
          <w:tab w:val="left" w:pos="540"/>
        </w:tabs>
        <w:spacing w:after="0" w:line="288" w:lineRule="auto"/>
        <w:ind w:left="0" w:right="105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 xml:space="preserve">  Շենքի կամ շինության վերակառուցման կամ գործառական նշանակության փոփոխման դեպքում կազմվում է նոր անձնագիր` Կառուցապատողի և նախագծային կազմակերպության միջև կնքված պայմանագրի համաձայն (անձնագրավորման ծախսերը ներառվում են նախահաշվային արժեքում, կամ նախատեսվում կնքվող  պայմանագրով):</w:t>
      </w:r>
    </w:p>
    <w:p w:rsidR="004A0BDD" w:rsidRPr="002558AB" w:rsidRDefault="004A0BDD" w:rsidP="00A567F8">
      <w:pPr>
        <w:pStyle w:val="ListParagraph"/>
        <w:numPr>
          <w:ilvl w:val="0"/>
          <w:numId w:val="4"/>
        </w:numPr>
        <w:tabs>
          <w:tab w:val="left" w:pos="540"/>
        </w:tabs>
        <w:spacing w:after="0" w:line="288" w:lineRule="auto"/>
        <w:ind w:left="0" w:right="105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Շենքի կամ շինության գույքային իրավունքների փոխանցման, առուվաճառքի, փոխանակման, նվիրատվության, ժառանգության, կառավարման փոխանցման, վարձակալության դեպքում շենքի անձնագիրը հանձնման-ընդունման ակտով  փոխանցվում է նոր տնօրինողներին՝ անշարժ գույքի սեփականության իրավունքի գրանցման վկայականի տրամադրման շրջանակներում, որպես դրա անբաժանելի մաս կազմող փաստաթուղթ:</w:t>
      </w:r>
    </w:p>
    <w:p w:rsidR="004A0BDD" w:rsidRPr="002558AB" w:rsidRDefault="004A0BDD" w:rsidP="00A567F8">
      <w:pPr>
        <w:pStyle w:val="ListParagraph"/>
        <w:numPr>
          <w:ilvl w:val="0"/>
          <w:numId w:val="4"/>
        </w:numPr>
        <w:tabs>
          <w:tab w:val="left" w:pos="540"/>
        </w:tabs>
        <w:spacing w:after="0" w:line="288" w:lineRule="auto"/>
        <w:ind w:left="0" w:right="105" w:firstLine="630"/>
        <w:rPr>
          <w:rFonts w:ascii="GHEA Grapalat" w:eastAsia="Calibri" w:hAnsi="GHEA Grapalat" w:cs="Sylfaen"/>
          <w:sz w:val="24"/>
          <w:szCs w:val="24"/>
          <w:lang w:val="af-ZA"/>
        </w:rPr>
      </w:pPr>
      <w:r w:rsidRPr="002558AB">
        <w:rPr>
          <w:rFonts w:ascii="GHEA Grapalat" w:eastAsia="Calibri" w:hAnsi="GHEA Grapalat"/>
          <w:sz w:val="24"/>
          <w:szCs w:val="24"/>
          <w:lang w:val="af-ZA"/>
        </w:rPr>
        <w:t>Շենքի կոնստրուկտիվ և ինժեներական համակարգերի փոփոխությունների, վերակառուցման և արդիականացման, սեյսմազինվածության բարձրացման, տեխնիկական վիճակի նոր հետազննության, շենքի գործառական նշանակության փոփոխության, բազմաբնակարան շենքի կառավարման ձևի փոփոխության և այլ փոփոխությունների պարագայում այդ փոփոխությունների վերաբերյալ համապատասխան տվյալներն արտացոլվում են անձնագրում:</w:t>
      </w:r>
    </w:p>
    <w:p w:rsidR="004A0BDD" w:rsidRPr="004A0BDD" w:rsidRDefault="004A0BDD" w:rsidP="004A0BDD">
      <w:pPr>
        <w:tabs>
          <w:tab w:val="left" w:pos="540"/>
          <w:tab w:val="left" w:pos="900"/>
        </w:tabs>
        <w:spacing w:after="200" w:line="276" w:lineRule="auto"/>
        <w:ind w:left="-270" w:right="105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4A0BDD" w:rsidRPr="004A0BDD" w:rsidRDefault="004A0BDD" w:rsidP="004A0BDD">
      <w:pPr>
        <w:shd w:val="clear" w:color="auto" w:fill="FFFFFF"/>
        <w:spacing w:after="0" w:line="315" w:lineRule="atLeast"/>
        <w:ind w:left="1275"/>
        <w:contextualSpacing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val="af-ZA"/>
        </w:rPr>
      </w:pPr>
    </w:p>
    <w:p w:rsidR="004A0BDD" w:rsidRDefault="004A0BDD" w:rsidP="00A24649">
      <w:pPr>
        <w:pStyle w:val="ListParagraph"/>
        <w:numPr>
          <w:ilvl w:val="0"/>
          <w:numId w:val="6"/>
        </w:numPr>
        <w:spacing w:after="200" w:line="276" w:lineRule="auto"/>
        <w:rPr>
          <w:rFonts w:ascii="GHEA Grapalat" w:eastAsia="Calibri" w:hAnsi="GHEA Grapalat"/>
          <w:b/>
          <w:sz w:val="24"/>
          <w:szCs w:val="24"/>
          <w:lang w:val="af-ZA"/>
        </w:rPr>
      </w:pPr>
      <w:r w:rsidRPr="00A24649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Pr="00A24649">
        <w:rPr>
          <w:rFonts w:ascii="GHEA Grapalat" w:eastAsia="Calibri" w:hAnsi="GHEA Grapalat"/>
          <w:b/>
          <w:sz w:val="24"/>
          <w:szCs w:val="24"/>
          <w:lang w:val="af-ZA"/>
        </w:rPr>
        <w:t>ԱՆՁՆԱԳՐԱՎՈՐՄԱՆ ՏՎՅԱԼՆԵՐԻ ՀԱՎԱՔԱԳՐՈՒՄԸ</w:t>
      </w:r>
    </w:p>
    <w:p w:rsidR="00257055" w:rsidRPr="00A24649" w:rsidRDefault="00257055" w:rsidP="00257055">
      <w:pPr>
        <w:pStyle w:val="ListParagraph"/>
        <w:spacing w:after="200" w:line="276" w:lineRule="auto"/>
        <w:ind w:left="900" w:firstLine="0"/>
        <w:rPr>
          <w:rFonts w:ascii="GHEA Grapalat" w:eastAsia="Calibri" w:hAnsi="GHEA Grapalat"/>
          <w:b/>
          <w:sz w:val="24"/>
          <w:szCs w:val="24"/>
          <w:lang w:val="af-ZA"/>
        </w:rPr>
      </w:pPr>
    </w:p>
    <w:p w:rsidR="004A0BDD" w:rsidRDefault="004A0BDD" w:rsidP="00A24649">
      <w:pPr>
        <w:pStyle w:val="ListParagraph"/>
        <w:numPr>
          <w:ilvl w:val="0"/>
          <w:numId w:val="4"/>
        </w:numPr>
        <w:spacing w:after="200" w:line="276" w:lineRule="auto"/>
        <w:ind w:left="0" w:firstLine="540"/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</w:pP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Հայաստանի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Հանրապետության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տարածքի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շենքերի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և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շինությունների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անձնագրային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տվյալների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հավաքագրումը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իրականացվում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է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lastRenderedPageBreak/>
        <w:t>եռաստիճան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(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համայնք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,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մարզ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,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քաղաքաշինության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բնագավառի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պետական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կառավարման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մարմին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)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համակարգով՝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ամենամսյա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կտրվածքով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>:</w:t>
      </w:r>
    </w:p>
    <w:p w:rsidR="004A0BDD" w:rsidRDefault="004A0BDD" w:rsidP="00A24649">
      <w:pPr>
        <w:pStyle w:val="ListParagraph"/>
        <w:numPr>
          <w:ilvl w:val="0"/>
          <w:numId w:val="4"/>
        </w:numPr>
        <w:spacing w:after="200" w:line="276" w:lineRule="auto"/>
        <w:ind w:left="0" w:firstLine="540"/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</w:pP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Տվյալ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համայնքում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գտնվող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շենքերի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և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շինությունների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անձնագրերի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էլեկտրոնային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տարբերակները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հավաքագրվում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և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համայնքի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ղեկավարի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կողմից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ներկայացվում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են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համապատասխան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մարզպետին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(Երևանում՝ Երևանի քաղաքապետին),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իսկ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մարզպետի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(Երևանի քաղաքապետի)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կողմից՝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Հայաստանի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Հանրապետության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քաղաքաշինության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կոմիտե</w:t>
      </w:r>
      <w:r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>:</w:t>
      </w:r>
    </w:p>
    <w:p w:rsidR="004A0BDD" w:rsidRPr="00A24649" w:rsidRDefault="00A24649" w:rsidP="00A24649">
      <w:pPr>
        <w:pStyle w:val="ListParagraph"/>
        <w:numPr>
          <w:ilvl w:val="0"/>
          <w:numId w:val="4"/>
        </w:numPr>
        <w:spacing w:after="200" w:line="276" w:lineRule="auto"/>
        <w:ind w:left="0" w:firstLine="540"/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</w:pPr>
      <w:r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Հ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ավաքագրված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անձնագրային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տվյալների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ամփոփումն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իրականացնում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</w:rPr>
        <w:t>է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Հայաստանի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Հանրապետության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քաղաքաշինության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կոմիտեն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,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անձնագրավորման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</w:rPr>
        <w:t>տվյալների</w:t>
      </w:r>
      <w:r w:rsidR="004A0BDD" w:rsidRPr="002558AB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 xml:space="preserve"> էլեկտրոնային </w:t>
      </w:r>
      <w:r w:rsidRPr="002558AB">
        <w:rPr>
          <w:rFonts w:ascii="GHEA Grapalat" w:hAnsi="GHEA Grapalat" w:cs="Arial"/>
          <w:color w:val="2D2D2D"/>
          <w:spacing w:val="2"/>
          <w:sz w:val="24"/>
          <w:szCs w:val="24"/>
          <w:lang w:val="en-US"/>
        </w:rPr>
        <w:t>համակարգում</w:t>
      </w:r>
      <w:r>
        <w:rPr>
          <w:rFonts w:ascii="GHEA Grapalat" w:hAnsi="GHEA Grapalat" w:cs="Arial"/>
          <w:color w:val="2D2D2D"/>
          <w:spacing w:val="2"/>
          <w:sz w:val="24"/>
          <w:szCs w:val="24"/>
          <w:lang w:val="en-US"/>
        </w:rPr>
        <w:t xml:space="preserve"> ընդգրկելու միջոցով</w:t>
      </w:r>
      <w:r w:rsidR="004A0BDD" w:rsidRPr="00A24649">
        <w:rPr>
          <w:rFonts w:ascii="GHEA Grapalat" w:hAnsi="GHEA Grapalat" w:cs="Arial"/>
          <w:color w:val="2D2D2D"/>
          <w:spacing w:val="2"/>
          <w:sz w:val="24"/>
          <w:szCs w:val="24"/>
          <w:lang w:val="af-ZA"/>
        </w:rPr>
        <w:t>:</w:t>
      </w:r>
    </w:p>
    <w:p w:rsidR="004A0BDD" w:rsidRPr="004A0BDD" w:rsidRDefault="004A0BDD" w:rsidP="004A0BDD">
      <w:pPr>
        <w:spacing w:after="200" w:line="276" w:lineRule="auto"/>
        <w:ind w:firstLine="450"/>
        <w:contextualSpacing/>
        <w:jc w:val="both"/>
        <w:rPr>
          <w:rFonts w:ascii="GHEA Grapalat" w:eastAsia="Times New Roman" w:hAnsi="GHEA Grapalat" w:cs="Arial"/>
          <w:color w:val="2D2D2D"/>
          <w:spacing w:val="2"/>
          <w:sz w:val="24"/>
          <w:szCs w:val="24"/>
          <w:lang w:val="af-ZA"/>
        </w:rPr>
      </w:pPr>
    </w:p>
    <w:p w:rsidR="004A0BDD" w:rsidRDefault="004A0BDD" w:rsidP="00257055">
      <w:pPr>
        <w:pStyle w:val="ListParagraph"/>
        <w:numPr>
          <w:ilvl w:val="0"/>
          <w:numId w:val="6"/>
        </w:numPr>
        <w:spacing w:after="200" w:line="276" w:lineRule="auto"/>
        <w:rPr>
          <w:rFonts w:ascii="GHEA Grapalat" w:eastAsia="Calibri" w:hAnsi="GHEA Grapalat"/>
          <w:b/>
          <w:sz w:val="24"/>
          <w:szCs w:val="24"/>
          <w:lang w:val="af-ZA"/>
        </w:rPr>
      </w:pPr>
      <w:r w:rsidRPr="00257055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Pr="00257055">
        <w:rPr>
          <w:rFonts w:ascii="GHEA Grapalat" w:eastAsia="Calibri" w:hAnsi="GHEA Grapalat"/>
          <w:b/>
          <w:sz w:val="24"/>
          <w:szCs w:val="24"/>
          <w:lang w:val="af-ZA"/>
        </w:rPr>
        <w:t>ԱՆՁՆԱԳՐԱՎՈՐՄԱՆ ԱՌԱՋՆԱՀԵՐԹՈՒԹՅՈՒՆՆԵՐԸ</w:t>
      </w:r>
    </w:p>
    <w:p w:rsidR="00257055" w:rsidRPr="00257055" w:rsidRDefault="00257055" w:rsidP="00257055">
      <w:pPr>
        <w:pStyle w:val="ListParagraph"/>
        <w:spacing w:after="200" w:line="276" w:lineRule="auto"/>
        <w:ind w:left="900" w:firstLine="0"/>
        <w:rPr>
          <w:rFonts w:ascii="GHEA Grapalat" w:eastAsia="Calibri" w:hAnsi="GHEA Grapalat"/>
          <w:b/>
          <w:sz w:val="24"/>
          <w:szCs w:val="24"/>
          <w:lang w:val="af-ZA"/>
        </w:rPr>
      </w:pPr>
    </w:p>
    <w:p w:rsidR="004A0BDD" w:rsidRPr="00257055" w:rsidRDefault="004A0BDD" w:rsidP="00257055">
      <w:pPr>
        <w:pStyle w:val="ListParagraph"/>
        <w:numPr>
          <w:ilvl w:val="0"/>
          <w:numId w:val="4"/>
        </w:numPr>
        <w:spacing w:after="200" w:line="276" w:lineRule="auto"/>
        <w:ind w:left="0" w:firstLine="810"/>
        <w:rPr>
          <w:rFonts w:ascii="GHEA Grapalat" w:eastAsia="Calibri" w:hAnsi="GHEA Grapalat"/>
          <w:sz w:val="24"/>
          <w:szCs w:val="24"/>
          <w:lang w:val="af-ZA"/>
        </w:rPr>
      </w:pPr>
      <w:r w:rsidRPr="00257055">
        <w:rPr>
          <w:rFonts w:ascii="GHEA Grapalat" w:eastAsia="Calibri" w:hAnsi="GHEA Grapalat"/>
          <w:sz w:val="24"/>
          <w:szCs w:val="24"/>
          <w:lang w:val="af-ZA"/>
        </w:rPr>
        <w:t>Շենքերի և շինությունների անձնագրավորման գործընթացն իրականացվում է ՀՀ կառավարության 2015 թվականի մարտի 19-ի N596-Ն որոշմամբ միջինից բարձր, բարձր և բարձրագույն ռիսկայնության  աստիճանով  դասակարգված  շենքերի ու շինությունների համար՝ փուլային եղանակով, հաշվի առնելով հետևյալ առաջնահերթությունները.</w:t>
      </w:r>
    </w:p>
    <w:p w:rsidR="004A0BDD" w:rsidRPr="004A0BDD" w:rsidRDefault="004A0BDD" w:rsidP="00F16C30">
      <w:pPr>
        <w:numPr>
          <w:ilvl w:val="2"/>
          <w:numId w:val="46"/>
        </w:numPr>
        <w:spacing w:after="200" w:line="276" w:lineRule="auto"/>
        <w:ind w:left="0" w:firstLine="81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հանձնման-ընդունման գործընթացում գտնվող նորակառույց՝ և կառուցման ընթացքում գտնվող շենքերի ու շինությունների </w:t>
      </w:r>
      <w:r w:rsidR="0079424A">
        <w:rPr>
          <w:rFonts w:ascii="GHEA Grapalat" w:eastAsia="Calibri" w:hAnsi="GHEA Grapalat" w:cs="Times New Roman"/>
          <w:sz w:val="24"/>
          <w:szCs w:val="24"/>
          <w:lang w:val="af-ZA"/>
        </w:rPr>
        <w:t>համար</w:t>
      </w: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.</w:t>
      </w:r>
    </w:p>
    <w:p w:rsidR="004A0BDD" w:rsidRPr="004A0BDD" w:rsidRDefault="004A0BDD" w:rsidP="00257055">
      <w:pPr>
        <w:spacing w:after="200" w:line="276" w:lineRule="auto"/>
        <w:ind w:firstLine="81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ա. նախագծման ենթակա կամ նախագծման ընթացքում գտնվող շենքերի և շինությունների նախագծանախահաշվային փաստաթղթերը (նախագծի բացատրագիրը և նախահաշիվը) ներառում են պարտադիր պահանջներ շենքի անձնագրավորման կազմակերպման և անձնագրի կազմման համար անհրաժեշտ  խոշորացված ծախսերի  վերաբերյալ</w:t>
      </w:r>
      <w:r w:rsidR="0079424A">
        <w:rPr>
          <w:rFonts w:ascii="GHEA Grapalat" w:eastAsia="Calibri" w:hAnsi="GHEA Grapalat" w:cs="Times New Roman"/>
          <w:sz w:val="24"/>
          <w:szCs w:val="24"/>
          <w:lang w:val="af-ZA"/>
        </w:rPr>
        <w:t>,</w:t>
      </w:r>
    </w:p>
    <w:p w:rsidR="004A0BDD" w:rsidRPr="004A0BDD" w:rsidRDefault="004A0BDD" w:rsidP="00257055">
      <w:pPr>
        <w:spacing w:after="200" w:line="276" w:lineRule="auto"/>
        <w:ind w:firstLine="81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բ. շենքերի և շինությունների կառուցապատման մասով կնքման ենթակա կապալի պայմանագրերը ներառում են պարտադիր պահանջներ շենքի անձնագրի կազմման (ձեռքբերման) վերաբերյալ,</w:t>
      </w:r>
    </w:p>
    <w:p w:rsidR="004A0BDD" w:rsidRPr="004A0BDD" w:rsidRDefault="004A0BDD" w:rsidP="00257055">
      <w:pPr>
        <w:spacing w:after="200" w:line="276" w:lineRule="auto"/>
        <w:ind w:firstLine="81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գ. շենքերի և շինությունների կառուցապատման մասով կապալի գործող պայմանագրերի կողմ հանդիսացող Կառուցապատողը (Պատվիրատուն), իր միջոցների հաշվին</w:t>
      </w:r>
      <w:r w:rsidR="005462D0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>ապահովում է շենքի անձնագրի ձեռքբերման կամ կազմման գործընթացը:</w:t>
      </w:r>
    </w:p>
    <w:p w:rsidR="004A0BDD" w:rsidRPr="004A0BDD" w:rsidRDefault="00257055" w:rsidP="00F16C30">
      <w:pPr>
        <w:numPr>
          <w:ilvl w:val="2"/>
          <w:numId w:val="46"/>
        </w:numPr>
        <w:spacing w:after="200" w:line="276" w:lineRule="auto"/>
        <w:ind w:left="0" w:firstLine="81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>գ</w:t>
      </w:r>
      <w:r w:rsidR="004A0BDD" w:rsidRPr="004A0BDD">
        <w:rPr>
          <w:rFonts w:ascii="GHEA Grapalat" w:eastAsia="Calibri" w:hAnsi="GHEA Grapalat" w:cs="Times New Roman"/>
          <w:sz w:val="24"/>
          <w:szCs w:val="24"/>
          <w:lang w:val="af-ZA"/>
        </w:rPr>
        <w:t xml:space="preserve">ոյություն ունեցող շենքերի և շինությունների համար՝ ոչ ուշ, քան տեխնիկական վիճակի հետազննությունն իրականացվելուց հետո վեցամսյա, իսկ </w:t>
      </w:r>
      <w:r w:rsidR="004A0BDD" w:rsidRPr="004A0BDD">
        <w:rPr>
          <w:rFonts w:ascii="GHEA Grapalat" w:eastAsia="Calibri" w:hAnsi="GHEA Grapalat" w:cs="Times New Roman"/>
          <w:sz w:val="24"/>
          <w:szCs w:val="24"/>
          <w:lang w:val="af-ZA"/>
        </w:rPr>
        <w:lastRenderedPageBreak/>
        <w:t>վ</w:t>
      </w:r>
      <w:r w:rsidR="004A0BDD" w:rsidRPr="004A0BDD">
        <w:rPr>
          <w:rFonts w:ascii="GHEA Grapalat" w:eastAsia="Calibri" w:hAnsi="GHEA Grapalat" w:cs="Sylfaen"/>
          <w:sz w:val="24"/>
          <w:szCs w:val="24"/>
          <w:lang w:val="af-ZA"/>
        </w:rPr>
        <w:t>երակառուցման, վերականգնման, նորոգման, ուժեղացման, արդիականացման աշխատանքների ավարտից հետո՝ եռամս</w:t>
      </w:r>
      <w:r w:rsidR="004A0BDD" w:rsidRPr="004A0BDD">
        <w:rPr>
          <w:rFonts w:ascii="GHEA Grapalat" w:eastAsia="Calibri" w:hAnsi="GHEA Grapalat" w:cs="Times New Roman"/>
          <w:sz w:val="24"/>
          <w:szCs w:val="24"/>
          <w:lang w:val="af-ZA"/>
        </w:rPr>
        <w:t>յա ժամկետում:</w:t>
      </w:r>
    </w:p>
    <w:p w:rsidR="004A0BDD" w:rsidRDefault="004A0BDD" w:rsidP="00257055">
      <w:pPr>
        <w:numPr>
          <w:ilvl w:val="0"/>
          <w:numId w:val="4"/>
        </w:numPr>
        <w:spacing w:after="0" w:line="276" w:lineRule="auto"/>
        <w:ind w:left="-18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4A0BDD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Շենքերի և շինությունների անձնագրավորման գործընթացն իրականացվում է շենքերի և շինությունների ծրագրային հետազննությանն ու դրանց տեխնիկական վիճակի գնահատմանը զուգահեռ՝ ոչ ուշ, քան 10 տարին մեկ պարբերականությամբ:</w:t>
      </w:r>
    </w:p>
    <w:p w:rsidR="004A0BDD" w:rsidRPr="00254734" w:rsidRDefault="004A0BDD" w:rsidP="00254734">
      <w:pPr>
        <w:numPr>
          <w:ilvl w:val="0"/>
          <w:numId w:val="4"/>
        </w:numPr>
        <w:spacing w:after="0" w:line="276" w:lineRule="auto"/>
        <w:ind w:left="-18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254734">
        <w:rPr>
          <w:rFonts w:ascii="GHEA Grapalat" w:eastAsia="Calibri" w:hAnsi="GHEA Grapalat" w:cs="Times New Roman"/>
          <w:sz w:val="24"/>
          <w:szCs w:val="24"/>
          <w:lang w:val="af-ZA"/>
        </w:rPr>
        <w:t>Շենքերի արտահերթ  (այդ թվում անձնագրերում համապատասխան փոփոխությունները) հետազննությունը կարող է կատարվել.</w:t>
      </w:r>
    </w:p>
    <w:p w:rsidR="004A0BDD" w:rsidRDefault="004A0BDD" w:rsidP="00F16C30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rPr>
          <w:rFonts w:ascii="GHEA Grapalat" w:eastAsia="Calibri" w:hAnsi="GHEA Grapalat"/>
          <w:sz w:val="24"/>
          <w:szCs w:val="24"/>
          <w:lang w:val="af-ZA"/>
        </w:rPr>
      </w:pPr>
      <w:r w:rsidRPr="00254734">
        <w:rPr>
          <w:rFonts w:ascii="GHEA Grapalat" w:eastAsia="Calibri" w:hAnsi="GHEA Grapalat"/>
          <w:sz w:val="24"/>
          <w:szCs w:val="24"/>
          <w:lang w:val="af-ZA"/>
        </w:rPr>
        <w:t>շենքի գործառական նշանակության փոփոխության դեպքում,</w:t>
      </w:r>
    </w:p>
    <w:p w:rsidR="004A0BDD" w:rsidRDefault="004A0BDD" w:rsidP="00F16C30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rPr>
          <w:rFonts w:ascii="GHEA Grapalat" w:eastAsia="Calibri" w:hAnsi="GHEA Grapalat"/>
          <w:sz w:val="24"/>
          <w:szCs w:val="24"/>
          <w:lang w:val="af-ZA"/>
        </w:rPr>
      </w:pPr>
      <w:r w:rsidRPr="00254734">
        <w:rPr>
          <w:rFonts w:ascii="GHEA Grapalat" w:eastAsia="Calibri" w:hAnsi="GHEA Grapalat"/>
          <w:sz w:val="24"/>
          <w:szCs w:val="24"/>
          <w:lang w:val="af-ZA"/>
        </w:rPr>
        <w:t>շահագործման պայմանների փոփոխության դեպքում (մասնավորապես բեռնվածքների մեծացման),</w:t>
      </w:r>
    </w:p>
    <w:p w:rsidR="004A0BDD" w:rsidRPr="00254734" w:rsidRDefault="004A0BDD" w:rsidP="00F16C30">
      <w:pPr>
        <w:pStyle w:val="ListParagraph"/>
        <w:numPr>
          <w:ilvl w:val="0"/>
          <w:numId w:val="49"/>
        </w:numPr>
        <w:shd w:val="clear" w:color="auto" w:fill="FFFFFF"/>
        <w:spacing w:after="0" w:line="240" w:lineRule="auto"/>
        <w:rPr>
          <w:rFonts w:ascii="GHEA Grapalat" w:eastAsia="Calibri" w:hAnsi="GHEA Grapalat"/>
          <w:sz w:val="24"/>
          <w:szCs w:val="24"/>
          <w:lang w:val="af-ZA"/>
        </w:rPr>
      </w:pPr>
      <w:r w:rsidRPr="00254734">
        <w:rPr>
          <w:rFonts w:ascii="GHEA Grapalat" w:eastAsia="Calibri" w:hAnsi="GHEA Grapalat"/>
          <w:sz w:val="24"/>
          <w:szCs w:val="24"/>
          <w:lang w:val="af-ZA"/>
        </w:rPr>
        <w:t>շենքերի կոնստրուկցիաներում վնասվածքների առկայության դեպքում, որոնք առաջացել են երկրաշարժի, սողանքների, փոթորիկների, հրդեհների, հիմնատակի գրունտների անհավասարաչափ նստվածքների և այլ ազդեցությունից:</w:t>
      </w:r>
    </w:p>
    <w:p w:rsidR="004A0BDD" w:rsidRPr="004A0BDD" w:rsidRDefault="004A0BDD" w:rsidP="004A0BDD">
      <w:pPr>
        <w:spacing w:after="0" w:line="276" w:lineRule="auto"/>
        <w:ind w:left="180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C159B8" w:rsidRPr="00C159B8" w:rsidRDefault="00C159B8" w:rsidP="00C159B8">
      <w:pPr>
        <w:rPr>
          <w:rFonts w:ascii="GHEA Grapalat" w:hAnsi="GHEA Grapalat"/>
          <w:sz w:val="24"/>
          <w:szCs w:val="24"/>
        </w:rPr>
      </w:pPr>
      <w:r w:rsidRPr="00C159B8">
        <w:rPr>
          <w:rFonts w:ascii="Calibri" w:hAnsi="Calibri" w:cs="Calibri"/>
          <w:sz w:val="24"/>
          <w:szCs w:val="24"/>
        </w:rPr>
        <w:t> </w:t>
      </w:r>
    </w:p>
    <w:p w:rsidR="00C159B8" w:rsidRPr="007A2511" w:rsidRDefault="007A2511" w:rsidP="00566A60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7A2511">
        <w:rPr>
          <w:rFonts w:ascii="GHEA Grapalat" w:hAnsi="GHEA Grapalat"/>
          <w:b/>
          <w:bCs/>
          <w:sz w:val="24"/>
          <w:szCs w:val="24"/>
        </w:rPr>
        <w:t xml:space="preserve"> </w:t>
      </w:r>
      <w:r w:rsidR="00C159B8" w:rsidRPr="007A2511">
        <w:rPr>
          <w:rFonts w:ascii="GHEA Grapalat" w:hAnsi="GHEA Grapalat"/>
          <w:b/>
          <w:bCs/>
          <w:sz w:val="24"/>
          <w:szCs w:val="24"/>
        </w:rPr>
        <w:t xml:space="preserve"> ՇԵՆՔԵՐԻ ԵՎ ՇԻՆՈՒԹՅՈՒՆՆԵՐԻ ՏԵԽՆԻԿԱԿԱՆ ՎԻՃԱԿԻ ՀԵՏԱԶՆՆՈՒԹՅՈՒՆ</w:t>
      </w:r>
      <w:r w:rsidR="004A0BDD" w:rsidRPr="007A2511">
        <w:rPr>
          <w:rFonts w:ascii="GHEA Grapalat" w:hAnsi="GHEA Grapalat"/>
          <w:b/>
          <w:bCs/>
          <w:sz w:val="24"/>
          <w:szCs w:val="24"/>
        </w:rPr>
        <w:t xml:space="preserve">. </w:t>
      </w:r>
      <w:proofErr w:type="gramStart"/>
      <w:r w:rsidR="00115197">
        <w:rPr>
          <w:rFonts w:ascii="GHEA Grapalat" w:hAnsi="GHEA Grapalat"/>
          <w:b/>
          <w:bCs/>
          <w:sz w:val="24"/>
          <w:szCs w:val="24"/>
          <w:lang w:val="en-US"/>
        </w:rPr>
        <w:t xml:space="preserve">ԵՐԿՐԱՇԱՐԺԱԴԻՄԱՑԿՈՒՆՈՒԹՅԱՆ </w:t>
      </w:r>
      <w:r w:rsidR="00C159B8" w:rsidRPr="007A2511">
        <w:rPr>
          <w:rFonts w:ascii="GHEA Grapalat" w:hAnsi="GHEA Grapalat"/>
          <w:b/>
          <w:bCs/>
          <w:sz w:val="24"/>
          <w:szCs w:val="24"/>
        </w:rPr>
        <w:t xml:space="preserve"> ԳՆԱՀԱՏՈՒՄ</w:t>
      </w:r>
      <w:proofErr w:type="gramEnd"/>
    </w:p>
    <w:p w:rsidR="00C159B8" w:rsidRPr="00C159B8" w:rsidRDefault="00C159B8" w:rsidP="00C159B8">
      <w:pPr>
        <w:rPr>
          <w:rFonts w:ascii="GHEA Grapalat" w:hAnsi="GHEA Grapalat"/>
          <w:sz w:val="24"/>
          <w:szCs w:val="24"/>
        </w:rPr>
      </w:pPr>
      <w:r w:rsidRPr="00C159B8">
        <w:rPr>
          <w:rFonts w:ascii="Calibri" w:hAnsi="Calibri" w:cs="Calibri"/>
          <w:sz w:val="24"/>
          <w:szCs w:val="24"/>
        </w:rPr>
        <w:t> </w:t>
      </w:r>
    </w:p>
    <w:p w:rsidR="00C159B8" w:rsidRPr="007A2511" w:rsidRDefault="00C159B8" w:rsidP="007A2511">
      <w:pPr>
        <w:pStyle w:val="ListParagraph"/>
        <w:numPr>
          <w:ilvl w:val="0"/>
          <w:numId w:val="4"/>
        </w:numPr>
        <w:ind w:left="0" w:firstLine="720"/>
        <w:rPr>
          <w:rFonts w:ascii="GHEA Grapalat" w:hAnsi="GHEA Grapalat"/>
          <w:sz w:val="24"/>
          <w:szCs w:val="24"/>
        </w:rPr>
      </w:pPr>
      <w:r w:rsidRPr="007A2511">
        <w:rPr>
          <w:rFonts w:ascii="GHEA Grapalat" w:hAnsi="GHEA Grapalat"/>
          <w:sz w:val="24"/>
          <w:szCs w:val="24"/>
        </w:rPr>
        <w:t>Հետազննությունը, որը կատարվում է սպասվելիք սեյսմիկ ազդեցությունների ժամանակ շենքերի (շինությունների) հավանական վարքի գնահատման համար, ներառում է աշխատանքների հետևյալ տեսակները.</w:t>
      </w:r>
    </w:p>
    <w:p w:rsidR="00C159B8" w:rsidRPr="007A2511" w:rsidRDefault="00C159B8" w:rsidP="00F16C30">
      <w:pPr>
        <w:pStyle w:val="ListParagraph"/>
        <w:numPr>
          <w:ilvl w:val="0"/>
          <w:numId w:val="50"/>
        </w:numPr>
        <w:ind w:left="0" w:firstLine="720"/>
        <w:rPr>
          <w:rFonts w:ascii="GHEA Grapalat" w:hAnsi="GHEA Grapalat"/>
          <w:sz w:val="24"/>
          <w:szCs w:val="24"/>
        </w:rPr>
      </w:pPr>
      <w:r w:rsidRPr="007A2511">
        <w:rPr>
          <w:rFonts w:ascii="GHEA Grapalat" w:hAnsi="GHEA Grapalat"/>
          <w:sz w:val="24"/>
          <w:szCs w:val="24"/>
        </w:rPr>
        <w:t>հետազննվող օբյեկտը բնութագրող տեխնիկական փաստաթղթերի և այլ նյութերի հավաքումը և ուսումնասիրությունը, այդ թվում.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ա. կատարողական փաստաթղթեր (եթե այդպիսիք պահպանվել են),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բ. ուժեղ երկրաշարժից հետո (օրինակ 1968, 1988 թթ. և այլն) շենքերի (շինությունների) հետազննության ակտեր,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գ. նախագծային փաստաթղթեր, որոնց հիման վրա երկրաշարժից կամ վթարային վիճակներից հետո կատարվել են վերականգնման աշխատանքներ,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դ. տվյալներ` շենքի վերակառուցման կամ նախագծի մեջ սկզբունքային փոփոխություններ մտցնելու մասին (կրող կոնստրուկցիաների փոխարինում, սենյակների վերահատակագծում և այլն),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ե. տեղեկություններ տվյալ շենքի (կառուցվածքի) ընդունված հաշվարկային սեյսմակայունության մասին:</w:t>
      </w:r>
    </w:p>
    <w:p w:rsidR="00C159B8" w:rsidRPr="007A2511" w:rsidRDefault="007A2511" w:rsidP="00F16C30">
      <w:pPr>
        <w:pStyle w:val="ListParagraph"/>
        <w:numPr>
          <w:ilvl w:val="0"/>
          <w:numId w:val="50"/>
        </w:numPr>
        <w:ind w:left="0" w:firstLine="72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lastRenderedPageBreak/>
        <w:t>o</w:t>
      </w:r>
      <w:r w:rsidR="00C159B8" w:rsidRPr="007A2511">
        <w:rPr>
          <w:rFonts w:ascii="GHEA Grapalat" w:hAnsi="GHEA Grapalat"/>
          <w:sz w:val="24"/>
          <w:szCs w:val="24"/>
        </w:rPr>
        <w:t xml:space="preserve">բյեկտի </w:t>
      </w:r>
      <w:r w:rsidR="00C673F6">
        <w:rPr>
          <w:rFonts w:ascii="GHEA Grapalat" w:hAnsi="GHEA Grapalat"/>
          <w:sz w:val="24"/>
          <w:szCs w:val="24"/>
          <w:lang w:val="en-US"/>
        </w:rPr>
        <w:t>սկզբնական</w:t>
      </w:r>
      <w:r w:rsidR="00C159B8" w:rsidRPr="007A2511">
        <w:rPr>
          <w:rFonts w:ascii="GHEA Grapalat" w:hAnsi="GHEA Grapalat"/>
          <w:sz w:val="24"/>
          <w:szCs w:val="24"/>
        </w:rPr>
        <w:t xml:space="preserve"> հետազննությունը, անհրաժեշտության դեպքում` առանձին կոնստրուկտիվ </w:t>
      </w:r>
      <w:r>
        <w:rPr>
          <w:rFonts w:ascii="GHEA Grapalat" w:hAnsi="GHEA Grapalat"/>
          <w:sz w:val="24"/>
          <w:szCs w:val="24"/>
          <w:lang w:val="en-US"/>
        </w:rPr>
        <w:t>տարրերի</w:t>
      </w:r>
      <w:r w:rsidR="00C159B8" w:rsidRPr="007A2511">
        <w:rPr>
          <w:rFonts w:ascii="GHEA Grapalat" w:hAnsi="GHEA Grapalat"/>
          <w:sz w:val="24"/>
          <w:szCs w:val="24"/>
        </w:rPr>
        <w:t xml:space="preserve"> բացումով: Այդ դեպքում նշվում է`</w:t>
      </w:r>
    </w:p>
    <w:p w:rsidR="00C159B8" w:rsidRPr="00C159B8" w:rsidRDefault="00C159B8" w:rsidP="007A2511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ա. կատարված կոնստրուկտիվ լուծումների համապատասխանությունը նախագծին (ըստ կոնստրուկտիվ հաշվարկային սխեմայի, հիմնական կրող կոնստրուկցիաների, հակասեյսմիկ միջոցառումների իրականացման), կապերի և հանգույցների միացությունների հուսալիությունը, որոնք ապահովում են շենքի (շինության) կայունությունը և այլն,</w:t>
      </w:r>
    </w:p>
    <w:p w:rsidR="00C159B8" w:rsidRPr="00C159B8" w:rsidRDefault="00C159B8" w:rsidP="007A2511">
      <w:pPr>
        <w:ind w:firstLine="45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բ. կառուցված կոնստրուկցիաների որակը, միջնապատերի ու պատերի տիպը, ոչ կրող էլեմենտների միացման հուսալիությունը և այլն,</w:t>
      </w:r>
    </w:p>
    <w:p w:rsidR="00C159B8" w:rsidRPr="00C159B8" w:rsidRDefault="00C159B8" w:rsidP="007A2511">
      <w:pPr>
        <w:ind w:firstLine="45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գ. կոնստրուկցիաների ուժեղացման կամ վերականգնման աշխատանքների որակը (եթե այդպիսիք կատարվել են),</w:t>
      </w:r>
    </w:p>
    <w:p w:rsidR="00C159B8" w:rsidRPr="00C159B8" w:rsidRDefault="00C159B8" w:rsidP="007A2511">
      <w:pPr>
        <w:ind w:firstLine="45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դ. վնասվածքների առկայությունը և դրանց աստիճանը:</w:t>
      </w:r>
    </w:p>
    <w:p w:rsidR="00C159B8" w:rsidRPr="007A2511" w:rsidRDefault="007A2511" w:rsidP="00F16C30">
      <w:pPr>
        <w:pStyle w:val="ListParagraph"/>
        <w:numPr>
          <w:ilvl w:val="0"/>
          <w:numId w:val="50"/>
        </w:num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o</w:t>
      </w:r>
      <w:r w:rsidR="00C159B8" w:rsidRPr="007A2511">
        <w:rPr>
          <w:rFonts w:ascii="GHEA Grapalat" w:hAnsi="GHEA Grapalat"/>
          <w:sz w:val="24"/>
          <w:szCs w:val="24"/>
        </w:rPr>
        <w:t>բյեկտի գործիքային հետազննությունը, այդ թվում`</w:t>
      </w:r>
    </w:p>
    <w:p w:rsidR="00C159B8" w:rsidRPr="00C159B8" w:rsidRDefault="00C159B8" w:rsidP="007A2511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ա. օբյեկտի դինամիկ բնութագրերի որոշումը (միկրոսեյսմերի օգնությամբ կամ փոքր չափի թրթռիչների օգնությամբ հարկադրական տատանումների առաջացումով, ինչպես նաև հարվածից առաջացած ազատ տատանումների առաջացումով) դրա երկայնական և լայնական ուղղություններով,</w:t>
      </w:r>
    </w:p>
    <w:p w:rsidR="00C159B8" w:rsidRPr="00C159B8" w:rsidRDefault="00C159B8" w:rsidP="007A2511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բ. հետազննվող օբյեկտի տարածքի գրունտների ազատ տատանումների գերակշռող պարբերությունների որոշումը,</w:t>
      </w:r>
    </w:p>
    <w:p w:rsidR="00C159B8" w:rsidRPr="00C159B8" w:rsidRDefault="00C159B8" w:rsidP="007A2511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C159B8">
        <w:rPr>
          <w:rFonts w:ascii="GHEA Grapalat" w:hAnsi="GHEA Grapalat"/>
          <w:sz w:val="24"/>
          <w:szCs w:val="24"/>
        </w:rPr>
        <w:t>գ. կրող կոնստրուկցիաների նյութերի ամրության որոշումը չքայքայող մեթոդներով:</w:t>
      </w:r>
    </w:p>
    <w:p w:rsidR="00C159B8" w:rsidRDefault="00C159B8" w:rsidP="00E67120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E67120">
        <w:rPr>
          <w:rFonts w:ascii="GHEA Grapalat" w:hAnsi="GHEA Grapalat"/>
          <w:sz w:val="24"/>
          <w:szCs w:val="24"/>
        </w:rPr>
        <w:t xml:space="preserve">Հետազննության արդյունքներն, ըստ վերը նշված կետերի, ներառվում են </w:t>
      </w:r>
      <w:r w:rsidR="00E67120">
        <w:rPr>
          <w:rFonts w:ascii="GHEA Grapalat" w:hAnsi="GHEA Grapalat"/>
          <w:sz w:val="24"/>
          <w:szCs w:val="24"/>
          <w:lang w:val="en-US"/>
        </w:rPr>
        <w:t xml:space="preserve">շենքերի և շինությունների </w:t>
      </w:r>
      <w:r w:rsidRPr="00E67120">
        <w:rPr>
          <w:rFonts w:ascii="GHEA Grapalat" w:hAnsi="GHEA Grapalat"/>
          <w:sz w:val="24"/>
          <w:szCs w:val="24"/>
        </w:rPr>
        <w:t>անձնագր</w:t>
      </w:r>
      <w:r w:rsidR="00E67120">
        <w:rPr>
          <w:rFonts w:ascii="GHEA Grapalat" w:hAnsi="GHEA Grapalat"/>
          <w:sz w:val="24"/>
          <w:szCs w:val="24"/>
          <w:lang w:val="en-US"/>
        </w:rPr>
        <w:t>եր</w:t>
      </w:r>
      <w:r w:rsidRPr="00E67120">
        <w:rPr>
          <w:rFonts w:ascii="GHEA Grapalat" w:hAnsi="GHEA Grapalat"/>
          <w:sz w:val="24"/>
          <w:szCs w:val="24"/>
        </w:rPr>
        <w:t>ում:</w:t>
      </w:r>
    </w:p>
    <w:p w:rsidR="00C159B8" w:rsidRDefault="00C159B8" w:rsidP="00C159B8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115197">
        <w:rPr>
          <w:rFonts w:ascii="GHEA Grapalat" w:hAnsi="GHEA Grapalat"/>
          <w:sz w:val="24"/>
          <w:szCs w:val="24"/>
        </w:rPr>
        <w:t xml:space="preserve">Օբյեկտի </w:t>
      </w:r>
      <w:r w:rsidR="00115197">
        <w:rPr>
          <w:rFonts w:ascii="GHEA Grapalat" w:hAnsi="GHEA Grapalat"/>
          <w:sz w:val="24"/>
          <w:szCs w:val="24"/>
          <w:lang w:val="en-US"/>
        </w:rPr>
        <w:t>երկրաշարժադիմացկունության</w:t>
      </w:r>
      <w:r w:rsidRPr="00115197">
        <w:rPr>
          <w:rFonts w:ascii="GHEA Grapalat" w:hAnsi="GHEA Grapalat"/>
          <w:sz w:val="24"/>
          <w:szCs w:val="24"/>
        </w:rPr>
        <w:t xml:space="preserve"> գնահատականը, եզրակացությունը և դրա անվտանգ շահագործմանն ուղղված միջոցառումների վերաբերյալ առաջարկությունները տրվում են անձնագրավորման նյութերի վերլուծության</w:t>
      </w:r>
      <w:r w:rsidR="00115197">
        <w:rPr>
          <w:rFonts w:ascii="GHEA Grapalat" w:hAnsi="GHEA Grapalat"/>
          <w:sz w:val="24"/>
          <w:szCs w:val="24"/>
          <w:lang w:val="en-US"/>
        </w:rPr>
        <w:t>, ինչպես նաև առկա անբարենպաստ այլ գործոնների</w:t>
      </w:r>
      <w:r w:rsidRPr="00115197">
        <w:rPr>
          <w:rFonts w:ascii="GHEA Grapalat" w:hAnsi="GHEA Grapalat"/>
          <w:sz w:val="24"/>
          <w:szCs w:val="24"/>
        </w:rPr>
        <w:t xml:space="preserve"> հիման վրա:</w:t>
      </w:r>
    </w:p>
    <w:p w:rsidR="00C159B8" w:rsidRPr="00115197" w:rsidRDefault="00C159B8" w:rsidP="00C159B8">
      <w:pPr>
        <w:pStyle w:val="ListParagraph"/>
        <w:numPr>
          <w:ilvl w:val="0"/>
          <w:numId w:val="4"/>
        </w:numPr>
        <w:ind w:left="0" w:firstLine="540"/>
        <w:rPr>
          <w:rFonts w:ascii="GHEA Grapalat" w:hAnsi="GHEA Grapalat"/>
          <w:sz w:val="24"/>
          <w:szCs w:val="24"/>
        </w:rPr>
      </w:pPr>
      <w:r w:rsidRPr="00115197">
        <w:rPr>
          <w:rFonts w:ascii="GHEA Grapalat" w:hAnsi="GHEA Grapalat"/>
          <w:sz w:val="24"/>
          <w:szCs w:val="24"/>
        </w:rPr>
        <w:t xml:space="preserve">Եթե օբյեկտի հետազննության բոլոր նյութերի վերլուծության և ընդհանրացման հիման վրա պարզվի, որ այն ոչ լրիվ չափով է բավարարում </w:t>
      </w:r>
      <w:r w:rsidR="00DE3235">
        <w:rPr>
          <w:rFonts w:ascii="GHEA Grapalat" w:hAnsi="GHEA Grapalat"/>
          <w:sz w:val="24"/>
          <w:szCs w:val="24"/>
          <w:lang w:val="en-US"/>
        </w:rPr>
        <w:t xml:space="preserve">երկրաշարժադիմացկունության նորմատիվ </w:t>
      </w:r>
      <w:r w:rsidRPr="00115197">
        <w:rPr>
          <w:rFonts w:ascii="GHEA Grapalat" w:hAnsi="GHEA Grapalat"/>
          <w:sz w:val="24"/>
          <w:szCs w:val="24"/>
        </w:rPr>
        <w:t xml:space="preserve"> պահանջներին, ապա այդ դեպքում դիտարկվում է կոնստրուկցիաների ուժեղացման նպատակահարմարության հարցը</w:t>
      </w:r>
      <w:r w:rsidR="00DE3235">
        <w:rPr>
          <w:rFonts w:ascii="GHEA Grapalat" w:hAnsi="GHEA Grapalat"/>
          <w:sz w:val="24"/>
          <w:szCs w:val="24"/>
          <w:lang w:val="en-US"/>
        </w:rPr>
        <w:t>՝ հաշվի առնելով</w:t>
      </w:r>
      <w:r w:rsidRPr="00115197">
        <w:rPr>
          <w:rFonts w:ascii="GHEA Grapalat" w:hAnsi="GHEA Grapalat"/>
          <w:sz w:val="24"/>
          <w:szCs w:val="24"/>
        </w:rPr>
        <w:t xml:space="preserve"> տնտեսական, տեխնիկական, սոցիալական և այլ գործոններ:</w:t>
      </w:r>
    </w:p>
    <w:p w:rsidR="00C159B8" w:rsidRPr="00C159B8" w:rsidRDefault="00C159B8" w:rsidP="00C159B8">
      <w:pPr>
        <w:rPr>
          <w:rFonts w:ascii="GHEA Grapalat" w:hAnsi="GHEA Grapalat"/>
          <w:sz w:val="24"/>
          <w:szCs w:val="24"/>
        </w:rPr>
      </w:pPr>
      <w:r w:rsidRPr="00C159B8">
        <w:rPr>
          <w:rFonts w:ascii="Calibri" w:hAnsi="Calibri" w:cs="Calibri"/>
          <w:sz w:val="24"/>
          <w:szCs w:val="24"/>
        </w:rPr>
        <w:t> </w:t>
      </w:r>
    </w:p>
    <w:p w:rsidR="00C159B8" w:rsidRPr="00395C67" w:rsidRDefault="00C159B8" w:rsidP="00566A60">
      <w:pPr>
        <w:pStyle w:val="ListParagraph"/>
        <w:numPr>
          <w:ilvl w:val="0"/>
          <w:numId w:val="6"/>
        </w:numPr>
        <w:ind w:left="0" w:firstLine="540"/>
        <w:rPr>
          <w:rFonts w:ascii="GHEA Grapalat" w:hAnsi="GHEA Grapalat"/>
          <w:sz w:val="24"/>
          <w:szCs w:val="24"/>
        </w:rPr>
      </w:pPr>
      <w:r w:rsidRPr="00395C67">
        <w:rPr>
          <w:rFonts w:ascii="GHEA Grapalat" w:hAnsi="GHEA Grapalat"/>
          <w:b/>
          <w:bCs/>
          <w:sz w:val="24"/>
          <w:szCs w:val="24"/>
        </w:rPr>
        <w:lastRenderedPageBreak/>
        <w:t>ԳՈՅՈՒԹՅՈՒՆ ՈՒՆԵՑՈՂ ՇԵՆՔԵՐԻ (ՇԻՆՈՒԹՅՈՒՆՆԵՐԻ) ԱՆՁՆԱԳՐԱՎՈՐՄԱՆ ԿԱԶՄԱԿԵՐՊՈՒՄԸ</w:t>
      </w:r>
      <w:r w:rsidR="00395C67">
        <w:rPr>
          <w:rFonts w:ascii="GHEA Grapalat" w:hAnsi="GHEA Grapalat"/>
          <w:b/>
          <w:bCs/>
          <w:sz w:val="24"/>
          <w:szCs w:val="24"/>
          <w:lang w:val="en-US"/>
        </w:rPr>
        <w:t>. ԱՆՁՆԱԳՐԻ ՕՐԻՆԱԿԵԼԻ ՁԵՎԸ</w:t>
      </w:r>
    </w:p>
    <w:p w:rsidR="00C159B8" w:rsidRPr="00C159B8" w:rsidRDefault="00C159B8" w:rsidP="00C159B8">
      <w:pPr>
        <w:rPr>
          <w:rFonts w:ascii="GHEA Grapalat" w:hAnsi="GHEA Grapalat"/>
          <w:sz w:val="24"/>
          <w:szCs w:val="24"/>
        </w:rPr>
      </w:pPr>
      <w:r w:rsidRPr="00C159B8">
        <w:rPr>
          <w:rFonts w:ascii="Calibri" w:hAnsi="Calibri" w:cs="Calibri"/>
          <w:sz w:val="24"/>
          <w:szCs w:val="24"/>
        </w:rPr>
        <w:t> </w:t>
      </w:r>
    </w:p>
    <w:p w:rsidR="00395C67" w:rsidRPr="00395C67" w:rsidRDefault="00C159B8" w:rsidP="00395C67">
      <w:pPr>
        <w:pStyle w:val="ListParagraph"/>
        <w:numPr>
          <w:ilvl w:val="0"/>
          <w:numId w:val="4"/>
        </w:numPr>
        <w:ind w:left="0" w:firstLine="810"/>
        <w:rPr>
          <w:rFonts w:ascii="GHEA Grapalat" w:hAnsi="GHEA Grapalat"/>
          <w:sz w:val="24"/>
          <w:szCs w:val="24"/>
        </w:rPr>
      </w:pPr>
      <w:r w:rsidRPr="00395C67">
        <w:rPr>
          <w:rFonts w:ascii="Calibri" w:hAnsi="Calibri" w:cs="Calibri"/>
          <w:sz w:val="24"/>
          <w:szCs w:val="24"/>
        </w:rPr>
        <w:t> </w:t>
      </w:r>
      <w:r w:rsidRPr="00395C67">
        <w:rPr>
          <w:rFonts w:ascii="GHEA Grapalat" w:hAnsi="GHEA Grapalat"/>
          <w:sz w:val="24"/>
          <w:szCs w:val="24"/>
        </w:rPr>
        <w:t>Հետազննության արդյունքների հիման վրա կազմվում է շենքի (շինության) անձնագիրը, որ</w:t>
      </w:r>
      <w:r w:rsidR="00395C67">
        <w:rPr>
          <w:rFonts w:ascii="GHEA Grapalat" w:hAnsi="GHEA Grapalat"/>
          <w:sz w:val="24"/>
          <w:szCs w:val="24"/>
          <w:lang w:val="en-US"/>
        </w:rPr>
        <w:t xml:space="preserve">ով ներկայացվում </w:t>
      </w:r>
      <w:r w:rsidRPr="00395C67">
        <w:rPr>
          <w:rFonts w:ascii="GHEA Grapalat" w:hAnsi="GHEA Grapalat"/>
          <w:sz w:val="24"/>
          <w:szCs w:val="24"/>
        </w:rPr>
        <w:t xml:space="preserve">է </w:t>
      </w:r>
      <w:r w:rsidR="00395C67">
        <w:rPr>
          <w:rFonts w:ascii="GHEA Grapalat" w:hAnsi="GHEA Grapalat"/>
          <w:sz w:val="24"/>
          <w:szCs w:val="24"/>
          <w:lang w:val="en-US"/>
        </w:rPr>
        <w:t>տեղեկատվություն</w:t>
      </w:r>
      <w:r w:rsidRPr="00395C67">
        <w:rPr>
          <w:rFonts w:ascii="GHEA Grapalat" w:hAnsi="GHEA Grapalat"/>
          <w:sz w:val="24"/>
          <w:szCs w:val="24"/>
        </w:rPr>
        <w:t xml:space="preserve"> դրա </w:t>
      </w:r>
      <w:r w:rsidR="00395C67">
        <w:rPr>
          <w:rFonts w:ascii="GHEA Grapalat" w:hAnsi="GHEA Grapalat"/>
          <w:sz w:val="24"/>
          <w:szCs w:val="24"/>
          <w:lang w:val="en-US"/>
        </w:rPr>
        <w:t xml:space="preserve">երկրաշարժադիմացկունության </w:t>
      </w:r>
      <w:r w:rsidRPr="00395C67">
        <w:rPr>
          <w:rFonts w:ascii="GHEA Grapalat" w:hAnsi="GHEA Grapalat"/>
          <w:sz w:val="24"/>
          <w:szCs w:val="24"/>
        </w:rPr>
        <w:t xml:space="preserve"> և </w:t>
      </w:r>
      <w:r w:rsidR="00395C67">
        <w:rPr>
          <w:rFonts w:ascii="GHEA Grapalat" w:hAnsi="GHEA Grapalat"/>
          <w:sz w:val="24"/>
          <w:szCs w:val="24"/>
          <w:lang w:val="en-US"/>
        </w:rPr>
        <w:t xml:space="preserve">մասնագիտական </w:t>
      </w:r>
      <w:r w:rsidRPr="00395C67">
        <w:rPr>
          <w:rFonts w:ascii="GHEA Grapalat" w:hAnsi="GHEA Grapalat"/>
          <w:sz w:val="24"/>
          <w:szCs w:val="24"/>
        </w:rPr>
        <w:t>կարծիք շենքի քանդման</w:t>
      </w:r>
      <w:r w:rsidR="00395C67">
        <w:rPr>
          <w:rFonts w:ascii="GHEA Grapalat" w:hAnsi="GHEA Grapalat"/>
          <w:sz w:val="24"/>
          <w:szCs w:val="24"/>
          <w:lang w:val="en-US"/>
        </w:rPr>
        <w:t>/ապամոնտաժման</w:t>
      </w:r>
      <w:r w:rsidRPr="00395C67">
        <w:rPr>
          <w:rFonts w:ascii="GHEA Grapalat" w:hAnsi="GHEA Grapalat"/>
          <w:sz w:val="24"/>
          <w:szCs w:val="24"/>
        </w:rPr>
        <w:t xml:space="preserve">, </w:t>
      </w:r>
      <w:r w:rsidR="00395C67">
        <w:rPr>
          <w:rFonts w:ascii="GHEA Grapalat" w:hAnsi="GHEA Grapalat"/>
          <w:sz w:val="24"/>
          <w:szCs w:val="24"/>
          <w:lang w:val="en-US"/>
        </w:rPr>
        <w:t>վերակառուցման</w:t>
      </w:r>
      <w:r w:rsidRPr="00395C67">
        <w:rPr>
          <w:rFonts w:ascii="GHEA Grapalat" w:hAnsi="GHEA Grapalat"/>
          <w:sz w:val="24"/>
          <w:szCs w:val="24"/>
        </w:rPr>
        <w:t xml:space="preserve"> (նշելով մակարդակ</w:t>
      </w:r>
      <w:r w:rsidR="00395C67">
        <w:rPr>
          <w:rFonts w:ascii="GHEA Grapalat" w:hAnsi="GHEA Grapalat"/>
          <w:sz w:val="24"/>
          <w:szCs w:val="24"/>
          <w:lang w:val="en-US"/>
        </w:rPr>
        <w:t>ն ու</w:t>
      </w:r>
      <w:r w:rsidRPr="00395C67">
        <w:rPr>
          <w:rFonts w:ascii="GHEA Grapalat" w:hAnsi="GHEA Grapalat"/>
          <w:sz w:val="24"/>
          <w:szCs w:val="24"/>
        </w:rPr>
        <w:t xml:space="preserve"> եղանակը) կամ դրա նշանակության փոփոխության</w:t>
      </w:r>
      <w:r w:rsidR="009C4A07">
        <w:rPr>
          <w:rFonts w:ascii="GHEA Grapalat" w:hAnsi="GHEA Grapalat"/>
          <w:sz w:val="24"/>
          <w:szCs w:val="24"/>
          <w:lang w:val="en-US"/>
        </w:rPr>
        <w:t>, հետագա շահագործման</w:t>
      </w:r>
      <w:r w:rsidRPr="00395C67">
        <w:rPr>
          <w:rFonts w:ascii="GHEA Grapalat" w:hAnsi="GHEA Grapalat"/>
          <w:sz w:val="24"/>
          <w:szCs w:val="24"/>
        </w:rPr>
        <w:t xml:space="preserve"> նպատակահարմարության մասին:</w:t>
      </w:r>
    </w:p>
    <w:p w:rsidR="009C4A07" w:rsidRPr="009C4A07" w:rsidRDefault="00395C67" w:rsidP="00395C67">
      <w:pPr>
        <w:pStyle w:val="ListParagraph"/>
        <w:numPr>
          <w:ilvl w:val="0"/>
          <w:numId w:val="4"/>
        </w:numPr>
        <w:ind w:left="0" w:firstLine="81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en-US"/>
        </w:rPr>
        <w:t>Բնակելի, հասարակական</w:t>
      </w:r>
      <w:r w:rsidR="00414DA9">
        <w:rPr>
          <w:rFonts w:ascii="GHEA Grapalat" w:hAnsi="GHEA Grapalat"/>
          <w:sz w:val="24"/>
          <w:szCs w:val="24"/>
          <w:lang w:val="en-US"/>
        </w:rPr>
        <w:t xml:space="preserve"> և արտադրական նշանակության շ</w:t>
      </w:r>
      <w:r>
        <w:rPr>
          <w:rFonts w:ascii="GHEA Grapalat" w:hAnsi="GHEA Grapalat"/>
          <w:sz w:val="24"/>
          <w:szCs w:val="24"/>
          <w:lang w:val="en-US"/>
        </w:rPr>
        <w:t>ենքերի և շինությունների անձնագրերի օրինակելի ձևերը ներկայացված են ըստ աղյուսակներ</w:t>
      </w:r>
      <w:r w:rsidR="00340098">
        <w:rPr>
          <w:rFonts w:ascii="GHEA Grapalat" w:hAnsi="GHEA Grapalat"/>
          <w:sz w:val="24"/>
          <w:szCs w:val="24"/>
          <w:lang w:val="en-US"/>
        </w:rPr>
        <w:t>՝</w:t>
      </w:r>
      <w:r w:rsidR="009C4A07">
        <w:rPr>
          <w:rFonts w:ascii="GHEA Grapalat" w:hAnsi="GHEA Grapalat"/>
          <w:sz w:val="24"/>
          <w:szCs w:val="24"/>
          <w:lang w:val="en-US"/>
        </w:rPr>
        <w:t xml:space="preserve"> 39-ի, 40-ի, 41-ի:</w:t>
      </w:r>
    </w:p>
    <w:p w:rsidR="009C4A07" w:rsidRDefault="009C4A07" w:rsidP="009C4A07">
      <w:pPr>
        <w:rPr>
          <w:rFonts w:ascii="GHEA Grapalat" w:hAnsi="GHEA Grapalat"/>
          <w:sz w:val="24"/>
          <w:szCs w:val="24"/>
        </w:rPr>
      </w:pPr>
    </w:p>
    <w:p w:rsidR="009C4A07" w:rsidRDefault="009C4A07" w:rsidP="009C4A07">
      <w:pPr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աղյուսակ 39</w:t>
      </w:r>
    </w:p>
    <w:p w:rsidR="009C4A07" w:rsidRPr="009C4A07" w:rsidRDefault="009C4A07" w:rsidP="009C4A07">
      <w:pPr>
        <w:spacing w:after="200" w:line="276" w:lineRule="auto"/>
        <w:contextualSpacing/>
        <w:jc w:val="both"/>
        <w:rPr>
          <w:rFonts w:ascii="GHEA Grapalat" w:eastAsia="Calibri" w:hAnsi="GHEA Grapalat" w:cs="Times New Roman"/>
          <w:sz w:val="18"/>
          <w:szCs w:val="18"/>
        </w:rPr>
      </w:pPr>
    </w:p>
    <w:tbl>
      <w:tblPr>
        <w:tblStyle w:val="TableGrid"/>
        <w:tblW w:w="9833" w:type="dxa"/>
        <w:tblInd w:w="85" w:type="dxa"/>
        <w:tblLook w:val="04A0" w:firstRow="1" w:lastRow="0" w:firstColumn="1" w:lastColumn="0" w:noHBand="0" w:noVBand="1"/>
      </w:tblPr>
      <w:tblGrid>
        <w:gridCol w:w="1050"/>
        <w:gridCol w:w="5620"/>
        <w:gridCol w:w="18"/>
        <w:gridCol w:w="1278"/>
        <w:gridCol w:w="1867"/>
      </w:tblGrid>
      <w:tr w:rsidR="00316BCE" w:rsidRPr="009C4A07" w:rsidTr="009F5CB5">
        <w:trPr>
          <w:trHeight w:val="692"/>
        </w:trPr>
        <w:tc>
          <w:tcPr>
            <w:tcW w:w="1050" w:type="dxa"/>
          </w:tcPr>
          <w:p w:rsidR="00316BCE" w:rsidRPr="009C4A0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783" w:type="dxa"/>
            <w:gridSpan w:val="4"/>
          </w:tcPr>
          <w:p w:rsidR="00316BCE" w:rsidRPr="00316BCE" w:rsidRDefault="00316BCE" w:rsidP="00316BCE">
            <w:pPr>
              <w:jc w:val="right"/>
              <w:rPr>
                <w:rFonts w:ascii="GHEA Grapalat" w:hAnsi="GHEA Grapalat"/>
                <w:b/>
                <w:i/>
                <w:sz w:val="24"/>
                <w:szCs w:val="24"/>
              </w:rPr>
            </w:pPr>
            <w:r w:rsidRPr="00316BCE">
              <w:rPr>
                <w:rFonts w:ascii="GHEA Grapalat" w:eastAsia="Calibri" w:hAnsi="GHEA Grapalat" w:cs="Times New Roman"/>
                <w:b/>
                <w:i/>
                <w:sz w:val="24"/>
                <w:szCs w:val="24"/>
              </w:rPr>
              <w:t>Շենքի լուսանկար</w:t>
            </w:r>
          </w:p>
        </w:tc>
      </w:tr>
      <w:tr w:rsidR="009C4A07" w:rsidRPr="009C4A07" w:rsidTr="009F5CB5">
        <w:trPr>
          <w:trHeight w:val="827"/>
        </w:trPr>
        <w:tc>
          <w:tcPr>
            <w:tcW w:w="1050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783" w:type="dxa"/>
            <w:gridSpan w:val="4"/>
          </w:tcPr>
          <w:p w:rsidR="00316BCE" w:rsidRDefault="009C4A07" w:rsidP="00316BCE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9C4A07">
              <w:rPr>
                <w:rFonts w:ascii="GHEA Grapalat" w:hAnsi="GHEA Grapalat"/>
                <w:b/>
                <w:sz w:val="24"/>
                <w:szCs w:val="24"/>
              </w:rPr>
              <w:t>ԱՆՁՆԱԳԻՐ</w:t>
            </w:r>
            <w:r w:rsidR="00316BCE" w:rsidRPr="009C4A07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</w:p>
          <w:p w:rsidR="009C4A07" w:rsidRPr="00316BCE" w:rsidRDefault="00316BCE" w:rsidP="00316BCE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օրինակելի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ձև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)                                                                                               </w:t>
            </w:r>
          </w:p>
        </w:tc>
      </w:tr>
      <w:tr w:rsidR="009C4A07" w:rsidRPr="009C4A07" w:rsidTr="009F5CB5">
        <w:trPr>
          <w:trHeight w:val="710"/>
        </w:trPr>
        <w:tc>
          <w:tcPr>
            <w:tcW w:w="1050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783" w:type="dxa"/>
            <w:gridSpan w:val="4"/>
          </w:tcPr>
          <w:p w:rsidR="009C4A07" w:rsidRPr="009C4A07" w:rsidRDefault="009C4A07" w:rsidP="009C4A07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ԲԱԶՄԱԲՆԱԿԱՐԱՆ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ՇԵՆՔ</w:t>
            </w:r>
            <w:r w:rsidR="00316BCE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.</w:t>
            </w:r>
          </w:p>
          <w:p w:rsidR="009C4A07" w:rsidRPr="00316BCE" w:rsidRDefault="009C4A07" w:rsidP="00316BCE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ԱՆՀԱՏԱԿԱՆ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ԲՆԱԿԵԼԻ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="00316BCE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ՏՈՒ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Ն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</w:p>
        </w:tc>
      </w:tr>
      <w:tr w:rsidR="00316BCE" w:rsidRPr="009C4A07" w:rsidTr="009F5CB5">
        <w:tc>
          <w:tcPr>
            <w:tcW w:w="1050" w:type="dxa"/>
            <w:vMerge w:val="restart"/>
          </w:tcPr>
          <w:p w:rsidR="00316BCE" w:rsidRPr="0023143E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23143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5638" w:type="dxa"/>
            <w:gridSpan w:val="2"/>
          </w:tcPr>
          <w:p w:rsidR="00316BCE" w:rsidRPr="0054634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4634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հասցեն՝ (</w:t>
            </w:r>
            <w:proofErr w:type="gramStart"/>
            <w:r w:rsidRPr="0054634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մարզ,համայնք</w:t>
            </w:r>
            <w:proofErr w:type="gramEnd"/>
            <w:r w:rsidRPr="0054634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, բնակավայր, փոստային բաժանմունքի դասիչ, թաղամաս, փողոց, շենքի համար)</w:t>
            </w:r>
          </w:p>
          <w:p w:rsidR="00316BCE" w:rsidRPr="0054634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3145" w:type="dxa"/>
            <w:gridSpan w:val="2"/>
          </w:tcPr>
          <w:p w:rsidR="00316BCE" w:rsidRPr="009C4A0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316BCE" w:rsidRPr="009C4A07" w:rsidTr="009F5CB5">
        <w:tc>
          <w:tcPr>
            <w:tcW w:w="1050" w:type="dxa"/>
            <w:vMerge/>
          </w:tcPr>
          <w:p w:rsidR="00316BCE" w:rsidRPr="009C4A0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5638" w:type="dxa"/>
            <w:gridSpan w:val="2"/>
          </w:tcPr>
          <w:p w:rsidR="00316BCE" w:rsidRPr="0054634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4634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Պատվիրատուն/Պատասխանատուն (բազմաբնակարան շենքի կառավարման մարմին, պետական կառավարման մարմին, տեղական ինքնակառավարման մարմին, այլ կազմակերպություն, սեփականատեր (կամ Կառուցապատող))</w:t>
            </w:r>
          </w:p>
          <w:p w:rsidR="00316BCE" w:rsidRPr="0054634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3145" w:type="dxa"/>
            <w:gridSpan w:val="2"/>
          </w:tcPr>
          <w:p w:rsidR="00316BCE" w:rsidRPr="009C4A07" w:rsidRDefault="00316BC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Կառուցման տարեթիվը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 կազմակերպության անվանումը (բնակելի տան դեպքում սեփականատիրոջ անունը, ազգանունը)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հանձնման տարեթիվը</w:t>
            </w:r>
          </w:p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Նախագծի տեսակը (անհատական, տիպարային՝ սերիա)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Նախագիծը մշակած կազմակերպությունը (բնակելի տան դեպքում՝ ճարտարապետահատակագծային առաջադրանքը, շինարարության թույլտվությունը)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տեղակայման տարածագնահատման գոտին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կադաստրային ծածկագիրը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ընդհանուր մակերեսը (քմ), որից՝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ա.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սպասարկման համար անհրաժեշտ հողամասի (այդ թվում՝ շենքի տակ գտնվող) ընդհանուր մակերեսը (քմ)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կադաստրային ծածկագիրը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գ.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Վերգետնյա հարկերի թիվը/ բարձրությունը (մ)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դ.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հարկերի թիվը/ բարձրությունը (մ)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ե.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Մուտքերի թիվը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 ծավալը (խմ), այդ թվում՝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54634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10)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կառուցապատման մակերեսը (քմ)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11)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ընդհանուր մակերեսը (քմ), այդ թվում՝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12)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(քարի կամ աղյուսի շարվածքից կրող պատերով, խոշորաբլոկային, խոշորապանելային, կարկասային, կարկասապանելային, միաձույլ ե/բ-ից, ծածկերի բարձրացման եղանակով , փայտե շենքեր և այլն)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13)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ֆիզիկական մաշվածությունը (%)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14)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վնասվածության աստիճանը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15)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ընդհանուր գնահատականը (լավ, բավարար, անբավարար, վթարային)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16)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էներգաարդյունավետության դասը (A++,A+,B+,B,C+,C,C-,D,E)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17)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141713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Շենքը հանդիսանում է պատմ</w:t>
            </w:r>
            <w:r w:rsidR="00141713">
              <w:rPr>
                <w:rFonts w:ascii="GHEA Grapalat" w:eastAsia="Calibri" w:hAnsi="GHEA Grapalat" w:cs="Times New Roman"/>
                <w:sz w:val="18"/>
                <w:szCs w:val="18"/>
              </w:rPr>
              <w:t>ության և մշակույթի անշարժ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հուշարձան (այո/ոչ)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ապա նշել տեսակը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18)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կառավարման ձևը (համատիրություն, լիազորագրային, հավատարմագրային, համայնքի ղեկավարի կամ 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սեփականատիրոջ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 կողմից կառավարում)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23143E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19)</w:t>
            </w:r>
          </w:p>
        </w:tc>
        <w:tc>
          <w:tcPr>
            <w:tcW w:w="5638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 տեղեկատվություն</w:t>
            </w:r>
          </w:p>
        </w:tc>
        <w:tc>
          <w:tcPr>
            <w:tcW w:w="3145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23143E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321C61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14640">
              <w:rPr>
                <w:rFonts w:ascii="GHEA Grapalat" w:eastAsia="Calibri" w:hAnsi="GHEA Grapalat" w:cs="Times New Roman"/>
                <w:b/>
                <w:sz w:val="18"/>
                <w:szCs w:val="18"/>
                <w:highlight w:val="lightGray"/>
              </w:rPr>
              <w:t>ԲՆԱԿԵԼԻ ՆՇԱՆԱԿՈՒԹՅԱՆ ՇԻՆՈՒԹՅՈՒՆՆԵՐ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23143E">
              <w:rPr>
                <w:rFonts w:ascii="GHEA Grapalat" w:eastAsia="Calibri" w:hAnsi="GHEA Grapalat" w:cs="Times New Roman"/>
                <w:sz w:val="18"/>
                <w:szCs w:val="18"/>
              </w:rPr>
              <w:t>(բնակարաններ, հիմնական կամ օժանդակ շինություններ՝ ՀՀ կառավարության</w:t>
            </w:r>
            <w:r w:rsidR="00321C6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15</w:t>
            </w:r>
            <w:r w:rsidRPr="0023143E">
              <w:rPr>
                <w:rFonts w:ascii="GHEA Grapalat" w:eastAsia="Calibri" w:hAnsi="GHEA Grapalat" w:cs="Times New Roman"/>
                <w:sz w:val="18"/>
                <w:szCs w:val="18"/>
              </w:rPr>
              <w:t>.0</w:t>
            </w:r>
            <w:r w:rsidR="00321C61">
              <w:rPr>
                <w:rFonts w:ascii="GHEA Grapalat" w:eastAsia="Calibri" w:hAnsi="GHEA Grapalat" w:cs="Times New Roman"/>
                <w:sz w:val="18"/>
                <w:szCs w:val="18"/>
              </w:rPr>
              <w:t>4</w:t>
            </w:r>
            <w:r w:rsidRPr="0023143E">
              <w:rPr>
                <w:rFonts w:ascii="GHEA Grapalat" w:eastAsia="Calibri" w:hAnsi="GHEA Grapalat" w:cs="Times New Roman"/>
                <w:sz w:val="18"/>
                <w:szCs w:val="18"/>
              </w:rPr>
              <w:t>.20</w:t>
            </w:r>
            <w:r w:rsidR="00321C61">
              <w:rPr>
                <w:rFonts w:ascii="GHEA Grapalat" w:eastAsia="Calibri" w:hAnsi="GHEA Grapalat" w:cs="Times New Roman"/>
                <w:sz w:val="18"/>
                <w:szCs w:val="18"/>
              </w:rPr>
              <w:t>21</w:t>
            </w:r>
            <w:r w:rsidRPr="0023143E">
              <w:rPr>
                <w:rFonts w:ascii="GHEA Grapalat" w:eastAsia="Calibri" w:hAnsi="GHEA Grapalat" w:cs="Times New Roman"/>
                <w:sz w:val="18"/>
                <w:szCs w:val="18"/>
              </w:rPr>
              <w:t>թ N</w:t>
            </w:r>
            <w:r w:rsidR="0023143E">
              <w:rPr>
                <w:rFonts w:ascii="GHEA Grapalat" w:eastAsia="Calibri" w:hAnsi="GHEA Grapalat" w:cs="Times New Roman"/>
                <w:sz w:val="18"/>
                <w:szCs w:val="18"/>
              </w:rPr>
              <w:t>600</w:t>
            </w:r>
            <w:r w:rsidRPr="0023143E">
              <w:rPr>
                <w:rFonts w:ascii="GHEA Grapalat" w:eastAsia="Calibri" w:hAnsi="GHEA Grapalat" w:cs="Times New Roman"/>
                <w:sz w:val="18"/>
                <w:szCs w:val="18"/>
              </w:rPr>
              <w:t>-Ն որոշման համաձայն )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Ցուցանիշը</w:t>
            </w: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496E4B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և մակերեսը, այդ թվում ըստ սեփականության իրավունքի սուբյեկտների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միավոր/քմ</w:t>
            </w: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03056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կամ իրավաբանական անձանց սեփականություն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միավոր/քմ</w:t>
            </w: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03056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Պետական սեփականություն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միավոր/քմ</w:t>
            </w: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03056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Համայնքային սեփականություն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միավոր/քմ</w:t>
            </w: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03056D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5638" w:type="dxa"/>
            <w:gridSpan w:val="2"/>
          </w:tcPr>
          <w:p w:rsidR="00D52FAF" w:rsidRPr="009C4A07" w:rsidRDefault="0003056D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14640">
              <w:rPr>
                <w:rFonts w:ascii="GHEA Grapalat" w:eastAsia="Calibri" w:hAnsi="GHEA Grapalat" w:cs="Times New Roman"/>
                <w:b/>
                <w:sz w:val="18"/>
                <w:szCs w:val="18"/>
                <w:highlight w:val="lightGray"/>
              </w:rPr>
              <w:t>ՈՉ ԲՆԱԿԵԼԻ ՆՇԱՆԱԿՈՒԹՅԱՆ ՇԻՆՈՒԹՅՈՒՆՆԵՐ</w:t>
            </w:r>
            <w:r w:rsidR="00D52FAF"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="00D52FAF" w:rsidRPr="0003056D">
              <w:rPr>
                <w:rFonts w:ascii="GHEA Grapalat" w:eastAsia="Calibri" w:hAnsi="GHEA Grapalat" w:cs="Times New Roman"/>
                <w:sz w:val="18"/>
                <w:szCs w:val="18"/>
              </w:rPr>
              <w:t>բացառությամբ ընդհանուր բաժնային սեփականություն հանդիսացող շինությունների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և մակերեսը, այդ թվում ըստ սեփականության իրավունքի սուբյեկտների և գործառական նշանակության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Ֆիզիկական կամ իրավաբանական անձնաց սեփականություն 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Պետական սեփականություն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Համայնքային սեփականություն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ավտոկայանատեղիների ընդհանուր մակերեսը (այդ թվում ներկառուցված կամ տեղակայված ապաստարանների կամ թաքստոցների), ավտոտրանսպորտային միջոցների կայանման տեղերի թիվը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840EBD" w:rsidRDefault="00840EBD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840EB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5638" w:type="dxa"/>
            <w:gridSpan w:val="2"/>
          </w:tcPr>
          <w:p w:rsidR="00D52FAF" w:rsidRPr="009C4A07" w:rsidRDefault="00840EBD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ԲԱԶՄԱԲՆԱԿԱՐԱՆ ՇԵՆՔԵՐԻ ( ԱՅԴ ԹՎՈՒՄ ԱՆՀԱՏԱԿԱՆ ԲՆԱԿԵԼԻ ՏՆԵՐԻ) ԸՆԴՀԱՆՈՒՐ ԲԱԺՆԱՅԻՆ 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lastRenderedPageBreak/>
              <w:t>ՍԵՓԱԿԱՆՈՒԹՅՈՒՆ ՀԱՆԴԻՍԱՑՈՂ ՈՉ ԲՆԱԿԵԼԻ ՇԻՆՈՒԹՅՈՒՆՆԵՐ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1)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մակերեսը, այդ թվում՝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Նկուղ (այդ թվում ներկառուցված կամ տեղակայված ապաստարան կամ թաքստոց)՝ բարձրությունը,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Տեխնիկական հարկ՝ բարձրությունը,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գ.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Կիսանկուղային (որմնախարսխային) հարկ (այդ թվում ներկառուցված կամ տեղակայված ապաստարան կամ թաքստոց)՝ բարձրությունը,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դ.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Ձեղնահարկ՝ բարձրությունը,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620F82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ե.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Մանսարդային հարկ՝ բարձրությունը,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D52FAF" w:rsidRPr="009C4A07" w:rsidTr="009F5CB5">
        <w:tc>
          <w:tcPr>
            <w:tcW w:w="1050" w:type="dxa"/>
          </w:tcPr>
          <w:p w:rsidR="00D52FAF" w:rsidRPr="009C4A07" w:rsidRDefault="00936C30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զ.</w:t>
            </w:r>
          </w:p>
        </w:tc>
        <w:tc>
          <w:tcPr>
            <w:tcW w:w="5638" w:type="dxa"/>
            <w:gridSpan w:val="2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Սանդղավանդակ՝ թիվը, դասավորվածությունը, մակերեսը</w:t>
            </w:r>
          </w:p>
        </w:tc>
        <w:tc>
          <w:tcPr>
            <w:tcW w:w="1278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D52FAF" w:rsidRPr="009C4A07" w:rsidRDefault="00D52FAF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36C30" w:rsidRPr="009C4A07" w:rsidTr="009F5CB5">
        <w:tc>
          <w:tcPr>
            <w:tcW w:w="1050" w:type="dxa"/>
          </w:tcPr>
          <w:p w:rsidR="00936C30" w:rsidRPr="00936C30" w:rsidRDefault="00936C30" w:rsidP="00D52FA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36C3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638" w:type="dxa"/>
            <w:gridSpan w:val="2"/>
          </w:tcPr>
          <w:p w:rsidR="00936C30" w:rsidRPr="009C4A07" w:rsidRDefault="00936C30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D52F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ԾԱՎԱԼԱՀԱՏԱԿԱԳԾԱՅԻՆ ԼՈՒԾՈՒՄՆԵՐ</w:t>
            </w:r>
          </w:p>
        </w:tc>
        <w:tc>
          <w:tcPr>
            <w:tcW w:w="1278" w:type="dxa"/>
          </w:tcPr>
          <w:p w:rsidR="00936C30" w:rsidRPr="009C4A07" w:rsidRDefault="00936C30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36C30" w:rsidRPr="009C4A07" w:rsidRDefault="00936C30" w:rsidP="00D52FA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6C3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D52FAF" w:rsidP="00936C30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>ՈՒ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ղղանկյունաձև, Г-աձև,   П-աձև,    Т-աձև,   H-աձև, կլոր, բարդ եզրագիծ ունեցող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(մ)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6C3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բաժանումը հատվածամասերի հակասեյսմիկ կարաններով (այո/ոչ)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6C3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Տեղակայման տարածքի սեյսմիկ ազդեցության ընդունված մակարդակը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6C3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36C30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Ըստ 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գոյություն ունեցող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նախագծի (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>սեյսմիկ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գոտի՝ 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բալայնություն, գրունտի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արագացում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ըստ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g-ի)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6C3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36C30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գործող նորմերի (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սեյսմիկ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գոտի՝ 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գրունտի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արագացում</w:t>
            </w:r>
            <w:r w:rsidR="00936C30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ըստ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g-ի)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20" w:type="dxa"/>
          </w:tcPr>
          <w:p w:rsidR="009C4A07" w:rsidRPr="009C4A07" w:rsidRDefault="009C4A07" w:rsidP="00931A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>երկրաշարժադիմացկունության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գնահատականը համաձայն գործող նորմերի (սեյսմակայուն է, կամ չի բավարարում 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>երկրաշարժադիմացկուն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շինարարության նորմերի պահանջներին՝ վնասվածության, տեղանքի սպասվող սեյսմիկ ազդեցության կամ նորմերի պահանջների փոփոխման պատճառով)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5620" w:type="dxa"/>
          </w:tcPr>
          <w:p w:rsidR="009C4A07" w:rsidRPr="009C4A07" w:rsidRDefault="009C4A07" w:rsidP="00931A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հետագա 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շահագործման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վերաբերյալ առաջարկություններ (շենքը կարող է շահագործվել, պահանջվում է մասնակի 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>վերակառուցում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, պահանջվում է ամբողջական 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>վերակառուց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ում, շենքը ենթակա է քանդման</w:t>
            </w:r>
            <w:r w:rsidR="00931A32">
              <w:rPr>
                <w:rFonts w:ascii="GHEA Grapalat" w:eastAsia="Calibri" w:hAnsi="GHEA Grapalat" w:cs="Times New Roman"/>
                <w:sz w:val="18"/>
                <w:szCs w:val="18"/>
              </w:rPr>
              <w:t>/ապամոնտաժման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8C2FAF" w:rsidRDefault="00931A32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8C2F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62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ՀԻՄՔԵՐ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Նյութը (խամքարաբետոնե, բետոնե, երկաթբետոնե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Տեսակը (ժապավենային, սալային, ցցային, սյունային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Հիմքի ներբանի տեղադրման խորությունը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31A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Սալվածքի առկայությունը, մակերեսը 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62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ՇԵՆՔԸ ՊԱՏՈՂ ԿՈՆՍՏՐՈՒԿՑԻԱՆ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(քարե շարվածքով, հավաքովի, միաձույլ ե/բ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Ջերմամեկուսացման առկայությունը, նյութը, հաստությունը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620" w:type="dxa"/>
          </w:tcPr>
          <w:p w:rsidR="009C4A07" w:rsidRPr="009C4A07" w:rsidRDefault="008C2FAF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ԾԱԾԿԵՐ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Միջհարկային ծածկի և վերնածածկի կոնստրուկցիան (հավաքովի ե/բ սալ, միաձույլ ե/բ սալ, փայտե կոնստրուկցիա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562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ՊԱՏՇԳԱՄԲՆԵՐ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Տիպը (բարձակային-կոնսոլային, կցակառույց), քանակը, կոնստրուկցիան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562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ՍԵՅՍՄԱՄԵԿՈՒՍԱՑՄԱՆ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շերտավոր ռետինամետաղե հենարաններ (ՍՇՌՄՀ)՝ տեղադրման տարեթիվը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Հենարանների (ՍՇՌՄՀ) քանակը, նյութը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lastRenderedPageBreak/>
              <w:t>11.</w:t>
            </w:r>
          </w:p>
        </w:tc>
        <w:tc>
          <w:tcPr>
            <w:tcW w:w="562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ՏԱՆԻՔ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տեսակը (հարթ, թեք-լանջավոր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կոնստրուկտիվ լուծումը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Տանիքածածկի նյութը (փաթթոցային, ասբոշիֆերային, թիթեղյա, կղմինդրե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Վերնածածկի ջերմամեկուսիչ շերտի առկայությունը, նյութի տեսակը, հաստությունը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E1AD8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ջրահեռացումը (ներքին ջրահեռացում, արտաքին ջրահեռացում՝ ազատ, կազմակերպված)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12.</w:t>
            </w:r>
          </w:p>
        </w:tc>
        <w:tc>
          <w:tcPr>
            <w:tcW w:w="5620" w:type="dxa"/>
          </w:tcPr>
          <w:p w:rsidR="009C4A07" w:rsidRPr="009C4A07" w:rsidRDefault="007273EF" w:rsidP="007273EF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ԻՆԺԵՆԵՐԱԿԱՆ ՀԱՂՈՐԴԱԿՑՈՒՂԻՆԵՐ. </w:t>
            </w:r>
            <w:r w:rsidR="00CA51FF"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Ք</w:t>
            </w:r>
            <w:r w:rsidR="00CA51FF"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ԻՆ ՍԱՌԸ ՋՐԱՄԱՏԱԿԱՐԱՐՄԱՆ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7273E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</w:t>
            </w:r>
            <w:r w:rsidR="007273EF">
              <w:rPr>
                <w:rFonts w:ascii="GHEA Grapalat" w:eastAsia="Calibri" w:hAnsi="GHEA Grapalat" w:cs="Times New Roman"/>
                <w:sz w:val="18"/>
                <w:szCs w:val="18"/>
              </w:rPr>
              <w:t>եսակ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 (փակուղային, օղակային)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երկարությունը/քանակը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տրամագիծը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պոլիվինիլքլորիդից, պոլիբուտիլենից, մետաղապոլիմերից, ապակեպլաստից, և այլ պլաստմասե նյութերից, չուգունե, պղնձե, բրոնզե և արույրե, ներսից և դրսից հակաքյաքայիչ պատվածքով պողպատե խողովակներ)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273EF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հզորությունը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լիտր/վ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6717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Ներանցումների թիվը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67170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67170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5620" w:type="dxa"/>
          </w:tcPr>
          <w:p w:rsidR="009C4A07" w:rsidRPr="009C4A07" w:rsidRDefault="00167170" w:rsidP="00167170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ՋՐԱՀԵՌԱՑՄԱՆ (ԿՈՅՈՒՂՈՒ)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F1BDE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F1BDE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նյութերիցպղնձե, բրոնզե և արույրե, ներսից և դրսից հակաքայքայիչ պատվածքով պողպատե խողովակներ)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F1BDE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F1BDE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F1BDE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14.</w:t>
            </w:r>
          </w:p>
        </w:tc>
        <w:tc>
          <w:tcPr>
            <w:tcW w:w="5620" w:type="dxa"/>
          </w:tcPr>
          <w:p w:rsidR="009C4A07" w:rsidRPr="009C4A07" w:rsidRDefault="007F1BDE" w:rsidP="007F1BDE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ՏԱՔ ՋՐԱՄԱՏԱԿԱՐԱՐՄԱՆ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3E3499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3E3499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3E3499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ցանցի ջերմամեկուսացումը, նյութի տեսակը, հաստությունը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քանակը, հզորությունը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15.</w:t>
            </w:r>
          </w:p>
        </w:tc>
        <w:tc>
          <w:tcPr>
            <w:tcW w:w="5620" w:type="dxa"/>
          </w:tcPr>
          <w:p w:rsidR="009C4A07" w:rsidRPr="009C4A07" w:rsidRDefault="006F1E0C" w:rsidP="006F1E0C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ՋԵՐՄԱՄԱՏԱԿԱՐԱՐՄԱՆ (ԲԱՑ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ՓԱԿ)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 ցանցի ջերմամեկուսացումը, նյութի տեսակը, հաստությունը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F1E0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խմ/ժ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16.</w:t>
            </w:r>
          </w:p>
        </w:tc>
        <w:tc>
          <w:tcPr>
            <w:tcW w:w="5620" w:type="dxa"/>
          </w:tcPr>
          <w:p w:rsidR="009C4A07" w:rsidRPr="009C4A07" w:rsidRDefault="00675C85" w:rsidP="00675C8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ԷԼԵԿՏՐԱՄԱՏԱԿԱՐԱՐՄԱՆ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Բաշխիչ վահանների քանակը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Հաշվիչների քանակը, այդ թվում ըստ բնակելի և ոչ բնակելի շինությունների, ընդհանուր գույքի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17.</w:t>
            </w:r>
          </w:p>
        </w:tc>
        <w:tc>
          <w:tcPr>
            <w:tcW w:w="5620" w:type="dxa"/>
          </w:tcPr>
          <w:p w:rsidR="009C4A07" w:rsidRPr="009C4A07" w:rsidRDefault="00675C85" w:rsidP="00675C8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ԳԱԶԱՄԱՏԱԿԱՐԱՐՄԱՆ ՀԱՄԱԿԱՐԳ 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Կենտրոնացված համակարգի առկայությունը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18.</w:t>
            </w:r>
          </w:p>
        </w:tc>
        <w:tc>
          <w:tcPr>
            <w:tcW w:w="562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ՎԵՐԵԼԱԿՆԵՐ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ընդհանուր թիվը, այդ թվում՝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Բեռնատար վերելակների թիվը, տեղադրման տարեթիվը, հզորությունը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 վերելակների թիվը, տեղադրման տաևեթիվը, հզորությունը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բեռնունակությունը՝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675C8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կգ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A06D8A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մարդ/կգ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A06D8A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համար պիտանի վերելակների թիվը, այդ թվում՝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1712B6" w:rsidRPr="009C4A07" w:rsidTr="009F5CB5">
        <w:tc>
          <w:tcPr>
            <w:tcW w:w="1050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20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1296" w:type="dxa"/>
            <w:gridSpan w:val="2"/>
          </w:tcPr>
          <w:p w:rsidR="001712B6" w:rsidRPr="009C4A07" w:rsidRDefault="001712B6" w:rsidP="001712B6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1712B6" w:rsidRPr="009C4A07" w:rsidTr="009F5CB5">
        <w:tc>
          <w:tcPr>
            <w:tcW w:w="1050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20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1296" w:type="dxa"/>
            <w:gridSpan w:val="2"/>
          </w:tcPr>
          <w:p w:rsidR="001712B6" w:rsidRPr="009C4A07" w:rsidRDefault="001712B6" w:rsidP="001712B6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867" w:type="dxa"/>
          </w:tcPr>
          <w:p w:rsidR="001712B6" w:rsidRPr="009C4A07" w:rsidRDefault="001712B6" w:rsidP="001712B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712B6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տեխնիկական վիճակը ըստ եզրակացության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712B6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գնահատականը 5 բալանոց սանդղակով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1712B6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Տեխնիկական վիճակի մասին եզրակացության առկայություն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EF6131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19.</w:t>
            </w:r>
          </w:p>
        </w:tc>
        <w:tc>
          <w:tcPr>
            <w:tcW w:w="5620" w:type="dxa"/>
          </w:tcPr>
          <w:p w:rsidR="009C4A07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ՕԴԱՓՈԽՈՒԹՅԱՆ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ՕԴԻ ԼԱՎՈՐԱԿՄԱՆ ՀԱՄԱԿԱՐԳԵՐ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EF6131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տիպը (արհեստական մղումով, բնական մղումով արտածման, համափոխանակային արտածման, 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EF6131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խողովակաշարերի ջերմամեկուսացման առկայությունը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EF6131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Օդի լավորակման համակարգի տիպը (օդորակիչ, ջերմային պոմպ, 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EF6131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Ծխահեռացման համակարգի առկայություն, այդ թվում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EF6131" w:rsidRPr="009C4A07" w:rsidTr="009F5CB5">
        <w:tc>
          <w:tcPr>
            <w:tcW w:w="1050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5620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Բազմահարկ շենքում (այդ թվում նկուղային կամ կիսանկուղային հարկերի համարեցված ապաստարաններում կամ թաքստոցներում)</w:t>
            </w:r>
          </w:p>
        </w:tc>
        <w:tc>
          <w:tcPr>
            <w:tcW w:w="1296" w:type="dxa"/>
            <w:gridSpan w:val="2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EF6131" w:rsidRPr="009C4A07" w:rsidTr="009F5CB5">
        <w:tc>
          <w:tcPr>
            <w:tcW w:w="1050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5620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ավտոկայանատեղիներում (այդ թվում հարմարեցված ապաստարաններում կամ թաքստոցներում)</w:t>
            </w:r>
          </w:p>
        </w:tc>
        <w:tc>
          <w:tcPr>
            <w:tcW w:w="1296" w:type="dxa"/>
            <w:gridSpan w:val="2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EF6131" w:rsidRPr="009C4A07" w:rsidRDefault="00EF6131" w:rsidP="00EF613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413A4E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20.</w:t>
            </w:r>
          </w:p>
        </w:tc>
        <w:tc>
          <w:tcPr>
            <w:tcW w:w="5620" w:type="dxa"/>
          </w:tcPr>
          <w:p w:rsidR="009C4A07" w:rsidRPr="009C4A07" w:rsidRDefault="00413A4E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ԼՈՒՍԱՎՈՐՈՒԹՅՈՒՆ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լուսավորման համակարգի տեսակը (շարժման տվիչով, մեխանիկական, լուսային, 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լուսատուների /լամպերի թիվը՝ ըստ տեսակի և հզորության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Ճակատային լուսատուների թիվը, տեսակը, հզորությունը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21.</w:t>
            </w:r>
          </w:p>
        </w:tc>
        <w:tc>
          <w:tcPr>
            <w:tcW w:w="562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ԿԱՊ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Ի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Ալեհավաքի առկայություն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և տեսահսկման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902FFC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համակարգի տիպը (տեսահսկման խցիկ, դոմոֆոն, պահակախցիկ, 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22.</w:t>
            </w:r>
          </w:p>
        </w:tc>
        <w:tc>
          <w:tcPr>
            <w:tcW w:w="5620" w:type="dxa"/>
          </w:tcPr>
          <w:p w:rsidR="009C4A07" w:rsidRPr="009C4A07" w:rsidRDefault="00750965" w:rsidP="0075096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ՀՐԴԵՀԻ ԱԶԴԱՆՇԱՆՄԱՆ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ՀՐԴԵՀԱՇԻՋՄԱՆ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Հրդեհի ազդանշանման համակարգի առկայությունը, տեսակը (ձայնային, լուսային, 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Հրդեհաշիջման համակարգի առկայությունը, տեսակը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Շենքից մարդկանց տարհանման պլանի առկայություն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23.</w:t>
            </w:r>
          </w:p>
        </w:tc>
        <w:tc>
          <w:tcPr>
            <w:tcW w:w="562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ԱՂԲԱՀԵՌԱՑՄԱՆ ՀԱՄԱԿԱՐԳ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9C4A07" w:rsidRPr="009C4A07" w:rsidRDefault="009C4A07" w:rsidP="00750965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Համակարգի տեսակը (աղբամուղերի միջոցով, </w:t>
            </w:r>
            <w:r w:rsidR="00750965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առանձին աղբարկղերի տեղակայմամբ,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9C4A07" w:rsidRPr="009C4A07" w:rsidRDefault="009C4A07" w:rsidP="00750965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Աղբամուղերի </w:t>
            </w:r>
            <w:r w:rsidR="00750965">
              <w:rPr>
                <w:rFonts w:ascii="GHEA Grapalat" w:eastAsia="Calibri" w:hAnsi="GHEA Grapalat" w:cs="Times New Roman"/>
                <w:sz w:val="18"/>
                <w:szCs w:val="18"/>
              </w:rPr>
              <w:t>կամ առանձին տղակայված աղբարկղերի թիվը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Աղբամուղների ձեղնահարկային դռնակների և հորանների ստուգիչ անցքերի կափարիչների առկայությունը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Աղբամուղների բեռնավորող փականների կափարիչների ապահովվածությունը ռետինե միջադիրներով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Աղբախցերի դռների</w:t>
            </w:r>
            <w:r w:rsidR="00750965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կամ առանձին տեղակայված աղբարկղերի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առկա վիճակի նկարագրությունը (ամուր փակվում են, սողնակ ունեն, նրանց ստորին մասը և շեմքերը թիթեղով պատված են, հատակների անցքերն ու բացվածքները ամրակցված են )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24. </w:t>
            </w:r>
          </w:p>
        </w:tc>
        <w:tc>
          <w:tcPr>
            <w:tcW w:w="5620" w:type="dxa"/>
          </w:tcPr>
          <w:p w:rsidR="009C4A07" w:rsidRPr="009C4A07" w:rsidRDefault="00750965" w:rsidP="00EA6DE9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ԱՅԼ ՏԵՂԵԿԱՏՎՈՒԹՅՈՒՆ</w:t>
            </w:r>
            <w:r w:rsidR="001F554B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՝ </w:t>
            </w:r>
            <w:r w:rsidR="001F554B" w:rsidRPr="001F554B">
              <w:rPr>
                <w:rFonts w:ascii="GHEA Grapalat" w:eastAsia="Calibri" w:hAnsi="GHEA Grapalat" w:cs="Times New Roman"/>
                <w:sz w:val="18"/>
                <w:szCs w:val="18"/>
              </w:rPr>
              <w:t>Պետական, համայնքային կամ վարկային միջոցների հաշվին իրականացված նորակառույցի դեպքում շենքի կամ շինության նախահաշվային արժեք</w:t>
            </w:r>
            <w:r w:rsidR="001F554B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ի </w:t>
            </w:r>
            <w:r w:rsidR="00EA6DE9">
              <w:rPr>
                <w:rFonts w:ascii="GHEA Grapalat" w:eastAsia="Calibri" w:hAnsi="GHEA Grapalat" w:cs="Times New Roman"/>
                <w:sz w:val="18"/>
                <w:szCs w:val="18"/>
              </w:rPr>
              <w:t>արձանագ</w:t>
            </w:r>
            <w:r w:rsidR="001F554B">
              <w:rPr>
                <w:rFonts w:ascii="GHEA Grapalat" w:eastAsia="Calibri" w:hAnsi="GHEA Grapalat" w:cs="Times New Roman"/>
                <w:sz w:val="18"/>
                <w:szCs w:val="18"/>
              </w:rPr>
              <w:t>րում</w:t>
            </w:r>
            <w:r w:rsidR="001F554B" w:rsidRPr="001F554B">
              <w:rPr>
                <w:rFonts w:ascii="GHEA Grapalat" w:eastAsia="Calibri" w:hAnsi="GHEA Grapalat" w:cs="Times New Roman"/>
                <w:sz w:val="18"/>
                <w:szCs w:val="18"/>
              </w:rPr>
              <w:t>՝ ըստ հաստատված նախագծի</w:t>
            </w:r>
          </w:p>
        </w:tc>
        <w:tc>
          <w:tcPr>
            <w:tcW w:w="1296" w:type="dxa"/>
            <w:gridSpan w:val="2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86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9F5CB5">
        <w:tc>
          <w:tcPr>
            <w:tcW w:w="105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25.</w:t>
            </w:r>
          </w:p>
        </w:tc>
        <w:tc>
          <w:tcPr>
            <w:tcW w:w="5620" w:type="dxa"/>
          </w:tcPr>
          <w:p w:rsidR="009C4A07" w:rsidRPr="009C4A07" w:rsidRDefault="00750965" w:rsidP="0075096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ԱՆՁՆԱԳՐԻ </w:t>
            </w:r>
            <w:r w:rsidR="009F5CB5"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Տեղեկատվության աղբյուրը</w:t>
            </w:r>
          </w:p>
        </w:tc>
      </w:tr>
      <w:tr w:rsidR="00FA7034" w:rsidRPr="009C4A07" w:rsidTr="009F5CB5">
        <w:tc>
          <w:tcPr>
            <w:tcW w:w="105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562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Ներդիր1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վերաբերյալ եզրակացություն</w:t>
            </w:r>
          </w:p>
        </w:tc>
        <w:tc>
          <w:tcPr>
            <w:tcW w:w="3163" w:type="dxa"/>
            <w:gridSpan w:val="3"/>
          </w:tcPr>
          <w:p w:rsidR="00FA7034" w:rsidRPr="009C4A07" w:rsidRDefault="00D838B0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Սկզբնական </w:t>
            </w:r>
            <w:r w:rsidR="00FA7034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և գործիքային ստուգում</w:t>
            </w:r>
          </w:p>
        </w:tc>
      </w:tr>
      <w:tr w:rsidR="00FA7034" w:rsidRPr="009C4A07" w:rsidTr="009F5CB5">
        <w:tc>
          <w:tcPr>
            <w:tcW w:w="105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562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Ներդիր2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Ինժեներաերկրաբանական հետազննության նյութեր (այդ թվում գրունտի տեխնիկական վիճակի վերաբերյալ)</w:t>
            </w:r>
          </w:p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3163" w:type="dxa"/>
            <w:gridSpan w:val="3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FA7034" w:rsidRPr="009C4A07" w:rsidTr="009F5CB5">
        <w:tc>
          <w:tcPr>
            <w:tcW w:w="105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562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Ներդիր3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էներգետիկ անձնագիր</w:t>
            </w:r>
          </w:p>
        </w:tc>
        <w:tc>
          <w:tcPr>
            <w:tcW w:w="3163" w:type="dxa"/>
            <w:gridSpan w:val="3"/>
          </w:tcPr>
          <w:p w:rsidR="00FA7034" w:rsidRPr="009C4A07" w:rsidRDefault="00FA7034" w:rsidP="00FA7034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FA7034" w:rsidRPr="009C4A07" w:rsidTr="009F5CB5">
        <w:tc>
          <w:tcPr>
            <w:tcW w:w="105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562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Ներդիր4՝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աղբահանության համակարգի նկարագրություն</w:t>
            </w:r>
          </w:p>
        </w:tc>
        <w:tc>
          <w:tcPr>
            <w:tcW w:w="3163" w:type="dxa"/>
            <w:gridSpan w:val="3"/>
          </w:tcPr>
          <w:p w:rsidR="00FA7034" w:rsidRPr="009C4A07" w:rsidRDefault="00FA7034" w:rsidP="00FA7034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FA7034" w:rsidRPr="009C4A07" w:rsidTr="009F5CB5">
        <w:tc>
          <w:tcPr>
            <w:tcW w:w="105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5620" w:type="dxa"/>
          </w:tcPr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Ներդիր5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համակարգի տեխնիկական վիճակի վերաբերյալ եզրակացություն</w:t>
            </w:r>
          </w:p>
          <w:p w:rsidR="00FA7034" w:rsidRPr="009C4A07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3163" w:type="dxa"/>
            <w:gridSpan w:val="3"/>
          </w:tcPr>
          <w:p w:rsidR="00FA7034" w:rsidRPr="009C4A07" w:rsidRDefault="00FA7034" w:rsidP="00FA7034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562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Ներդիր6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հրդեհային անվտանգության վերաբերյալ եզրակացություն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5620" w:type="dxa"/>
          </w:tcPr>
          <w:p w:rsidR="009C4A07" w:rsidRPr="009C4A07" w:rsidRDefault="0075096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Ներդիր7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վերելակների տեխնիկական վիճակի վերաբերյալ եզրակացություն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5620" w:type="dxa"/>
          </w:tcPr>
          <w:p w:rsidR="009C4A07" w:rsidRPr="009C4A07" w:rsidRDefault="00FA7034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Ներդիր8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(այդ թվում անհատական բնակելի տան) կառավարման տեղեկատվական թերթիկ 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Համատիրություն, կամ սեփականատեր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5620" w:type="dxa"/>
          </w:tcPr>
          <w:p w:rsidR="009C4A07" w:rsidRPr="009C4A07" w:rsidRDefault="00FA7034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Ներդիր9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(այդ թվում անհատական բնակելի տան) բնակիչների մասին տեղեկատվական թերթիկ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Համատիրություն, կամ սեփականատեր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10)</w:t>
            </w:r>
          </w:p>
        </w:tc>
        <w:tc>
          <w:tcPr>
            <w:tcW w:w="5620" w:type="dxa"/>
          </w:tcPr>
          <w:p w:rsidR="009C4A07" w:rsidRPr="009C4A07" w:rsidRDefault="00FA7034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Ներդիր10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Տեղեկատվություն տեղաշարժման դժվարություն (հենաշարժային համակարգի խախտումներ և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հաշմանդամություն) ունեցող անձանց համար մատչելիության պայմանների վերաբերյալ (տեղեկատվության ներկայացումը պարտադիր է բազմաբնակարան շենքերի համար)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հետազոտություն</w:t>
            </w:r>
          </w:p>
        </w:tc>
      </w:tr>
      <w:tr w:rsidR="009C4A07" w:rsidRPr="009C4A07" w:rsidTr="009F5CB5">
        <w:tc>
          <w:tcPr>
            <w:tcW w:w="1050" w:type="dxa"/>
          </w:tcPr>
          <w:p w:rsidR="009C4A07" w:rsidRPr="00FA7034" w:rsidRDefault="00FA7034" w:rsidP="00FA703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11)</w:t>
            </w:r>
          </w:p>
        </w:tc>
        <w:tc>
          <w:tcPr>
            <w:tcW w:w="5620" w:type="dxa"/>
          </w:tcPr>
          <w:p w:rsidR="009C4A07" w:rsidRPr="009C4A07" w:rsidRDefault="00FA7034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Ներդիր11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՝ </w:t>
            </w:r>
            <w:r w:rsidR="009C4A07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Բազմաբնակարան շենքի ընդհանուր բաժնային սեփականություն հանդիսացող գույքի նկատմամբ (անհատական բնակելի տների դեպքում համասեփականատերերի) իրավունքները հաստատող փաստաթղթերի պատճեններ</w:t>
            </w:r>
          </w:p>
        </w:tc>
        <w:tc>
          <w:tcPr>
            <w:tcW w:w="3163" w:type="dxa"/>
            <w:gridSpan w:val="3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ՀՀ կադաստրի կոմիտե, համատիրություն</w:t>
            </w:r>
          </w:p>
        </w:tc>
      </w:tr>
      <w:tr w:rsidR="009F5CB5" w:rsidRPr="009C4A07" w:rsidTr="009F5CB5">
        <w:tc>
          <w:tcPr>
            <w:tcW w:w="1050" w:type="dxa"/>
          </w:tcPr>
          <w:p w:rsidR="009F5CB5" w:rsidRDefault="00FA7034" w:rsidP="009C4A07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26.</w:t>
            </w:r>
          </w:p>
          <w:p w:rsidR="009F5CB5" w:rsidRDefault="009F5CB5" w:rsidP="009C4A07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:rsidR="009F5CB5" w:rsidRPr="009C4A07" w:rsidRDefault="009F5CB5" w:rsidP="009C4A07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5620" w:type="dxa"/>
          </w:tcPr>
          <w:p w:rsidR="009F5CB5" w:rsidRDefault="009F5CB5" w:rsidP="009F5CB5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F5CB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ԿԱՏԱՐՈՂ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</w:p>
          <w:p w:rsidR="009F5CB5" w:rsidRPr="009C4A07" w:rsidRDefault="009F5CB5" w:rsidP="009F5CB5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(ԿԱԶՄԱԿԵՐՊՈՒԹՅԱՆ ԱՆՎԱՆՈՒՄԸ, ԿԱՏԱՐՈՂԻ ԱՆՈՒՆ, ԱԶԳԱՆՈՒՆ, ՍՏՈՐԱԳՐՈՒԹՅՈՒՆԸ, ԿՈՆՏԱԿՏԱՅԻՆ ՏՎՅԱԼՆԵՐԸ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, ամսաթիվ/տարեթիվ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  <w:p w:rsidR="009F5CB5" w:rsidRPr="009C4A07" w:rsidRDefault="009F5CB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3163" w:type="dxa"/>
            <w:gridSpan w:val="3"/>
          </w:tcPr>
          <w:p w:rsidR="009F5CB5" w:rsidRPr="009C4A07" w:rsidRDefault="009F5CB5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</w:tbl>
    <w:p w:rsidR="009C4A07" w:rsidRPr="009C4A07" w:rsidRDefault="009C4A07" w:rsidP="009C4A07">
      <w:pPr>
        <w:spacing w:after="200" w:line="276" w:lineRule="auto"/>
        <w:jc w:val="right"/>
        <w:rPr>
          <w:rFonts w:ascii="GHEA Grapalat" w:eastAsia="Calibri" w:hAnsi="GHEA Grapalat" w:cs="Sylfaen"/>
          <w:sz w:val="24"/>
          <w:szCs w:val="24"/>
        </w:rPr>
      </w:pPr>
    </w:p>
    <w:p w:rsidR="009C4A07" w:rsidRDefault="009C4A07" w:rsidP="009C4A07">
      <w:pPr>
        <w:spacing w:after="200" w:line="276" w:lineRule="auto"/>
        <w:jc w:val="right"/>
        <w:rPr>
          <w:rFonts w:ascii="GHEA Grapalat" w:eastAsia="Calibri" w:hAnsi="GHEA Grapalat" w:cs="Sylfaen"/>
          <w:sz w:val="24"/>
          <w:szCs w:val="24"/>
        </w:rPr>
      </w:pPr>
    </w:p>
    <w:p w:rsidR="009F5CB5" w:rsidRDefault="009F5CB5" w:rsidP="009C4A07">
      <w:pPr>
        <w:spacing w:after="200" w:line="276" w:lineRule="auto"/>
        <w:jc w:val="right"/>
        <w:rPr>
          <w:rFonts w:ascii="GHEA Grapalat" w:eastAsia="Calibri" w:hAnsi="GHEA Grapalat" w:cs="Sylfaen"/>
          <w:sz w:val="24"/>
          <w:szCs w:val="24"/>
        </w:rPr>
      </w:pPr>
    </w:p>
    <w:p w:rsidR="009F5CB5" w:rsidRPr="009F5CB5" w:rsidRDefault="009F5CB5" w:rsidP="009F5CB5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>ա</w:t>
      </w:r>
      <w:r w:rsidRPr="009F5CB5">
        <w:rPr>
          <w:rFonts w:ascii="GHEA Grapalat" w:eastAsia="Calibri" w:hAnsi="GHEA Grapalat" w:cs="Times New Roman"/>
          <w:sz w:val="24"/>
          <w:szCs w:val="24"/>
          <w:lang w:val="af-ZA"/>
        </w:rPr>
        <w:t>ղյուսակ 40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8"/>
        <w:gridCol w:w="987"/>
        <w:gridCol w:w="6182"/>
        <w:gridCol w:w="1007"/>
        <w:gridCol w:w="1724"/>
      </w:tblGrid>
      <w:tr w:rsidR="00316BCE" w:rsidRPr="00F16C30" w:rsidTr="00AD6B17">
        <w:trPr>
          <w:gridBefore w:val="1"/>
          <w:wBefore w:w="18" w:type="dxa"/>
          <w:trHeight w:val="692"/>
        </w:trPr>
        <w:tc>
          <w:tcPr>
            <w:tcW w:w="987" w:type="dxa"/>
          </w:tcPr>
          <w:p w:rsidR="00316BCE" w:rsidRPr="009C4A07" w:rsidRDefault="00316BCE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913" w:type="dxa"/>
            <w:gridSpan w:val="3"/>
          </w:tcPr>
          <w:p w:rsidR="00316BCE" w:rsidRPr="00F16C30" w:rsidRDefault="00316BCE" w:rsidP="00406DF0">
            <w:pPr>
              <w:jc w:val="right"/>
              <w:rPr>
                <w:rFonts w:ascii="GHEA Grapalat" w:hAnsi="GHEA Grapalat"/>
                <w:b/>
                <w:i/>
                <w:sz w:val="24"/>
                <w:szCs w:val="24"/>
                <w:highlight w:val="cyan"/>
              </w:rPr>
            </w:pPr>
            <w:r w:rsidRPr="002558AB">
              <w:rPr>
                <w:rFonts w:ascii="GHEA Grapalat" w:eastAsia="Calibri" w:hAnsi="GHEA Grapalat" w:cs="Times New Roman"/>
                <w:b/>
                <w:i/>
                <w:sz w:val="24"/>
                <w:szCs w:val="24"/>
              </w:rPr>
              <w:t>Շենքի լուսանկար</w:t>
            </w:r>
          </w:p>
        </w:tc>
      </w:tr>
      <w:tr w:rsidR="00316BCE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316BCE" w:rsidRPr="009C4A07" w:rsidRDefault="00316BCE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913" w:type="dxa"/>
            <w:gridSpan w:val="3"/>
          </w:tcPr>
          <w:p w:rsidR="00316BCE" w:rsidRDefault="00316BCE" w:rsidP="00406DF0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9C4A07">
              <w:rPr>
                <w:rFonts w:ascii="GHEA Grapalat" w:hAnsi="GHEA Grapalat"/>
                <w:b/>
                <w:sz w:val="24"/>
                <w:szCs w:val="24"/>
              </w:rPr>
              <w:t>ԱՆՁՆԱԳԻՐ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</w:p>
          <w:p w:rsidR="00316BCE" w:rsidRPr="009F5CB5" w:rsidRDefault="00316BCE" w:rsidP="009F5CB5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օրինակելի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ձև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)                                                                                               </w:t>
            </w:r>
          </w:p>
        </w:tc>
      </w:tr>
      <w:tr w:rsidR="00316BCE" w:rsidRPr="009C4A07" w:rsidTr="00AD6B17">
        <w:trPr>
          <w:gridBefore w:val="1"/>
          <w:wBefore w:w="18" w:type="dxa"/>
          <w:trHeight w:val="710"/>
        </w:trPr>
        <w:tc>
          <w:tcPr>
            <w:tcW w:w="987" w:type="dxa"/>
          </w:tcPr>
          <w:p w:rsidR="00316BCE" w:rsidRPr="009C4A07" w:rsidRDefault="00316BCE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8913" w:type="dxa"/>
            <w:gridSpan w:val="3"/>
          </w:tcPr>
          <w:p w:rsidR="00316BCE" w:rsidRPr="009C4A07" w:rsidRDefault="00316BCE" w:rsidP="00406DF0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proofErr w:type="gramStart"/>
            <w:r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 xml:space="preserve">ՀԱՍԱՐԱԿԱԿԱՆ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ՇԵՆՔ</w:t>
            </w:r>
            <w:r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ԵՐ</w:t>
            </w:r>
            <w:proofErr w:type="gramEnd"/>
          </w:p>
          <w:p w:rsidR="00316BCE" w:rsidRPr="009C4A07" w:rsidRDefault="00316BCE" w:rsidP="00316BCE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F16C30" w:rsidRPr="009C4A07" w:rsidTr="00AD6B17">
        <w:trPr>
          <w:gridBefore w:val="1"/>
          <w:wBefore w:w="18" w:type="dxa"/>
        </w:trPr>
        <w:tc>
          <w:tcPr>
            <w:tcW w:w="987" w:type="dxa"/>
            <w:vMerge w:val="restart"/>
          </w:tcPr>
          <w:p w:rsidR="00F16C30" w:rsidRPr="00D14DB4" w:rsidRDefault="00BD3684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D14DB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6182" w:type="dxa"/>
          </w:tcPr>
          <w:p w:rsidR="00F16C30" w:rsidRPr="00F16C30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F16C3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հասցեն՝ (</w:t>
            </w:r>
            <w:proofErr w:type="gramStart"/>
            <w:r w:rsidRPr="00F16C3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մարզ,համայնք</w:t>
            </w:r>
            <w:proofErr w:type="gramEnd"/>
            <w:r w:rsidRPr="00F16C3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, բնակավայր, փոստային բաժանմունքի դասիչ, թաղամաս, փողոց, շենքի համար)</w:t>
            </w:r>
          </w:p>
          <w:p w:rsidR="00F16C30" w:rsidRPr="00F16C30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F16C30" w:rsidRPr="009C4A07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F16C30" w:rsidRPr="009C4A07" w:rsidTr="00AD6B17">
        <w:trPr>
          <w:gridBefore w:val="1"/>
          <w:wBefore w:w="18" w:type="dxa"/>
        </w:trPr>
        <w:tc>
          <w:tcPr>
            <w:tcW w:w="987" w:type="dxa"/>
            <w:vMerge/>
          </w:tcPr>
          <w:p w:rsidR="00F16C30" w:rsidRPr="009C4A07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6182" w:type="dxa"/>
          </w:tcPr>
          <w:p w:rsidR="00F16C30" w:rsidRPr="00F16C30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F16C3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Պատվիրատուն/Պատասխանատուն (բազմաբնակարան շենքի կառավարման մարմին, պետական կառավարման մարմին, տեղական ինքնակառավարման մարմին, այլ կազմակերպություն, սեփականատեր (կամ Կառուցապատող))</w:t>
            </w:r>
          </w:p>
          <w:p w:rsidR="00F16C30" w:rsidRPr="00F16C30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F16C30" w:rsidRPr="009C4A07" w:rsidRDefault="00F16C3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Օբյեկտի գերատեսչական պատկանելիությունը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9C4A07" w:rsidRPr="009C4A07" w:rsidRDefault="009C4A07" w:rsidP="00BD3684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Նպատակային նշանակությունը (ՀՀ կառավարության 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15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.0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4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.20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21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թ N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600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-Ն որոշման համաձայն)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Սեփականության ձևը ՝ ըստ սեփականության իրավունքի սուբյեկտների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9C4A07" w:rsidRPr="009C4A07" w:rsidRDefault="009C4A07" w:rsidP="00BD3684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Օբյեկտի տեղակայումը (առանձին կանգնած շենք, ներկառուցված, կցակառույց,…Հարկ շենքում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Կառուցման տարեթիվը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/կապալառու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կազմակերպության անվանումը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հանձնման տարեթիվը</w:t>
            </w:r>
          </w:p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Նախագծի տեսակը (անհատական</w:t>
            </w:r>
            <w:r w:rsidR="00BD3684">
              <w:rPr>
                <w:rFonts w:ascii="GHEA Grapalat" w:eastAsia="Calibri" w:hAnsi="GHEA Grapalat" w:cs="Times New Roman"/>
                <w:sz w:val="18"/>
                <w:szCs w:val="18"/>
              </w:rPr>
              <w:t>/հատուկ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, տիպարային՝ սերիա)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Նախագիծը մշակած կազմակերպությունը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10)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տեղակայման տարածագնահատման գոտին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11)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կադաստրային ծածկագիրը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12)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ընդհանուր մակերեսը (քմ), որից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սպասարկման համար անհրաժեշտ հողամասի (այդ թվում՝ շենքի տակ գտնվող) ընդհանուր մակերեսը (քմ)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13)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կադաստրային ծածկագիրը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BD368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14)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2558AB">
              <w:rPr>
                <w:rFonts w:ascii="GHEA Grapalat" w:eastAsia="Calibri" w:hAnsi="GHEA Grapalat" w:cs="Times New Roman"/>
                <w:sz w:val="18"/>
                <w:szCs w:val="18"/>
              </w:rPr>
              <w:t>Օբյեկտի հզորությունը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(տարողունակությունը, թողունակությունը)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15)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էներգաարդյունավետության դասը (A++,A+,B+,B,C+,C,C-,D,E)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16)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Շենքը հանդիսանում է </w:t>
            </w:r>
            <w:r w:rsidR="00141713" w:rsidRPr="00141713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պատմության և մշակույթի անշարժ հուշարձան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(այո/ոչ)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ապա նշել տեսակը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17)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 ծավալը (խմ), այդ թվում՝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18)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կառուցապատման մակերեսը (քմ)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19)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ընդհանուր մակերեսը (քմ), այդ թվում՝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406DF0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2731" w:type="dxa"/>
            <w:gridSpan w:val="2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406DF0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2731" w:type="dxa"/>
            <w:gridSpan w:val="2"/>
          </w:tcPr>
          <w:p w:rsidR="00406DF0" w:rsidRPr="009C4A07" w:rsidRDefault="00406DF0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20)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(քարի կամ աղյուսի շարվածքից կրող պատերով, խոշորաբլոկային, խոշորապանելային, կարկասային, կարկասապանելային, միաձույլ ե/բ-ից, ծածկերի բարձրացման եղանակով , փայտե շենքեր և այլն)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21)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ֆիզիկական մաշվածությունը (%)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22)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վնասվածության աստիճանը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406DF0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23)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ընդհանուր գնահատականը (լավ, բավարար, անբավարար, վթարային)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8540F8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24)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Վերգետնյա հարկերի թիվը/ բարձրությունը (մ)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D14DB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25)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(կիսանկուղային, նկուղային՝ այդ թվում հարմարեցված ապաստարանների և թաքստոցների սենքերի) հարկերի թիվը/ բարձրությունը (մ)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D14DB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26)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Մուտքերի թիվը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D14DB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27)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կառավարման գործունեություն իրականացնող կազմակերպության անվանումը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D14DB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28)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նախագծի միավոր մակերեսի համար էլեկտրաէներգիայի(կվտ/ժամ) , ջրի(լ/օր), գազի ծախսը (հազ.խմ)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rPr>
          <w:gridBefore w:val="1"/>
          <w:wBefore w:w="18" w:type="dxa"/>
        </w:trPr>
        <w:tc>
          <w:tcPr>
            <w:tcW w:w="987" w:type="dxa"/>
          </w:tcPr>
          <w:p w:rsidR="009C4A07" w:rsidRPr="009C4A07" w:rsidRDefault="00D14DB4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29)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 տեղեկատվություն</w:t>
            </w:r>
          </w:p>
        </w:tc>
        <w:tc>
          <w:tcPr>
            <w:tcW w:w="2731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c>
          <w:tcPr>
            <w:tcW w:w="1005" w:type="dxa"/>
            <w:gridSpan w:val="2"/>
          </w:tcPr>
          <w:p w:rsidR="009C4A07" w:rsidRPr="009C4A07" w:rsidRDefault="00D14DB4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6182" w:type="dxa"/>
          </w:tcPr>
          <w:p w:rsidR="009C4A07" w:rsidRPr="009C4A07" w:rsidRDefault="00D14DB4" w:rsidP="00D14DB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ՕԲՅԵԿՏԻ ՍԵՆՔԵՐ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/ </w:t>
            </w:r>
            <w:r w:rsidRPr="009F5CB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ՍՊԱՍԱՐԿՄԱՆ ՀԱՄԱՐ ՆԱԽԱՏԵՍՎԱԾ ԱՌԱՆՁԻՆ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ՏԵՂԱԿԱՅՎԱԾ</w:t>
            </w:r>
            <w:r w:rsidRPr="009F5CB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ՕԺԱՆԴԱԿ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ՇԻՆՈՒԹՅՈՒՆՆԵՐ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0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1724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Ցուցանիշը</w:t>
            </w:r>
          </w:p>
        </w:tc>
      </w:tr>
      <w:tr w:rsidR="009C4A07" w:rsidRPr="009C4A07" w:rsidTr="00AD6B17">
        <w:tc>
          <w:tcPr>
            <w:tcW w:w="1005" w:type="dxa"/>
            <w:gridSpan w:val="2"/>
          </w:tcPr>
          <w:p w:rsidR="009C4A07" w:rsidRPr="009C4A07" w:rsidRDefault="005405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, այդ թվում ըստ գործառ</w:t>
            </w:r>
            <w:r w:rsidR="009F5CB5">
              <w:rPr>
                <w:rFonts w:ascii="GHEA Grapalat" w:eastAsia="Calibri" w:hAnsi="GHEA Grapalat" w:cs="Times New Roman"/>
                <w:sz w:val="18"/>
                <w:szCs w:val="18"/>
              </w:rPr>
              <w:t>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ական նշանակության</w:t>
            </w:r>
          </w:p>
        </w:tc>
        <w:tc>
          <w:tcPr>
            <w:tcW w:w="100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24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AD6B17">
        <w:tc>
          <w:tcPr>
            <w:tcW w:w="1005" w:type="dxa"/>
            <w:gridSpan w:val="2"/>
          </w:tcPr>
          <w:p w:rsidR="009C4A07" w:rsidRPr="009C4A07" w:rsidRDefault="00540532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Կիսանկուղային կամ նկուղային (այդ թվում ավտոկայանատեղիներում) հարկերում տեղակայված (հարմարեցված) քաղաքացիական պաշտպանության պաշտպանական կառույցների սենքերի՝ ապաստարանների և/կամ թաքստոցների </w:t>
            </w:r>
          </w:p>
        </w:tc>
        <w:tc>
          <w:tcPr>
            <w:tcW w:w="1007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24" w:type="dxa"/>
          </w:tcPr>
          <w:p w:rsidR="009C4A07" w:rsidRPr="009C4A07" w:rsidRDefault="009C4A07" w:rsidP="009C4A07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մակերեսը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ՕԲՅԵԿՏԻ ՍՊԱՍԱՐԿՄԱՆ ՀԱՄԱՐ ՆԱԽԱՏԵՍՎԱԾ ՇԻՆՈՒԹՅՈՒՆՆԵՐ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, այդ թվում ըստ գործառական նշանակության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մակերեսը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 տեղեկատվություն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6182" w:type="dxa"/>
          </w:tcPr>
          <w:p w:rsidR="00540532" w:rsidRPr="00FE7E9E" w:rsidRDefault="00FE7E9E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FE7E9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ՀԻՄՆԱԿԱՆ ԿՈՆՍՏՐՈՒԿՏԻՎ ՏԱՐՐԵՐԻ ԲՆՈՒԹԱԳՐԵՐ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Ցուցանիշը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Ծավալահատակագծային լուծումները (ուղղանկյունաձև, Г-աձև,   П-աձև,    Т-աձև,   H-աձև, կլոր, բարդ եզրագիծ ունեցող), եզրաչափերը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(մ)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բաժանումը հատվածամասերի հակասեյսմիկ կարաններով (այո/ոչ)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Տեղակայման տարածքի սեյսմիկ ազդեցության ընդունված մակարդակը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նախագծի (բալայնություն, գոտի՝ արագացում g-ի մասերով)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գործող նորմերի (գոտի՝ արագացում g-ի մասերով)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540532" w:rsidRPr="009C4A07" w:rsidRDefault="00540532" w:rsidP="00B4245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սեյսմակայունության գնահատականը համաձայն գործող նորմերի (սեյսմակայուն է, կամ չի բավարարում </w:t>
            </w:r>
            <w:r w:rsidR="00B4245F">
              <w:rPr>
                <w:rFonts w:ascii="GHEA Grapalat" w:eastAsia="Calibri" w:hAnsi="GHEA Grapalat" w:cs="Times New Roman"/>
                <w:sz w:val="18"/>
                <w:szCs w:val="18"/>
              </w:rPr>
              <w:t>երկրաշարժադիմացկուն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շինարարության նորմերի պահանջներին՝ վնասվածության, տեղանքի սպասվող սեյսմիկ ազդեցության կամ նորմերի պահանջների փոփոխման պատճառով)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FE7E9E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182" w:type="dxa"/>
          </w:tcPr>
          <w:p w:rsidR="00540532" w:rsidRPr="009C4A07" w:rsidRDefault="00540532" w:rsidP="00FE7E9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հետագա օգտագործման վերաբերյալ առաջարկություններ (շենքը կարող է շահագործվել, պահանջվում է մասնակի </w:t>
            </w:r>
            <w:r w:rsidR="00FE7E9E">
              <w:rPr>
                <w:rFonts w:ascii="GHEA Grapalat" w:eastAsia="Calibri" w:hAnsi="GHEA Grapalat" w:cs="Times New Roman"/>
                <w:sz w:val="18"/>
                <w:szCs w:val="18"/>
              </w:rPr>
              <w:t>հիմնանորոգում/վերակառուցում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, պահանջվում է ամբողջական </w:t>
            </w:r>
            <w:r w:rsidR="00FE7E9E">
              <w:rPr>
                <w:rFonts w:ascii="GHEA Grapalat" w:eastAsia="Calibri" w:hAnsi="GHEA Grapalat" w:cs="Times New Roman"/>
                <w:sz w:val="18"/>
                <w:szCs w:val="18"/>
              </w:rPr>
              <w:t>վերակառուցում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, շենքը ենթակա է քանդման</w:t>
            </w:r>
            <w:r w:rsidR="00FE7E9E">
              <w:rPr>
                <w:rFonts w:ascii="GHEA Grapalat" w:eastAsia="Calibri" w:hAnsi="GHEA Grapalat" w:cs="Times New Roman"/>
                <w:sz w:val="18"/>
                <w:szCs w:val="18"/>
              </w:rPr>
              <w:t>/ապամոնտաժման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B4245F" w:rsidRDefault="00B4245F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B4245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6182" w:type="dxa"/>
          </w:tcPr>
          <w:p w:rsidR="00540532" w:rsidRPr="009C4A07" w:rsidRDefault="00B4245F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ՀԻՄՔԵՐ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03470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Նյութը (խամքարաբետոնե, բետոնե, երկաթբետոնե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03470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Տեսակը (ժապավենային, սալային, ցցային, սյունային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03470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Հիմքի ներբանի տեղադրման խորությունը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03470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Սալվածքի առկայությունը, մակերեսը 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037024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6182" w:type="dxa"/>
          </w:tcPr>
          <w:p w:rsidR="00540532" w:rsidRPr="009C4A07" w:rsidRDefault="00037024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ՇԵՆՔԸ ՊԱՏՈՂ ԿՈՆՍՏՐՈՒԿՑԻԱՆ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E2CE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(քարե շարվածքով, հավաքովի, միաձույլ ե/բ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E2CE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Ջերմամեկուսացման առկայությունը, նյութը, հաստությունը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-/սմ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E2CEB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6182" w:type="dxa"/>
          </w:tcPr>
          <w:p w:rsidR="00540532" w:rsidRPr="009C4A07" w:rsidRDefault="00DE2CEB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ԾԱԾԿԵՐ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E2CE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Միջհարկային ծածկի և վերնածածկի կոնստրուկցիան (հավաքովի ե/բ սալ, միաձույլ ե/բ սալ, փայտե կոնստրուկցիա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6182" w:type="dxa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ՊԱՏՇԳԱՄԲՆԵՐ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Տեսակը (բարձակային-կոնսոլային, կցակառույց), քանակը, կոնստրուկցիան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6182" w:type="dxa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ՍԵՅՍՄԱՄԵԿՈՒՍԱՑՄԱՆ ՀԱՄԱԿԱՐԳ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շերտավոր ռետինամետաղե հենարաններ (ՍՇՌՄՀ)՝ տեղադրման տարեթիվը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Հենարանների (ՍՇՌՄՀ) քանակը, նյութը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6182" w:type="dxa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ՏԱՆԻՔ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տեսակը (հարթ, թեք-լանջավոր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կոնստրուկտիվ լուծումը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Տանիքածածկի նյութը (փաթթոցային, ասբոշիֆերային, թիթեղյա, կղմինդրե և այլն)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Վերնածածկի ջերմամեկուսիչ շերտի առկայությունը, նյութի տեսակը, հաստությունը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2D766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ջրահեռացումը (ներքին ջրահեռացում, արտաքին ջրահեռացում՝ ազատ, կազմակերպված)</w:t>
            </w:r>
          </w:p>
        </w:tc>
        <w:tc>
          <w:tcPr>
            <w:tcW w:w="1007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24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11.</w:t>
            </w:r>
          </w:p>
        </w:tc>
        <w:tc>
          <w:tcPr>
            <w:tcW w:w="6182" w:type="dxa"/>
          </w:tcPr>
          <w:p w:rsidR="00540532" w:rsidRPr="009C4A07" w:rsidRDefault="00A75AC5" w:rsidP="00A75AC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ՍԱՌԸ ՋՐԱՄԱՏԱԿԱՐԱՐՄԱՆ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(փակուղային, օղակային)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երկարությունը/քանակը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տրամագիծը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մմ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պոլիվինիլքլորիդից, պոլիբուտիլենից, մետաղապոլիմերից, ապակեպլաստից, և այլ պլաստմասե նյութերից, չուգունե, պղնձե, բրոնզե և արույրե, ներսից և դրսից հակաքյաքայիչ պատվածքով պողպատե խողովակներ)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7)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հզորությունը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լիտր/վ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Ներանցումների թիվը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75AC5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12.</w:t>
            </w:r>
          </w:p>
        </w:tc>
        <w:tc>
          <w:tcPr>
            <w:tcW w:w="6182" w:type="dxa"/>
          </w:tcPr>
          <w:p w:rsidR="00540532" w:rsidRPr="009C4A07" w:rsidRDefault="00E96278" w:rsidP="00E96278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ՋՐԱՀԵՌԱՑՄԱՆ (ԿՈՅՈՒՂՈՒ)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նյութերից, պղնձե, բրոնզե և արույրե, ներսից և դրսից հակաքայքայիչ պատվածքով պողպատե խողովակներ)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6182" w:type="dxa"/>
          </w:tcPr>
          <w:p w:rsidR="00540532" w:rsidRPr="009C4A07" w:rsidRDefault="00E96278" w:rsidP="00E96278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ՏԱՔ ՋՐԱՄԱՏԱԿԱՐԱՐՄԱՆ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594227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ցանցի ջերմամեկուսացումը, նյութի տեսակը, հաստությունը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քանակը, հզորությունը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խմ/ժ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14.</w:t>
            </w:r>
          </w:p>
        </w:tc>
        <w:tc>
          <w:tcPr>
            <w:tcW w:w="6182" w:type="dxa"/>
          </w:tcPr>
          <w:p w:rsidR="00540532" w:rsidRPr="009C4A07" w:rsidRDefault="00E96278" w:rsidP="00E96278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ՋԵՐՄԱՄԱՏԱԿԱՐԱՐՄԱՆ (ԲԱՑ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ՓԱԿ)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 ցանցի ջերմամեկուսացումը, նյութի տեսակը, հաստությունը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խմ/ժ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15.</w:t>
            </w:r>
          </w:p>
        </w:tc>
        <w:tc>
          <w:tcPr>
            <w:tcW w:w="6182" w:type="dxa"/>
          </w:tcPr>
          <w:p w:rsidR="00540532" w:rsidRPr="009C4A07" w:rsidRDefault="00917BB9" w:rsidP="00917BB9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ԷԼԵԿՏՐԱՄԱՏԱԿԱՐԱՐՄԱՆ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Բաշխիչ վահանների քանակը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Հաշվիչների քանակը, այդ թվում ըստ բնակելի և ոչ բնակելի շինությունների, ընդհանուր գույքի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96278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917BB9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16.</w:t>
            </w:r>
          </w:p>
        </w:tc>
        <w:tc>
          <w:tcPr>
            <w:tcW w:w="6182" w:type="dxa"/>
          </w:tcPr>
          <w:p w:rsidR="00540532" w:rsidRPr="009C4A07" w:rsidRDefault="00917BB9" w:rsidP="00E0022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ԳԱԶԱՄԱՏԱԿԱՐԱՐՄԱՆ ՀԱՄԱԿԱՐԳ 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0022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Կենտրոնացված համակարգի առկայությունը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0022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0022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E00224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17.</w:t>
            </w:r>
          </w:p>
        </w:tc>
        <w:tc>
          <w:tcPr>
            <w:tcW w:w="6182" w:type="dxa"/>
          </w:tcPr>
          <w:p w:rsidR="00540532" w:rsidRPr="009C4A07" w:rsidRDefault="00E00224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ՎԵՐԵԼԱԿՆԵՐ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CE627A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ընդհանուր թիվը, այդ թվում՝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CE627A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Բեռնատար վերելակների թիվը, տեղադրման տարեթիվը, հզորությունը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CE627A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 վերելակների թիվը, տեղադրման տաևեթիվը, հզորությունը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CE627A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բեռնունակությունը՝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CE627A" w:rsidRPr="009C4A07" w:rsidTr="00AD6B17">
        <w:tc>
          <w:tcPr>
            <w:tcW w:w="1005" w:type="dxa"/>
            <w:gridSpan w:val="2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2731" w:type="dxa"/>
            <w:gridSpan w:val="2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կգ</w:t>
            </w:r>
          </w:p>
        </w:tc>
      </w:tr>
      <w:tr w:rsidR="00CE627A" w:rsidRPr="009C4A07" w:rsidTr="00AD6B17">
        <w:tc>
          <w:tcPr>
            <w:tcW w:w="1005" w:type="dxa"/>
            <w:gridSpan w:val="2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2731" w:type="dxa"/>
            <w:gridSpan w:val="2"/>
          </w:tcPr>
          <w:p w:rsidR="00CE627A" w:rsidRPr="009C4A07" w:rsidRDefault="00CE627A" w:rsidP="00CE627A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մարդ/կգ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A696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համար պիտանի վերելակների թիվը, այդ թվում՝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1A6962" w:rsidRPr="009C4A07" w:rsidTr="00AD6B17">
        <w:tc>
          <w:tcPr>
            <w:tcW w:w="1005" w:type="dxa"/>
            <w:gridSpan w:val="2"/>
          </w:tcPr>
          <w:p w:rsidR="001A6962" w:rsidRPr="009C4A07" w:rsidRDefault="001A6962" w:rsidP="001A696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1A6962" w:rsidRPr="009C4A07" w:rsidRDefault="001A6962" w:rsidP="001A696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2731" w:type="dxa"/>
            <w:gridSpan w:val="2"/>
          </w:tcPr>
          <w:p w:rsidR="001A6962" w:rsidRPr="009C4A07" w:rsidRDefault="001A6962" w:rsidP="001A696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1A6962" w:rsidRPr="009C4A07" w:rsidTr="00AD6B17">
        <w:tc>
          <w:tcPr>
            <w:tcW w:w="1005" w:type="dxa"/>
            <w:gridSpan w:val="2"/>
          </w:tcPr>
          <w:p w:rsidR="001A6962" w:rsidRPr="009C4A07" w:rsidRDefault="001A6962" w:rsidP="001A696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1A6962" w:rsidRPr="009C4A07" w:rsidRDefault="001A6962" w:rsidP="001A696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2731" w:type="dxa"/>
            <w:gridSpan w:val="2"/>
          </w:tcPr>
          <w:p w:rsidR="001A6962" w:rsidRPr="009C4A07" w:rsidRDefault="001A6962" w:rsidP="001A696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A696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տեխնիկական վիճակը ըստ եզրակացության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A696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գնահատականը 5 բալանոց սանդղակով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A696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Տեխնիկական վիճակի մասին եզրակացության առկայություն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01D14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18.</w:t>
            </w:r>
          </w:p>
        </w:tc>
        <w:tc>
          <w:tcPr>
            <w:tcW w:w="6182" w:type="dxa"/>
          </w:tcPr>
          <w:p w:rsidR="00540532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ՕԴԱՓՈԽՈՒԹՅԱՆ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ԵՎ 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ՕԴԻ ԼԱՎՈՐԱԿՄԱՆ ՀԱՄԱԿԱՐԳԵՐ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01D1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տեսակը (արհեստական մղումով, բնական մղումով արտածման, համափոխանակային արտածման, 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01D1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խողովակաշարերի ջերմամեկուսացման առկայությունը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01D1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Օդի լավորակման համակարգի տեսակը (օդորակիչ, ջերմային պոմպ, 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101D14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Ծխահեռացման համակարգի առկայություն, այդ թվում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101D14" w:rsidRPr="009C4A07" w:rsidTr="00AD6B17">
        <w:tc>
          <w:tcPr>
            <w:tcW w:w="1005" w:type="dxa"/>
            <w:gridSpan w:val="2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182" w:type="dxa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Բազմահարկ շենքում (այդ թվում նկուղային կամ կիսանկուղային հարկերի հարմրեցված ապաստարաններում կամ թաքստոցներում)</w:t>
            </w:r>
          </w:p>
        </w:tc>
        <w:tc>
          <w:tcPr>
            <w:tcW w:w="2731" w:type="dxa"/>
            <w:gridSpan w:val="2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101D14" w:rsidRPr="009C4A07" w:rsidTr="00AD6B17">
        <w:tc>
          <w:tcPr>
            <w:tcW w:w="1005" w:type="dxa"/>
            <w:gridSpan w:val="2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182" w:type="dxa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ավտոկայանատեղիներում (այդ թվում հարմարեցված ապաստարաններում կամ թաքստոցներում)</w:t>
            </w:r>
          </w:p>
        </w:tc>
        <w:tc>
          <w:tcPr>
            <w:tcW w:w="2731" w:type="dxa"/>
            <w:gridSpan w:val="2"/>
          </w:tcPr>
          <w:p w:rsidR="00101D14" w:rsidRPr="009C4A07" w:rsidRDefault="00101D14" w:rsidP="00101D14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F14AC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19.</w:t>
            </w:r>
          </w:p>
        </w:tc>
        <w:tc>
          <w:tcPr>
            <w:tcW w:w="6182" w:type="dxa"/>
          </w:tcPr>
          <w:p w:rsidR="00540532" w:rsidRPr="009C4A07" w:rsidRDefault="003F14AC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ԼՈՒՍԱՎՈՐՈՒԹՅՈՒՆ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լուսավորման համակարգի տեսակը (շարժման տվիչով, մեխանիկական, լուսային, 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լուսատուների /լամպերի թիվը՝ ըստ տեսակի և հզորության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Ճակատային լուսատուների թիվը, տեսակը, հզորությունը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20.</w:t>
            </w:r>
          </w:p>
        </w:tc>
        <w:tc>
          <w:tcPr>
            <w:tcW w:w="6182" w:type="dxa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ԿԱՊԻ ՀԱՄԱԿԱՐԳԵՐ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Ալեհավաքի առկայություն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և տեսահսկման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համակարգի տիպը (տեսահսկման խցիկ, դոմոֆոն, պահակախցիկ, 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21.</w:t>
            </w:r>
          </w:p>
        </w:tc>
        <w:tc>
          <w:tcPr>
            <w:tcW w:w="6182" w:type="dxa"/>
          </w:tcPr>
          <w:p w:rsidR="00540532" w:rsidRPr="009C4A07" w:rsidRDefault="00AF7959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ՀՐԴԵՀԻ ԱԶԴԱՆՇԱՆՄԱՆ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ԵՎ 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ՀՐԴԵՀԱՇԻՋՄԱՆ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Հրդեհի ազդանշանման համակարգի առկայությունը, տեսակը (ձայնային, լուսային, 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Հրդեհաշիջման համակարգի առկայությունը, տեսակը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Շենքից մարդկանց տարհանման պլանի առկայություն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22.</w:t>
            </w:r>
          </w:p>
        </w:tc>
        <w:tc>
          <w:tcPr>
            <w:tcW w:w="6182" w:type="dxa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ԱՂԲԱՀԵՌԱՑՄԱՆ ՀԱՄԱԿԱՐԳ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540532" w:rsidRPr="009C4A07" w:rsidRDefault="00540532" w:rsidP="003E48AB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</w:t>
            </w:r>
            <w:r w:rsidR="003E48AB"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երի, </w:t>
            </w:r>
            <w:r w:rsidR="003E48AB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առանձին տեղակայված աղբարկղերի </w:t>
            </w:r>
            <w:r w:rsidR="003E48AB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միջոցով</w:t>
            </w:r>
            <w:r w:rsidR="003E48AB">
              <w:rPr>
                <w:rFonts w:ascii="GHEA Grapalat" w:eastAsia="Calibri" w:hAnsi="GHEA Grapalat" w:cs="Times New Roman"/>
                <w:sz w:val="18"/>
                <w:szCs w:val="18"/>
              </w:rPr>
              <w:t>,</w:t>
            </w:r>
            <w:r w:rsidR="003E48AB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182" w:type="dxa"/>
          </w:tcPr>
          <w:p w:rsidR="00540532" w:rsidRPr="009C4A07" w:rsidRDefault="003E48AB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="005405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երի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, աղբարկղերի</w:t>
            </w:r>
            <w:r w:rsidR="005405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թիվը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73049D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540532" w:rsidRPr="009C4A07" w:rsidRDefault="0073049D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="005405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երի ձեղնահարկային դռնակների և հորանների ստուգիչ անցքերի կափարիչների առկայությունը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73049D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Աղբամուղների բեռնավորող փականների կափարիչների ապահովվածությունը ռետինե միջադիրներով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73049D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Աղբախցերի դռների </w:t>
            </w:r>
            <w:r w:rsidR="0073049D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և առանձին տեղակայված աղբարկղերի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առկա վիճակի նկարագրությունը (ամուր փակվում են, սողնակ ունեն, նրանց ստորին մասը և շեմքերը թիթեղով պատված են, հատակների անցքերն ու բացվածքները ամրակցված են )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12251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23.</w:t>
            </w:r>
          </w:p>
        </w:tc>
        <w:tc>
          <w:tcPr>
            <w:tcW w:w="6182" w:type="dxa"/>
          </w:tcPr>
          <w:p w:rsidR="00540532" w:rsidRPr="009C4A07" w:rsidRDefault="00D12251" w:rsidP="007F046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ԱՅԼ ՏԵՂԵԿԱՏՎՈՒԹՅՈՒՆ</w:t>
            </w:r>
            <w:r w:rsidR="001F554B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՝ </w:t>
            </w:r>
            <w:r w:rsidR="001F554B" w:rsidRPr="001F554B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Պետական, համայնքային կամ վարկային միջոցների հաշվին իրականացված նորակառույցի դեպքում շենքի կամ շինության նախահաշվային արժեքի </w:t>
            </w:r>
            <w:r w:rsidR="007F0464">
              <w:rPr>
                <w:rFonts w:ascii="GHEA Grapalat" w:eastAsia="Calibri" w:hAnsi="GHEA Grapalat" w:cs="Times New Roman"/>
                <w:sz w:val="18"/>
                <w:szCs w:val="18"/>
              </w:rPr>
              <w:t>արձանագ</w:t>
            </w:r>
            <w:r w:rsidR="001F554B" w:rsidRPr="001F554B">
              <w:rPr>
                <w:rFonts w:ascii="GHEA Grapalat" w:eastAsia="Calibri" w:hAnsi="GHEA Grapalat" w:cs="Times New Roman"/>
                <w:sz w:val="18"/>
                <w:szCs w:val="18"/>
              </w:rPr>
              <w:t>րում՝ ըստ հաստատված նախագծի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9C4A07" w:rsidRDefault="00D12251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24.</w:t>
            </w:r>
          </w:p>
        </w:tc>
        <w:tc>
          <w:tcPr>
            <w:tcW w:w="6182" w:type="dxa"/>
          </w:tcPr>
          <w:p w:rsidR="00540532" w:rsidRPr="009C4A07" w:rsidRDefault="00D12251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ԱՆՁՆԱԳՐԻ ՆԵՐԴԻՐՆԵՐ</w:t>
            </w: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Տեղեկատվության աղբյուրը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Ներդիր1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վերաբերյալ եզրակացություն</w:t>
            </w:r>
          </w:p>
        </w:tc>
        <w:tc>
          <w:tcPr>
            <w:tcW w:w="2731" w:type="dxa"/>
            <w:gridSpan w:val="2"/>
          </w:tcPr>
          <w:p w:rsidR="00D12251" w:rsidRPr="009C4A07" w:rsidRDefault="00D838B0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Սկզբնական</w:t>
            </w:r>
            <w:r w:rsidR="00D12251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և գործիքային ստուգում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2)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Ներդիր2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Ինժեներաերկրաբանական հետազննության նյութեր (այդ թվում գրունտի տեխնիկական վիճակի վերաբերյալ)</w:t>
            </w:r>
          </w:p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Ներդիր3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էներգետիկ անձնագիր</w:t>
            </w: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Ներդիր4՝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աղբահանության համակարգի նկարագրություն</w:t>
            </w: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Ներդիր5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համակարգի տեխնիկական վիճակի վերաբերյալ եզրակացություն</w:t>
            </w:r>
          </w:p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FA7034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Ներդիր6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հրդեհային անվտանգության վերաբերյալ եզրակացություն</w:t>
            </w: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FA7034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Ներդիր7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վերելակների տեխնիկական վիճակի վերաբերյալ եզրակացություն</w:t>
            </w: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D12251" w:rsidRPr="009C4A07" w:rsidTr="00AD6B17">
        <w:tc>
          <w:tcPr>
            <w:tcW w:w="1005" w:type="dxa"/>
            <w:gridSpan w:val="2"/>
          </w:tcPr>
          <w:p w:rsidR="00D12251" w:rsidRPr="00FA7034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6182" w:type="dxa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Ներդիր8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(այդ թվում անհատական բնակելի տան) կառավարման տեղեկատվական թերթիկ </w:t>
            </w:r>
          </w:p>
        </w:tc>
        <w:tc>
          <w:tcPr>
            <w:tcW w:w="2731" w:type="dxa"/>
            <w:gridSpan w:val="2"/>
          </w:tcPr>
          <w:p w:rsidR="00D12251" w:rsidRPr="009C4A07" w:rsidRDefault="00D12251" w:rsidP="00D12251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Համատիրություն, կամ սեփականատեր</w:t>
            </w:r>
          </w:p>
        </w:tc>
      </w:tr>
      <w:tr w:rsidR="00540532" w:rsidRPr="009C4A07" w:rsidTr="00AD6B17">
        <w:tc>
          <w:tcPr>
            <w:tcW w:w="1005" w:type="dxa"/>
            <w:gridSpan w:val="2"/>
          </w:tcPr>
          <w:p w:rsidR="00540532" w:rsidRPr="002D5632" w:rsidRDefault="002D5632" w:rsidP="00540532">
            <w:pPr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2D5632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25.</w:t>
            </w:r>
          </w:p>
          <w:p w:rsidR="00540532" w:rsidRDefault="00540532" w:rsidP="005405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:rsidR="00540532" w:rsidRPr="009C4A07" w:rsidRDefault="00540532" w:rsidP="005405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6182" w:type="dxa"/>
          </w:tcPr>
          <w:p w:rsidR="00540532" w:rsidRDefault="00540532" w:rsidP="00540532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F5CB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ԿԱՏԱՐՈՂ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</w:p>
          <w:p w:rsidR="00540532" w:rsidRPr="009C4A07" w:rsidRDefault="00540532" w:rsidP="00540532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(ԿԱԶՄԱԿԵՐՊՈՒԹՅԱՆ ԱՆՎԱՆՈՒՄԸ, ԿԱՏԱՐՈՂԻ ԱՆՈՒՆ, ԱԶԳԱՆՈՒՆ, ՍՏՈՐԱԳՐՈՒԹՅՈՒՆԸ, ԿՈՆՏԱԿՏԱՅԻՆ ՏՎՅԱԼՆԵՐԸ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, ամսաթիվ/տարեթիվ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31" w:type="dxa"/>
            <w:gridSpan w:val="2"/>
          </w:tcPr>
          <w:p w:rsidR="00540532" w:rsidRPr="009C4A07" w:rsidRDefault="00540532" w:rsidP="005405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</w:tbl>
    <w:p w:rsidR="009C4A07" w:rsidRPr="009C4A07" w:rsidRDefault="009C4A07" w:rsidP="009C4A07">
      <w:pPr>
        <w:spacing w:after="200" w:line="276" w:lineRule="auto"/>
        <w:jc w:val="both"/>
        <w:rPr>
          <w:rFonts w:ascii="GHEA Grapalat" w:eastAsia="Calibri" w:hAnsi="GHEA Grapalat" w:cs="Times New Roman"/>
          <w:sz w:val="18"/>
          <w:szCs w:val="18"/>
        </w:rPr>
      </w:pPr>
    </w:p>
    <w:p w:rsidR="009C4A07" w:rsidRPr="00546347" w:rsidRDefault="00546347" w:rsidP="00546347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   </w:t>
      </w:r>
      <w:r w:rsidR="006955A9" w:rsidRPr="00546347">
        <w:rPr>
          <w:rFonts w:ascii="GHEA Grapalat" w:eastAsia="Calibri" w:hAnsi="GHEA Grapalat" w:cs="Times New Roman"/>
          <w:sz w:val="24"/>
          <w:szCs w:val="24"/>
          <w:lang w:val="af-ZA"/>
        </w:rPr>
        <w:t>աղյուսակ 41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0"/>
        <w:gridCol w:w="20"/>
        <w:gridCol w:w="6280"/>
        <w:gridCol w:w="990"/>
        <w:gridCol w:w="1710"/>
      </w:tblGrid>
      <w:tr w:rsidR="006955A9" w:rsidRPr="00316BCE" w:rsidTr="002D5632">
        <w:trPr>
          <w:trHeight w:val="692"/>
        </w:trPr>
        <w:tc>
          <w:tcPr>
            <w:tcW w:w="990" w:type="dxa"/>
          </w:tcPr>
          <w:p w:rsidR="006955A9" w:rsidRPr="009C4A07" w:rsidRDefault="006955A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9000" w:type="dxa"/>
            <w:gridSpan w:val="4"/>
          </w:tcPr>
          <w:p w:rsidR="006955A9" w:rsidRPr="00316BCE" w:rsidRDefault="006955A9" w:rsidP="00406DF0">
            <w:pPr>
              <w:jc w:val="right"/>
              <w:rPr>
                <w:rFonts w:ascii="GHEA Grapalat" w:hAnsi="GHEA Grapalat"/>
                <w:b/>
                <w:i/>
                <w:sz w:val="24"/>
                <w:szCs w:val="24"/>
              </w:rPr>
            </w:pPr>
            <w:r w:rsidRPr="00316BCE">
              <w:rPr>
                <w:rFonts w:ascii="GHEA Grapalat" w:eastAsia="Calibri" w:hAnsi="GHEA Grapalat" w:cs="Times New Roman"/>
                <w:b/>
                <w:i/>
                <w:sz w:val="24"/>
                <w:szCs w:val="24"/>
              </w:rPr>
              <w:t>Շենքի լուսանկար</w:t>
            </w:r>
          </w:p>
        </w:tc>
      </w:tr>
      <w:tr w:rsidR="006955A9" w:rsidRPr="009F5CB5" w:rsidTr="002D5632">
        <w:tc>
          <w:tcPr>
            <w:tcW w:w="990" w:type="dxa"/>
          </w:tcPr>
          <w:p w:rsidR="006955A9" w:rsidRPr="009C4A07" w:rsidRDefault="006955A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9000" w:type="dxa"/>
            <w:gridSpan w:val="4"/>
          </w:tcPr>
          <w:p w:rsidR="006955A9" w:rsidRDefault="006955A9" w:rsidP="00406DF0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9C4A07">
              <w:rPr>
                <w:rFonts w:ascii="GHEA Grapalat" w:hAnsi="GHEA Grapalat"/>
                <w:b/>
                <w:sz w:val="24"/>
                <w:szCs w:val="24"/>
              </w:rPr>
              <w:t>ԱՆՁՆԱԳԻՐ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</w:p>
          <w:p w:rsidR="006955A9" w:rsidRPr="009F5CB5" w:rsidRDefault="006955A9" w:rsidP="00406DF0">
            <w:pPr>
              <w:spacing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օրինակելի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24"/>
                <w:szCs w:val="24"/>
              </w:rPr>
              <w:t>ձև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)                                                                                               </w:t>
            </w:r>
          </w:p>
        </w:tc>
      </w:tr>
      <w:tr w:rsidR="006955A9" w:rsidRPr="009C4A07" w:rsidTr="002D5632">
        <w:trPr>
          <w:trHeight w:val="710"/>
        </w:trPr>
        <w:tc>
          <w:tcPr>
            <w:tcW w:w="990" w:type="dxa"/>
          </w:tcPr>
          <w:p w:rsidR="006955A9" w:rsidRPr="009C4A07" w:rsidRDefault="006955A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9000" w:type="dxa"/>
            <w:gridSpan w:val="4"/>
          </w:tcPr>
          <w:p w:rsidR="006955A9" w:rsidRPr="009C4A07" w:rsidRDefault="006955A9" w:rsidP="00406DF0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proofErr w:type="gramStart"/>
            <w:r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 xml:space="preserve">ԱՐՏԱԴՐԱԿԱՆ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ՇԵՆՔ</w:t>
            </w:r>
            <w:r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ԵՐ</w:t>
            </w:r>
            <w:proofErr w:type="gramEnd"/>
          </w:p>
          <w:p w:rsidR="006955A9" w:rsidRPr="009C4A07" w:rsidRDefault="006955A9" w:rsidP="00406DF0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686D79" w:rsidRPr="009C4A07" w:rsidTr="002D5632">
        <w:tc>
          <w:tcPr>
            <w:tcW w:w="990" w:type="dxa"/>
            <w:vMerge w:val="restart"/>
          </w:tcPr>
          <w:p w:rsidR="00686D79" w:rsidRPr="00686D79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686D7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6300" w:type="dxa"/>
            <w:gridSpan w:val="2"/>
          </w:tcPr>
          <w:p w:rsidR="00686D79" w:rsidRPr="00686D79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686D7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հասցեն՝ (</w:t>
            </w:r>
            <w:proofErr w:type="gramStart"/>
            <w:r w:rsidRPr="00686D7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մարզ,համայնք</w:t>
            </w:r>
            <w:proofErr w:type="gramEnd"/>
            <w:r w:rsidRPr="00686D7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, բնակավայր, փոստային բաժանմունքի դասիչ, թաղամաս, փողոց, շենքի համար)</w:t>
            </w:r>
          </w:p>
          <w:p w:rsidR="00686D79" w:rsidRPr="00686D79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686D79" w:rsidRPr="009C4A07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686D79" w:rsidRPr="009C4A07" w:rsidTr="002D5632">
        <w:tc>
          <w:tcPr>
            <w:tcW w:w="990" w:type="dxa"/>
            <w:vMerge/>
          </w:tcPr>
          <w:p w:rsidR="00686D79" w:rsidRPr="009C4A07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6300" w:type="dxa"/>
            <w:gridSpan w:val="2"/>
          </w:tcPr>
          <w:p w:rsidR="00686D79" w:rsidRPr="00686D79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686D7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Պատվիրատուն/Պատասխանատուն (բազմաբնակարան շենքի կառավարման մարմին, պետական կառավարման մարմին, տեղական ինքնակառավարման մարմին, այլ կազմակերպություն, սեփականատեր (կամ Կառուցապատող))</w:t>
            </w:r>
          </w:p>
          <w:p w:rsidR="00686D79" w:rsidRPr="00686D79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686D79" w:rsidRPr="009C4A07" w:rsidRDefault="00686D79" w:rsidP="00406DF0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686D79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Օբյեկտի գերատեսչական պատկանելիությունը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686D79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Նպատակային նշանակությունը (ՀՀ կառավարության 29.06.2017թ N757-Ն որոշման համաձայն)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686D79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Սեփականության ձևը ՝ ըստ սեփականության իրավունքի սուբյեկտների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686D79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686D79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Օբյեկտի տեղակայումը (առանձին կանգնած շենք, ներկառուցված, կցակառույց,…Հարկ շենքում</w:t>
            </w:r>
            <w:r w:rsidR="00686D79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934068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Կառուցման տարեթիվը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934068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 կազմակերպության անվանումը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934068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հանձնման տարեթիվը</w:t>
            </w:r>
          </w:p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934068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8)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Նախագծի տեսակը (անհատական, տիպարային՝ սերիա, մշակման տարեթիվը)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Նախագիծը մշակած կազմակերպությունը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10)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տեղակայման տարածագնահատման գոտին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11)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կադաստրային ծածկագիրը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12)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Հողամասի ընդհանուր մակերեսը (քմ), որից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13)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սպասարկման համար անհրաժեշտ հողամասի (այդ թվում՝ շենքի տակ գտնվող) ընդհանուր մակերեսը (քմ)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14)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կադաստրային ծածկագիրը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15)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Օբյեկտի հզորությունը (տարողունակությունը, թողունակությունը)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16)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էներգաարդյունավետության դասը (A++,A+,B+,B,C+,C,C-,D,E)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17)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Շենքը հանդիսանում է </w:t>
            </w:r>
            <w:r w:rsidR="00141713" w:rsidRPr="00141713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պատմության և մշակույթի անշարժ հուշարձան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(այո/ոչ)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ապա նշել տեսակը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18)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Շինարարական ծավալը (խմ), այդ թվում՝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19)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կառուցապատման մակերեսը (քմ)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20)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ընդհանուր մակերեսը (քմ), այդ թվում՝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120185" w:rsidRPr="009C4A07" w:rsidTr="002D5632">
        <w:tc>
          <w:tcPr>
            <w:tcW w:w="990" w:type="dxa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ցածր</w:t>
            </w:r>
          </w:p>
        </w:tc>
        <w:tc>
          <w:tcPr>
            <w:tcW w:w="2700" w:type="dxa"/>
            <w:gridSpan w:val="2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120185" w:rsidRPr="009C4A07" w:rsidTr="002D5632">
        <w:tc>
          <w:tcPr>
            <w:tcW w:w="990" w:type="dxa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300" w:type="dxa"/>
            <w:gridSpan w:val="2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0.00 նիշից բարձր</w:t>
            </w:r>
          </w:p>
        </w:tc>
        <w:tc>
          <w:tcPr>
            <w:tcW w:w="2700" w:type="dxa"/>
            <w:gridSpan w:val="2"/>
          </w:tcPr>
          <w:p w:rsidR="00120185" w:rsidRPr="009C4A07" w:rsidRDefault="00120185" w:rsidP="00120185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120185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21)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(քարի կամ աղյուսի շարվածքից կրող պատերով, խոշորաբլոկային, խոշորապանելային, կարկասային, կարկասապանելային, միաձույլ ե/բ-ից, ծածկերի բարձրացման եղանակով, փայտե շենքեր և այլն)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22)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ֆիզիկական մաշվածությունը (%)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23)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վնասվածության աստիճանը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24)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ընդհանուր գնահատականը (լավ, բավարար, անբավարար, վթարային)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25)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Վերգետնյա հարկերի թիվը/ բարձրությունը (մ)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26)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(կիսանկուղային, նկուղային՝ այդ թվում հարմարեցված ապաստարանների և թաքստոցների սենքերի) հարկերի թիվը/ բարձրությունը (մ)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27)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Մուտքերի թիվը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28)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կառավարման գործունեություն իրականացնող կազմակերպության անվանումը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29)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նախագծի միավոր մակերեսի համար էլեկտրաէներգիայի(կվտ/ժամ</w:t>
            </w:r>
            <w:r w:rsidR="002D5632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, ջրի(լ/օր), գազի ծախսը (հազ.խմ)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9C4A07" w:rsidRPr="009C4A07" w:rsidTr="002D5632">
        <w:tc>
          <w:tcPr>
            <w:tcW w:w="990" w:type="dxa"/>
          </w:tcPr>
          <w:p w:rsidR="009C4A07" w:rsidRPr="009C4A07" w:rsidRDefault="000A5AC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30)</w:t>
            </w:r>
          </w:p>
        </w:tc>
        <w:tc>
          <w:tcPr>
            <w:tcW w:w="63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 տեղեկատվություն</w:t>
            </w:r>
          </w:p>
        </w:tc>
        <w:tc>
          <w:tcPr>
            <w:tcW w:w="2700" w:type="dxa"/>
            <w:gridSpan w:val="2"/>
          </w:tcPr>
          <w:p w:rsidR="009C4A07" w:rsidRPr="009C4A07" w:rsidRDefault="009C4A07" w:rsidP="009C4A07">
            <w:pPr>
              <w:contextualSpacing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6300" w:type="dxa"/>
            <w:gridSpan w:val="2"/>
          </w:tcPr>
          <w:p w:rsidR="002D5632" w:rsidRPr="002D5632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2D5632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ՕԲՅԵԿՏԻ ՍԵՆՔԵՐ՝ ՍՊԱՍԱՐԿՄԱՆ ՀԱՄԱՐ ՆԱԽԱՏԵՍՎԱԾ ԱՌԱՆՁԻՆ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2D5632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ՏԵՂԱԿԱՅՎԱԾ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2D5632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ՕԺԱՆԴԱԿ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2D5632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ՇԻՆՈՒԹՅՈՒՆՆԵՐ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Ցուցանիշը</w:t>
            </w:r>
          </w:p>
        </w:tc>
      </w:tr>
      <w:tr w:rsidR="002D5632" w:rsidRPr="009C4A07" w:rsidTr="002D5632">
        <w:trPr>
          <w:trHeight w:val="413"/>
        </w:trPr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, այդ թվում ըստ գործառական նշանակության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Կիսանկուղային կամ նկուղային (այդ թվում ավտոկայանատեղիներում) հարկերում տեղակայված (հարմարեցված) քաղաքացիական պաշտպանության պաշտպանական կառույցների սենքերի՝ ապաստարանների և/կամ թաքստոցների 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E2E0E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մակերեսը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E2E0E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6300" w:type="dxa"/>
            <w:gridSpan w:val="2"/>
          </w:tcPr>
          <w:p w:rsidR="002D5632" w:rsidRPr="009C4A07" w:rsidRDefault="004E2E0E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ՕԲՅԵԿՏԻ ՍՊԱՍԱՐԿՄԱՆ ՀԱՄԱՐ ՆԱԽԱՏԵՍՎԱԾ ՇԻՆՈՒԹՅՈՒՆՆԵՐ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F482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թիվը , այդ թվում ըստ գործառական նշանակության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F482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մակերեսը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F482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Այլ տեղեկատվություն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EF6F50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6300" w:type="dxa"/>
            <w:gridSpan w:val="2"/>
          </w:tcPr>
          <w:p w:rsidR="002D5632" w:rsidRPr="00EF6F50" w:rsidRDefault="00EF6F50" w:rsidP="00EF6F50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EF6F50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ԿՈՆՍՏՐՈՒԿՏԻՎ ՏԱՐՐԵՐԻ ԲՆՈՒԹԱԳՐԵՐ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Ցուցանիշը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Ծավալահատակագծային լուծումները (ուղղանկյունաձև, Г-աձև,   П-աձև,    Т-աձև,   H-աձև, կլոր, բարդ եզրագիծ ունեցող), եզրաչափերը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(մ)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բաժանումը հատվածամասերի հակասեյսմիկ կարաններով (այո/ոչ)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Տեղակայման տարածքի սեյսմիկ ազդեցության ընդունված մակարդակը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նախագծի (բալայնություն, գոտի՝ արագացում g-ի մասերով)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Ըստ գործող նորմերի (գոտի՝ արագացում g-ի մասերով)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սեյսմակայունության գնահատականը համաձայն գործող նորմերի (սեյսմակայուն է, կամ չի բավարարում սեյսմակայուն շինարարության նորմերի պահանջներին՝ վնասվածության, տեղանքի սպասվող սեյսմիկ ազդեցության կամ նորմերի պահանջների փոփոխման պատճառով)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72A2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հետագա օգտագործման վերաբերյալ առաջարկություններ (շենքը կարող է շահագործվել, պահանջվում է մասնակի ուժեղացում, պահանջվում է ամբողջական ուժեղացում, շենքը ենթակա է քանդման)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C90239" w:rsidRDefault="00C90239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C9023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6300" w:type="dxa"/>
            <w:gridSpan w:val="2"/>
          </w:tcPr>
          <w:p w:rsidR="002D5632" w:rsidRPr="009C4A07" w:rsidRDefault="00C90239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ՀԻՄՔԵՐ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C90239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Նյութը (խամքարաբետոնե, բետոնե, երկաթբետոնե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C90239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Տեսակը (ժապավենային, սալային, ցցային, սյունային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C90239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Հիմքի ներբանի տեղադրման խորությունը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C90239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Սալվածքի առկայությունը, մակերեսը 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6300" w:type="dxa"/>
            <w:gridSpan w:val="2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ՇԵՆՔԸ ՊԱՏՈՂ ԿՈՆՍՏՐՈՒԿՑԻԱՆ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Կոնստրուկտիվ լուծումը (քարե շարվածքով, հավաքովի, միաձույլ ե/բ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Ջերմամեկուսացման առկայությունը, նյութը, հաստությունը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-/սմ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6300" w:type="dxa"/>
            <w:gridSpan w:val="2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ԾԱԾԿԵՐ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Միջհարկային ծածկի և վերնածածկի կոնստրուկցիան (հավաքովի ե/բ սալ, միաձույլ ե/բ սալ, փայտե կոնստրուկցիա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6300" w:type="dxa"/>
            <w:gridSpan w:val="2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ՊԱՏՇԳԱՄԲՆԵՐ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Տեսակը (բարձակային-կոնսոլային, կցակառույց), քանակը, կոնստրուկցիան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քմ</w:t>
            </w: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6300" w:type="dxa"/>
            <w:gridSpan w:val="2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ՍԵՅՍՄԱՄԵԿՈՒՍԱՑՄԱՆ ՀԱՄԱԿԱՐԳ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շերտավոր ռետինամետաղե հենարաններ (ՍՇՌՄՀ)՝ տեղադրման տարեթիվը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Հենարանների (ՍՇՌՄՀ) քանակը, նյութը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6300" w:type="dxa"/>
            <w:gridSpan w:val="2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ՏԱՆԻՔ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տեսակը (հարթ, թեք-լանջավոր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կոնստրուկտիվ լուծումը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Տանիքածածկի նյութը (փաթթոցային, ասբոշիֆերային, թիթեղյա, կղմինդրե և այլն)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Վերնածածկի ջերմամեկուսիչ շերտի առկայությունը, նյութի տեսակը, հաստությունը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C048D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Տանիքի ջրահեռացումը (ներքին ջրահեռացում, արտաքին ջրահեռացում՝ ազատ, կազմակերպված)</w:t>
            </w:r>
          </w:p>
        </w:tc>
        <w:tc>
          <w:tcPr>
            <w:tcW w:w="99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11.</w:t>
            </w:r>
          </w:p>
        </w:tc>
        <w:tc>
          <w:tcPr>
            <w:tcW w:w="6300" w:type="dxa"/>
            <w:gridSpan w:val="2"/>
          </w:tcPr>
          <w:p w:rsidR="002D5632" w:rsidRPr="009C4A07" w:rsidRDefault="009E22F5" w:rsidP="009E22F5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ՍԱՌԸ ՋՐԱՄԱՏԱԿԱՐԱՐՄԱՆ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(փակուղային, օղակային)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երկարությունը/քանակը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Խողովակների տրամագիծը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մմ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պոլիվինիլքլորիդից, պոլիբուտիլենից, մետաղապոլիմերից, ապակեպլաստից, և այլ պլաստմասե նյութերից, չուգունե, պղնձե, բրոնզե և արույրե, ներսից և դրսից հակաքյաքայիչ պատվածքով պողպատե խողովակներ)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հզորությունը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լիտր/վ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Ներանցումների թիվը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E22F5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9)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A3E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12.</w:t>
            </w:r>
          </w:p>
        </w:tc>
        <w:tc>
          <w:tcPr>
            <w:tcW w:w="6300" w:type="dxa"/>
            <w:gridSpan w:val="2"/>
          </w:tcPr>
          <w:p w:rsidR="002D5632" w:rsidRPr="009C4A07" w:rsidRDefault="009A3E5C" w:rsidP="009A3E5C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ՋՐԱՀԵՌԱՑՄԱՆ (ԿՈՅՈՒՂՈՒ)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A3E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A3E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նյութերից, պղնձե, բրոնզե և արույրե, ներսից և դրսից հակաքայքայիչ պատվածքով պողպատե խողովակներ)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A3E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A3E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6300" w:type="dxa"/>
            <w:gridSpan w:val="2"/>
          </w:tcPr>
          <w:p w:rsidR="002D5632" w:rsidRPr="009C4A07" w:rsidRDefault="007F0464" w:rsidP="007F046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ՏԱՔ ՋՐԱՄԱՏԱԿԱՐԱՐՄԱՆ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ցանցի ջերմամեկուսացումը, նյութի տեսակը, հաստությունը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Պոմպային կայանքների առկայությունը, քանակը, հզորությունը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խմ/ժ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14.</w:t>
            </w:r>
          </w:p>
        </w:tc>
        <w:tc>
          <w:tcPr>
            <w:tcW w:w="6300" w:type="dxa"/>
            <w:gridSpan w:val="2"/>
          </w:tcPr>
          <w:p w:rsidR="002D5632" w:rsidRPr="009C4A07" w:rsidRDefault="00B87447" w:rsidP="008A7600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ՋԵՐՄԱՄԱՏԱԿԱՐԱՐՄԱՆ (ԲԱՑ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ՓԱԿ)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(կենտրոնացված տաք ջրամատակարարում, տեղական (տեղային) ջրատաքացուցիչներ և այլն)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B87447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8A760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նյութը (ծանր խտության պոլիէթիլենից, պոլիպրոպիլենից, պոլիվինիլքլորիդից, պոլիբուտիլենից, մետաղապոլիմերից, ապակեպլաստից և այլ պլաստմասե նյութերից պղնձե, բրոնզե և արույրե, ներսից և դրսից հակաքայքայիչ պատվածքով պողպատե խողովակներ)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8A760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8A760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Ջերմային  ցանցի ջերմամեկուսացումը, նյութի տեսակը, հաստությունը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8A760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Կցվածքային միացումներին մոտեցման հնարավորությունը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այո/ոչ, խմ/ժ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8A7600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15.</w:t>
            </w:r>
          </w:p>
        </w:tc>
        <w:tc>
          <w:tcPr>
            <w:tcW w:w="6300" w:type="dxa"/>
            <w:gridSpan w:val="2"/>
          </w:tcPr>
          <w:p w:rsidR="002D5632" w:rsidRPr="009C4A07" w:rsidRDefault="008A7600" w:rsidP="008A7600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ՆԵՐՔԻՆ ԷԼԵԿՏՐԱՄԱՏԱԿԱՐԱՐՄԱՆ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Բաշխիչ վահանների քանակը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Հաշվիչների քանակը, այդ թվում ըստ բնակելի և ոչ բնակելի շինությունների, ընդհանուր գույքի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16.</w:t>
            </w:r>
          </w:p>
        </w:tc>
        <w:tc>
          <w:tcPr>
            <w:tcW w:w="6300" w:type="dxa"/>
            <w:gridSpan w:val="2"/>
          </w:tcPr>
          <w:p w:rsidR="002D5632" w:rsidRPr="009C4A07" w:rsidRDefault="00AD1201" w:rsidP="00AD1201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ՆԵՐՔԻՆ ԳԱԶԱՄԱՏԱԿԱՐԱՐՄԱՆ ՀԱՄԱԿԱՐԳ 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Կենտրոնացված համակարգի առկայությունը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Կանգնակների խողովակների երկարությունը, տրամագիծը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գծմ/մմ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AD1201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Ֆիզիկական մաշվածությունը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%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17.</w:t>
            </w:r>
          </w:p>
        </w:tc>
        <w:tc>
          <w:tcPr>
            <w:tcW w:w="6300" w:type="dxa"/>
            <w:gridSpan w:val="2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ՎԵՐԵԼԱԿՆԵՐ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lastRenderedPageBreak/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ընդհանուր թիվը, այդ թվում՝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Բեռնատար վերելակների թիվը, տեղադրման տարեթիվը, հզորությունը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 վերելակների թիվը, տեղադրման տաևեթիվը, հզորությունը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   կվտ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բեռնունակությունը՝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կգ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մարդ/կգ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6569B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Շահագործման համար պիտանի վերելակների թիվը, այդ թվում՝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6569B2" w:rsidRPr="009C4A07" w:rsidTr="002D5632">
        <w:tc>
          <w:tcPr>
            <w:tcW w:w="990" w:type="dxa"/>
          </w:tcPr>
          <w:p w:rsidR="006569B2" w:rsidRPr="009C4A07" w:rsidRDefault="006569B2" w:rsidP="006569B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6569B2" w:rsidRPr="009C4A07" w:rsidRDefault="006569B2" w:rsidP="006569B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բեռնամարդատար</w:t>
            </w:r>
          </w:p>
        </w:tc>
        <w:tc>
          <w:tcPr>
            <w:tcW w:w="2700" w:type="dxa"/>
            <w:gridSpan w:val="2"/>
          </w:tcPr>
          <w:p w:rsidR="006569B2" w:rsidRPr="009C4A07" w:rsidRDefault="006569B2" w:rsidP="006569B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6569B2" w:rsidRPr="009C4A07" w:rsidTr="002D5632">
        <w:tc>
          <w:tcPr>
            <w:tcW w:w="990" w:type="dxa"/>
          </w:tcPr>
          <w:p w:rsidR="006569B2" w:rsidRPr="009C4A07" w:rsidRDefault="006569B2" w:rsidP="006569B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300" w:type="dxa"/>
            <w:gridSpan w:val="2"/>
          </w:tcPr>
          <w:p w:rsidR="006569B2" w:rsidRPr="009C4A07" w:rsidRDefault="006569B2" w:rsidP="006569B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մարդատար</w:t>
            </w:r>
          </w:p>
        </w:tc>
        <w:tc>
          <w:tcPr>
            <w:tcW w:w="2700" w:type="dxa"/>
            <w:gridSpan w:val="2"/>
          </w:tcPr>
          <w:p w:rsidR="006569B2" w:rsidRPr="009C4A07" w:rsidRDefault="006569B2" w:rsidP="006569B2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միավոր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04422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Վերելակների տեխնիկական վիճակը ըստ եզրակացության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04422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Եթե այո, գնահատականը 5 բալանոց սանդղակով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044220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Տեխնիկական վիճակի մասին եզրակացության առկայություն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18.</w:t>
            </w:r>
          </w:p>
        </w:tc>
        <w:tc>
          <w:tcPr>
            <w:tcW w:w="6300" w:type="dxa"/>
            <w:gridSpan w:val="2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ՕԴԱՓՈԽՈՒԹՅԱՆ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ՕԴԻ ԼԱՎՈՐԱԿՄԱՆ ՀԱՄԱԿԱՐԳԵՐ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տեսակը (արհեստական մղումով, բնական մղումով արտածման, համափոխանակային արտածման,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Օդափոխության համակարգի խողովակաշարերի ջերմամեկուսացման առկայությունը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Օդի լավորակման համակարգի տեսակը (օդորակիչ, ջերմային պոմպ,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Ծխահեռացման համակարգի առկայություն, այդ թվում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ա.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Բազմահարկ շենքում (այդ թվում նկուղային կամ կիսանկուղային հարկերի հարմրեցված ապաստարաններում կամ թաքստոցներում)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բ.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Ստորգետնյա ավտոկայանատեղիներում (այդ թվում հարմարեցված ապաստարաններում կամ թաքստոցներում)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19.</w:t>
            </w:r>
          </w:p>
        </w:tc>
        <w:tc>
          <w:tcPr>
            <w:tcW w:w="6300" w:type="dxa"/>
            <w:gridSpan w:val="2"/>
          </w:tcPr>
          <w:p w:rsidR="002D5632" w:rsidRPr="009C4A07" w:rsidRDefault="00D979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ԼՈՒՍԱՎՈՐՈՒԹՅՈՒՆ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լուսավորման համակարգի տեսակը (շարժման տվիչով, մեխանիկական, լուսային,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Ընդհանուր օգտագործման տարածքների լուսատուների /լամպերի թիվը՝ ըստ տեսակի և հզորության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Ճակատային լուսատուների թիվը, տեսակը, հզորությունը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20.</w:t>
            </w:r>
          </w:p>
        </w:tc>
        <w:tc>
          <w:tcPr>
            <w:tcW w:w="6300" w:type="dxa"/>
            <w:gridSpan w:val="2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ԿԱՊ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Ի ՀԱՄԱԿԱՐԳԵՐ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Ալեհավաքի առկայություն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և տեսահսկման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Անվտանգության համակարգի տիպը (տեսահսկման խցիկ, դոմոֆոն, պահակախցիկ,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21.</w:t>
            </w:r>
          </w:p>
        </w:tc>
        <w:tc>
          <w:tcPr>
            <w:tcW w:w="6300" w:type="dxa"/>
            <w:gridSpan w:val="2"/>
          </w:tcPr>
          <w:p w:rsidR="002D5632" w:rsidRPr="009C4A07" w:rsidRDefault="004B355C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ՀՐԴԵՀԻ ԱԶԴԱՆՇԱՆՄԱՆ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ԵՎ 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ՀՐԴԵՀԱՇԻՋՄԱՆ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Հրդեհի ազդանշանման համակարգի առկայությունը, տեսակը (ձայնային, լուսային,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Հրդեհաշիջման համակարգի առկայությունը, տեսակը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Շենքից մարդկանց տարհանման պլանի առկայություն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այո/ոչ</w:t>
            </w: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22.</w:t>
            </w:r>
          </w:p>
        </w:tc>
        <w:tc>
          <w:tcPr>
            <w:tcW w:w="6300" w:type="dxa"/>
            <w:gridSpan w:val="2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ՇԵՆՔԻ ԱՂԲԱՀԵՌԱՑՄԱՆ ՀԱՄԱԿԱՐԳ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Համակարգի տեսակը (</w:t>
            </w:r>
            <w:r w:rsidR="00383CCF"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երի</w:t>
            </w:r>
            <w:r w:rsidR="00383CCF">
              <w:rPr>
                <w:rFonts w:ascii="GHEA Grapalat" w:eastAsia="Calibri" w:hAnsi="GHEA Grapalat" w:cs="Times New Roman"/>
                <w:sz w:val="18"/>
                <w:szCs w:val="18"/>
              </w:rPr>
              <w:t>, առանձին աղբարկղերի տեղակայման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միջոցով, այլ)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300" w:type="dxa"/>
            <w:gridSpan w:val="2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="002D56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երի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, աղբարկղերի</w:t>
            </w:r>
            <w:r w:rsidR="002D56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թիվը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300" w:type="dxa"/>
            <w:gridSpan w:val="2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Աղբամուղ</w:t>
            </w:r>
            <w:r w:rsidR="002D5632"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երի ձեղնահարկային դռնակների և հորանների ստուգիչ անցքերի կափարիչների առկայությունը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383CCF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383CCF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Աղբամուղերի բեռնավորող փականների կափարիչների ապահովվածությունը ռետինե միջադիրներով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986EC9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3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Աղբախցերի դռների</w:t>
            </w:r>
            <w:r w:rsidR="00986EC9">
              <w:rPr>
                <w:rFonts w:ascii="GHEA Grapalat" w:eastAsia="Calibri" w:hAnsi="GHEA Grapalat" w:cs="Times New Roman"/>
                <w:sz w:val="18"/>
                <w:szCs w:val="18"/>
              </w:rPr>
              <w:t>, աղբարկղերի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առկա վիճակի նկարագրությունը (ամուր փակվում են, սողնակ ունեն, նրանց ստորին մասը և շեմքերը թիթեղով պատված են, հատակների անցքերն ու բացվածքները ամրակցված են )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990" w:type="dxa"/>
          </w:tcPr>
          <w:p w:rsidR="002D5632" w:rsidRPr="009C4A07" w:rsidRDefault="00C7258E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23.</w:t>
            </w:r>
          </w:p>
        </w:tc>
        <w:tc>
          <w:tcPr>
            <w:tcW w:w="6300" w:type="dxa"/>
            <w:gridSpan w:val="2"/>
          </w:tcPr>
          <w:p w:rsidR="002D5632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ՏԵՂԵԿԱՏՎՈՒԹՅՈՒՆ ՏԵԽՆՈԼՈԳԻԱԿԱՆ ՍԱՐՔԵՐԻ, ԱՐՏԱԴՐԱՄԱՍԵՐԻ, ԼԱԲՈՐԱՏՈՐ ՍԵՆՔԵՐԻ, ՊԱՅԹՅՈՒՆԱՎՏԱՆԳ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lastRenderedPageBreak/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ՀՐԴԵՀԱՎՏԱՆԳ ՆՅՈՒԹԵՐԻ ՊԱՀԵՍՏԱՄԱՍԵՐԻ ՎԵՐԱԲԵՐՅԱԼ 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ԵՎ</w:t>
            </w: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ԱՅԼՆ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7F0464" w:rsidRPr="009C4A07" w:rsidTr="002D5632">
        <w:tc>
          <w:tcPr>
            <w:tcW w:w="990" w:type="dxa"/>
          </w:tcPr>
          <w:p w:rsidR="007F0464" w:rsidRDefault="007F0464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lastRenderedPageBreak/>
              <w:t>24.</w:t>
            </w:r>
          </w:p>
        </w:tc>
        <w:tc>
          <w:tcPr>
            <w:tcW w:w="6300" w:type="dxa"/>
            <w:gridSpan w:val="2"/>
          </w:tcPr>
          <w:p w:rsidR="007F0464" w:rsidRPr="009C4A07" w:rsidRDefault="007F0464" w:rsidP="007F046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ԱՅԼ ՏԵՂԵԿԱՏՎՈՒԹՅՈՒՆ՝ </w:t>
            </w:r>
            <w:r w:rsidRPr="007F0464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Պետական, համայնքային կամ վարկային միջոցների հաշվին իրականացված նորակառույցի դեպքում շենքի կամ շինության նախահաշվային արժեքի 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արձանագր</w:t>
            </w:r>
            <w:r w:rsidRPr="007F0464">
              <w:rPr>
                <w:rFonts w:ascii="GHEA Grapalat" w:eastAsia="Calibri" w:hAnsi="GHEA Grapalat" w:cs="Times New Roman"/>
                <w:sz w:val="18"/>
                <w:szCs w:val="18"/>
              </w:rPr>
              <w:t>ում՝ ըստ հաստատված նախագծի</w:t>
            </w:r>
          </w:p>
        </w:tc>
        <w:tc>
          <w:tcPr>
            <w:tcW w:w="2700" w:type="dxa"/>
            <w:gridSpan w:val="2"/>
          </w:tcPr>
          <w:p w:rsidR="007F0464" w:rsidRPr="009C4A07" w:rsidRDefault="007F0464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  <w:tr w:rsidR="002D5632" w:rsidRPr="009C4A07" w:rsidTr="002D5632">
        <w:tc>
          <w:tcPr>
            <w:tcW w:w="1010" w:type="dxa"/>
            <w:gridSpan w:val="2"/>
          </w:tcPr>
          <w:p w:rsidR="002D5632" w:rsidRPr="009C4A07" w:rsidRDefault="00C7258E" w:rsidP="007F0464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2</w:t>
            </w:r>
            <w:r w:rsidR="007F046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5</w:t>
            </w: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6280" w:type="dxa"/>
          </w:tcPr>
          <w:p w:rsidR="002D5632" w:rsidRPr="009C4A07" w:rsidRDefault="00C7258E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ԱՆՁՆԱԳՐԻ ՆԵՐԴԻՐՆԵՐ</w:t>
            </w: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Տեղեկատվության աղբյուրը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1)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Ներդիր1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տեխնիկական վիճակի վերաբերյալ եզրակացություն</w:t>
            </w:r>
          </w:p>
        </w:tc>
        <w:tc>
          <w:tcPr>
            <w:tcW w:w="2700" w:type="dxa"/>
            <w:gridSpan w:val="2"/>
          </w:tcPr>
          <w:p w:rsidR="00C7258E" w:rsidRPr="009C4A07" w:rsidRDefault="00D838B0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Սկզբնական</w:t>
            </w:r>
            <w:r w:rsidR="00C7258E"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և գործիքային ստուգում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2)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Ներդիր2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Ինժեներաերկրաբանական հետազննության նյութեր (այդ թվում գրունտի տեխնիկական վիճակի վերաբերյալ)</w:t>
            </w:r>
          </w:p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3)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Ներդիր3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էներգետիկ անձնագիր</w:t>
            </w: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4)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Ներդիր4՝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աղբահանության համակարգի նկարագրություն</w:t>
            </w: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>
              <w:rPr>
                <w:rFonts w:ascii="GHEA Grapalat" w:eastAsia="Calibri" w:hAnsi="GHEA Grapalat" w:cs="Times New Roman"/>
                <w:sz w:val="18"/>
                <w:szCs w:val="18"/>
              </w:rPr>
              <w:t>5)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Ներդիր5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Սեյսմամեկուսացման համակարգի տեխնիկական վիճակի վերաբերյալ եզրակացություն</w:t>
            </w:r>
          </w:p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FA7034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6)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Ներդիր6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հրդեհային անվտանգության վերաբերյալ եզրակացություն</w:t>
            </w: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FA7034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7)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75096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Ներդիր7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Շենքի վերելակների տեխնիկական վիճակի վերաբերյալ եզրակացություն</w:t>
            </w: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rPr>
                <w:rFonts w:ascii="Calibri" w:eastAsia="Calibri" w:hAnsi="Calibri" w:cs="Times New Roman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հետազոտություն</w:t>
            </w:r>
          </w:p>
        </w:tc>
      </w:tr>
      <w:tr w:rsidR="00C7258E" w:rsidRPr="009C4A07" w:rsidTr="002D5632">
        <w:tc>
          <w:tcPr>
            <w:tcW w:w="1010" w:type="dxa"/>
            <w:gridSpan w:val="2"/>
          </w:tcPr>
          <w:p w:rsidR="00C7258E" w:rsidRPr="00FA7034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sz w:val="18"/>
                <w:szCs w:val="18"/>
              </w:rPr>
              <w:t>8)</w:t>
            </w:r>
          </w:p>
        </w:tc>
        <w:tc>
          <w:tcPr>
            <w:tcW w:w="6280" w:type="dxa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FA703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Ներդիր8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՝ 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Շենքի (այդ թվում անհատական բնակելի տան) կառավարման տեղեկատվական թերթիկ </w:t>
            </w:r>
          </w:p>
        </w:tc>
        <w:tc>
          <w:tcPr>
            <w:tcW w:w="2700" w:type="dxa"/>
            <w:gridSpan w:val="2"/>
          </w:tcPr>
          <w:p w:rsidR="00C7258E" w:rsidRPr="009C4A07" w:rsidRDefault="00C7258E" w:rsidP="00C7258E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Համատիրություն, կամ սեփականատեր</w:t>
            </w:r>
          </w:p>
        </w:tc>
      </w:tr>
      <w:tr w:rsidR="002D5632" w:rsidRPr="009C4A07" w:rsidTr="002D5632">
        <w:tc>
          <w:tcPr>
            <w:tcW w:w="1010" w:type="dxa"/>
            <w:gridSpan w:val="2"/>
          </w:tcPr>
          <w:p w:rsidR="002D5632" w:rsidRDefault="002D5632" w:rsidP="002D56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:rsidR="002D5632" w:rsidRDefault="002D5632" w:rsidP="002D56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:rsidR="002D5632" w:rsidRPr="009C4A07" w:rsidRDefault="002D5632" w:rsidP="002D5632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6280" w:type="dxa"/>
          </w:tcPr>
          <w:p w:rsidR="002D5632" w:rsidRDefault="002D5632" w:rsidP="002D5632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F5CB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ԿԱՏԱՐՈՂ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</w:p>
          <w:p w:rsidR="002D5632" w:rsidRPr="009C4A07" w:rsidRDefault="002D5632" w:rsidP="002D5632">
            <w:pPr>
              <w:spacing w:after="20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(ԿԱԶՄԱԿԵՐՊՈՒԹՅԱՆ ԱՆՎԱՆՈՒՄԸ, ԿԱՏԱՐՈՂԻ ԱՆՈՒՆ, ԱԶԳԱՆՈՒՆ, ՍՏՈՐԱԳՐՈՒԹՅՈՒՆԸ, ԿՈՆՏԱԿՏԱՅԻՆ ՏՎՅԱԼՆԵՐԸ</w:t>
            </w:r>
            <w:r>
              <w:rPr>
                <w:rFonts w:ascii="GHEA Grapalat" w:eastAsia="Calibri" w:hAnsi="GHEA Grapalat" w:cs="Times New Roman"/>
                <w:sz w:val="18"/>
                <w:szCs w:val="18"/>
              </w:rPr>
              <w:t>, ամսաթիվ/տարեթիվ</w:t>
            </w:r>
            <w:r w:rsidRPr="009C4A07">
              <w:rPr>
                <w:rFonts w:ascii="GHEA Grapalat" w:eastAsia="Calibri" w:hAnsi="GHEA Grapalat" w:cs="Times New Roman"/>
                <w:sz w:val="18"/>
                <w:szCs w:val="18"/>
              </w:rPr>
              <w:t>)</w:t>
            </w:r>
          </w:p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2700" w:type="dxa"/>
            <w:gridSpan w:val="2"/>
          </w:tcPr>
          <w:p w:rsidR="002D5632" w:rsidRPr="009C4A07" w:rsidRDefault="002D5632" w:rsidP="002D5632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</w:tr>
    </w:tbl>
    <w:p w:rsidR="009C4A07" w:rsidRPr="009C4A07" w:rsidRDefault="009C4A07" w:rsidP="009C4A07">
      <w:pPr>
        <w:spacing w:after="200" w:line="276" w:lineRule="auto"/>
        <w:jc w:val="both"/>
        <w:rPr>
          <w:rFonts w:ascii="GHEA Grapalat" w:eastAsia="Calibri" w:hAnsi="GHEA Grapalat" w:cs="Times New Roman"/>
          <w:sz w:val="18"/>
          <w:szCs w:val="18"/>
        </w:rPr>
      </w:pPr>
    </w:p>
    <w:p w:rsidR="009C4A07" w:rsidRDefault="009C4A07" w:rsidP="009C4A07">
      <w:pPr>
        <w:spacing w:after="200" w:line="276" w:lineRule="auto"/>
        <w:jc w:val="both"/>
        <w:rPr>
          <w:rFonts w:ascii="GHEA Grapalat" w:eastAsia="Calibri" w:hAnsi="GHEA Grapalat" w:cs="Times New Roman"/>
          <w:sz w:val="18"/>
          <w:szCs w:val="18"/>
        </w:rPr>
      </w:pPr>
    </w:p>
    <w:p w:rsidR="00121566" w:rsidRPr="00C8575D" w:rsidRDefault="00121566" w:rsidP="00C8575D">
      <w:pPr>
        <w:pStyle w:val="ListParagraph"/>
        <w:numPr>
          <w:ilvl w:val="0"/>
          <w:numId w:val="6"/>
        </w:numPr>
        <w:spacing w:after="200" w:line="276" w:lineRule="auto"/>
        <w:ind w:left="0" w:firstLine="54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b/>
          <w:sz w:val="24"/>
          <w:szCs w:val="24"/>
        </w:rPr>
        <w:t>ԲՆԱԿԵԼԻ, ՀԱՍԱՐԱԿԱԿԱՆ ԵՎ ԱՐՏԱԴՐԱԿԱՆ ՇԵՆՔԵՐԻ ՈՒ ՇԻՆՈՒԹՅՈՒՆՆԵՐԻ ԱՆՁՆԱԳՐԵՐԻ</w:t>
      </w:r>
      <w:r w:rsidRPr="00C8575D">
        <w:rPr>
          <w:rFonts w:ascii="GHEA Grapalat" w:eastAsia="Calibri" w:hAnsi="GHEA Grapalat"/>
          <w:b/>
          <w:sz w:val="24"/>
          <w:szCs w:val="24"/>
          <w:lang w:val="af-ZA"/>
        </w:rPr>
        <w:t xml:space="preserve">  </w:t>
      </w:r>
      <w:r w:rsidRPr="00C8575D">
        <w:rPr>
          <w:rFonts w:ascii="GHEA Grapalat" w:eastAsia="Calibri" w:hAnsi="GHEA Grapalat"/>
          <w:b/>
          <w:sz w:val="24"/>
          <w:szCs w:val="24"/>
        </w:rPr>
        <w:t xml:space="preserve">ԼՐԱՑՄԱՆ ՀԻՄՆԱԿԱՆ ՊԱՀԱՆՋՆԵՐ </w:t>
      </w:r>
    </w:p>
    <w:p w:rsidR="00121566" w:rsidRPr="00121566" w:rsidRDefault="00121566" w:rsidP="00121566">
      <w:pPr>
        <w:spacing w:after="200" w:line="276" w:lineRule="auto"/>
        <w:ind w:left="108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121566" w:rsidRPr="00C8575D" w:rsidRDefault="00121566" w:rsidP="00C8575D">
      <w:pPr>
        <w:pStyle w:val="ListParagraph"/>
        <w:numPr>
          <w:ilvl w:val="0"/>
          <w:numId w:val="4"/>
        </w:numPr>
        <w:spacing w:after="200" w:line="276" w:lineRule="auto"/>
        <w:ind w:left="0" w:right="101" w:firstLine="360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</w:rPr>
        <w:t>Բնակելի, հասարակական և արտադրական շենքերի ու շինությունների</w:t>
      </w:r>
      <w:r w:rsidR="002A702C" w:rsidRPr="00C8575D">
        <w:rPr>
          <w:rFonts w:ascii="GHEA Grapalat" w:eastAsia="Calibri" w:hAnsi="GHEA Grapalat"/>
          <w:sz w:val="24"/>
          <w:szCs w:val="24"/>
        </w:rPr>
        <w:t xml:space="preserve"> (այսուհետ՝ Շենք)</w:t>
      </w:r>
      <w:r w:rsidRPr="00C8575D">
        <w:rPr>
          <w:rFonts w:ascii="GHEA Grapalat" w:eastAsia="Calibri" w:hAnsi="GHEA Grapalat"/>
          <w:sz w:val="24"/>
          <w:szCs w:val="24"/>
        </w:rPr>
        <w:t xml:space="preserve"> անձնագրերի</w:t>
      </w:r>
      <w:r w:rsidRPr="00C8575D">
        <w:rPr>
          <w:rFonts w:ascii="GHEA Grapalat" w:eastAsia="Calibri" w:hAnsi="GHEA Grapalat"/>
          <w:sz w:val="24"/>
          <w:szCs w:val="24"/>
          <w:lang w:val="af-ZA"/>
        </w:rPr>
        <w:t xml:space="preserve">  </w:t>
      </w:r>
      <w:r w:rsidRPr="00C8575D">
        <w:rPr>
          <w:rFonts w:ascii="GHEA Grapalat" w:eastAsia="Calibri" w:hAnsi="GHEA Grapalat"/>
          <w:sz w:val="24"/>
          <w:szCs w:val="24"/>
        </w:rPr>
        <w:t>լրացման/կազմման ծառայությունները մատուցվում են</w:t>
      </w:r>
      <w:r w:rsidRPr="00C8575D">
        <w:rPr>
          <w:rFonts w:ascii="GHEA Grapalat" w:eastAsia="Calibri" w:hAnsi="GHEA Grapalat"/>
          <w:b/>
          <w:sz w:val="24"/>
          <w:szCs w:val="24"/>
        </w:rPr>
        <w:t xml:space="preserve"> </w:t>
      </w:r>
      <w:r w:rsidRPr="00C8575D">
        <w:rPr>
          <w:rFonts w:ascii="GHEA Grapalat" w:eastAsia="Calibri" w:hAnsi="GHEA Grapalat"/>
          <w:sz w:val="24"/>
          <w:szCs w:val="24"/>
        </w:rPr>
        <w:t xml:space="preserve"> </w:t>
      </w:r>
      <w:r w:rsidRPr="00C8575D">
        <w:rPr>
          <w:rFonts w:ascii="GHEA Grapalat" w:eastAsia="Calibri" w:hAnsi="GHEA Grapalat"/>
          <w:sz w:val="24"/>
          <w:szCs w:val="24"/>
          <w:lang w:val="af-ZA"/>
        </w:rPr>
        <w:t>տեխնիկական վիճակի հետազննության ոլորտում լիցենզավորված կազմակերպությունների կողմից (այսուհետ` Կատարող)` պայմանագրային հիմունքներով:</w:t>
      </w:r>
    </w:p>
    <w:p w:rsidR="00121566" w:rsidRPr="00121566" w:rsidRDefault="008C61FA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</w:rPr>
        <w:t>Կատարողի կողմից հ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ավաքագրվ</w:t>
      </w:r>
      <w:r>
        <w:rPr>
          <w:rFonts w:ascii="GHEA Grapalat" w:eastAsia="Calibri" w:hAnsi="GHEA Grapalat" w:cs="Times New Roman"/>
          <w:sz w:val="24"/>
          <w:szCs w:val="24"/>
        </w:rPr>
        <w:t>ում են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հավաստի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, 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ստույգ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, 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համադրելի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, 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համեմատելի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="00121566" w:rsidRPr="00121566">
        <w:rPr>
          <w:rFonts w:ascii="GHEA Grapalat" w:eastAsia="Calibri" w:hAnsi="GHEA Grapalat" w:cs="Times New Roman"/>
          <w:sz w:val="24"/>
          <w:szCs w:val="24"/>
        </w:rPr>
        <w:t>և</w:t>
      </w:r>
      <w:r>
        <w:rPr>
          <w:rFonts w:ascii="GHEA Grapalat" w:eastAsia="Calibri" w:hAnsi="GHEA Grapalat" w:cs="Times New Roman"/>
          <w:sz w:val="24"/>
          <w:szCs w:val="24"/>
        </w:rPr>
        <w:t xml:space="preserve"> անձնագրի օրինակելի ձևի պահանջին համապատասխանող տվյալներ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>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lastRenderedPageBreak/>
        <w:t>Շենքի վերաբերյալ հիմնական տեղեկությունները ձեռք բերելու համար</w:t>
      </w:r>
      <w:r w:rsidR="007A4FD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Կատարողը պետք է դիմի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անձնագրավորման գործընթացի պատ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>վիրատուին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, 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գոյություն ունեցող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="007A4FD3">
        <w:rPr>
          <w:rFonts w:ascii="GHEA Grapalat" w:eastAsia="Calibri" w:hAnsi="GHEA Grapalat" w:cs="Times New Roman"/>
          <w:sz w:val="24"/>
          <w:szCs w:val="24"/>
          <w:lang w:val="af-ZA"/>
        </w:rPr>
        <w:t xml:space="preserve">կամ նորակառույց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անշարժ գույքին առնչվող բոլոր փաստաթղթերը՝ այդ թվում 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նախագծային ու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կադաստրային </w:t>
      </w:r>
      <w:r w:rsidR="007A4FD3">
        <w:rPr>
          <w:rFonts w:ascii="GHEA Grapalat" w:eastAsia="Calibri" w:hAnsi="GHEA Grapalat" w:cs="Times New Roman"/>
          <w:sz w:val="24"/>
          <w:szCs w:val="24"/>
          <w:lang w:val="af-ZA"/>
        </w:rPr>
        <w:t>տվյալները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 ձեռք բերելու նպատակով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: 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Sylfaen"/>
          <w:sz w:val="24"/>
          <w:szCs w:val="24"/>
          <w:lang w:val="af-ZA"/>
        </w:rPr>
        <w:t>Շենքի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վերաբերյալ ընդհանուր տեղեկատվության </w:t>
      </w:r>
      <w:r w:rsidR="007A4FD3">
        <w:rPr>
          <w:rFonts w:ascii="GHEA Grapalat" w:eastAsia="Calibri" w:hAnsi="GHEA Grapalat" w:cs="Times New Roman"/>
          <w:sz w:val="24"/>
          <w:szCs w:val="24"/>
          <w:lang w:val="af-ZA"/>
        </w:rPr>
        <w:t>հիմնական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մասը լրացվում է նախագծերից վերցված  տվյալների հիման վրա.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կառուցման տարեթիվը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նախագծի տ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եսակ</w:t>
      </w:r>
      <w:r w:rsidRPr="00C8575D">
        <w:rPr>
          <w:rFonts w:ascii="GHEA Grapalat" w:eastAsia="Calibri" w:hAnsi="GHEA Grapalat"/>
          <w:sz w:val="24"/>
          <w:szCs w:val="24"/>
          <w:lang w:val="af-ZA"/>
        </w:rPr>
        <w:t>ը (անհատական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/հատուկ</w:t>
      </w:r>
      <w:r w:rsidRPr="00C8575D">
        <w:rPr>
          <w:rFonts w:ascii="GHEA Grapalat" w:eastAsia="Calibri" w:hAnsi="GHEA Grapalat"/>
          <w:sz w:val="24"/>
          <w:szCs w:val="24"/>
          <w:lang w:val="af-ZA"/>
        </w:rPr>
        <w:t>, տիպարային՝ սերիա)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նախագիծը մշակած կազմակերպությունը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հողամասի ընդհանուր մակերեսը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շենքի սպասարկման համար անհրաժեշտ հողամասի ընդհանուր մակերեսը (այդ թվում նկուղային և կիսանկուղային հատվածների)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վերգետնյա հարկերի թիվը/բարձրությունը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ստորգետնյա հարկերի թիվը/բարձրությունը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մուտքերի թիվը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շինարարական ծավալը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շենքի կառուցապատման մակերեսը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C8575D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="00121566" w:rsidRPr="00C8575D">
        <w:rPr>
          <w:rFonts w:ascii="GHEA Grapalat" w:eastAsia="Calibri" w:hAnsi="GHEA Grapalat"/>
          <w:sz w:val="24"/>
          <w:szCs w:val="24"/>
          <w:lang w:val="af-ZA"/>
        </w:rPr>
        <w:t>շենքի ընդհանուր մակերեսը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Pr="00C8575D" w:rsidRDefault="00121566" w:rsidP="00D51BEA">
      <w:pPr>
        <w:pStyle w:val="ListParagraph"/>
        <w:numPr>
          <w:ilvl w:val="0"/>
          <w:numId w:val="52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C8575D">
        <w:rPr>
          <w:rFonts w:ascii="GHEA Grapalat" w:eastAsia="Calibri" w:hAnsi="GHEA Grapalat"/>
          <w:sz w:val="24"/>
          <w:szCs w:val="24"/>
          <w:lang w:val="af-ZA"/>
        </w:rPr>
        <w:t>կոնստրուկտիվ լուծումը (քար, աղյուս, խոշորաբլոկային, խոշորապանելային, կարկասային, կարկասապանելային, ծածկերի բարձրացման եղանակով, միաձույլ ե/բ, փայտե)</w:t>
      </w:r>
      <w:r w:rsidR="008848E3" w:rsidRPr="00C8575D">
        <w:rPr>
          <w:rFonts w:ascii="GHEA Grapalat" w:eastAsia="Calibri" w:hAnsi="GHEA Grapalat"/>
          <w:sz w:val="24"/>
          <w:szCs w:val="24"/>
          <w:lang w:val="af-ZA"/>
        </w:rPr>
        <w:t>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Sylfaen"/>
          <w:sz w:val="24"/>
          <w:szCs w:val="24"/>
          <w:lang w:val="af-ZA"/>
        </w:rPr>
        <w:t>Շենքի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տեղակայման տարածագնահատման գոտին որոշվում է ՀՀ կառավարության 20</w:t>
      </w:r>
      <w:r w:rsidR="008848E3">
        <w:rPr>
          <w:rFonts w:ascii="GHEA Grapalat" w:eastAsia="Calibri" w:hAnsi="GHEA Grapalat" w:cs="Times New Roman"/>
          <w:sz w:val="24"/>
          <w:szCs w:val="24"/>
          <w:lang w:val="af-ZA"/>
        </w:rPr>
        <w:t>20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թվականի </w:t>
      </w:r>
      <w:r w:rsidR="008848E3">
        <w:rPr>
          <w:rFonts w:ascii="GHEA Grapalat" w:eastAsia="Calibri" w:hAnsi="GHEA Grapalat" w:cs="Times New Roman"/>
          <w:sz w:val="24"/>
          <w:szCs w:val="24"/>
          <w:lang w:val="af-ZA"/>
        </w:rPr>
        <w:t>հունիսի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="008848E3">
        <w:rPr>
          <w:rFonts w:ascii="GHEA Grapalat" w:eastAsia="Calibri" w:hAnsi="GHEA Grapalat" w:cs="Times New Roman"/>
          <w:sz w:val="24"/>
          <w:szCs w:val="24"/>
          <w:lang w:val="af-ZA"/>
        </w:rPr>
        <w:t>4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-ի</w:t>
      </w:r>
      <w:r w:rsidR="008848E3">
        <w:rPr>
          <w:rFonts w:ascii="GHEA Grapalat" w:eastAsia="Calibri" w:hAnsi="GHEA Grapalat" w:cs="Times New Roman"/>
          <w:sz w:val="24"/>
          <w:szCs w:val="24"/>
          <w:lang w:val="af-ZA"/>
        </w:rPr>
        <w:t xml:space="preserve"> N1023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-Ն որոշման հիման վրա: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և դրա տակ գտնվող  հողամասի կադաստրային ծածկագրերը տրամադրվում  են </w:t>
      </w:r>
      <w:r w:rsidR="00B776FC">
        <w:rPr>
          <w:rFonts w:ascii="GHEA Grapalat" w:eastAsia="Calibri" w:hAnsi="GHEA Grapalat" w:cs="Times New Roman"/>
          <w:sz w:val="24"/>
          <w:szCs w:val="24"/>
          <w:lang w:val="af-ZA"/>
        </w:rPr>
        <w:t>պատվիրատու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ների  կողմից՝ ՀՀ կադաստրի կոմիտեի տվյալների հիման վրա կամ կարող են ձեռք բերվել 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>ՀՀ արդարադատության նախարարության իրավաբանական անձանց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պետական ռեգիստրի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գործակալությունի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ց՝ վճարովի հիմունքներով, եթե օրենսդրությամբ այլ իրավակարգավորումներ չեն նախատեսվում:</w:t>
      </w:r>
    </w:p>
    <w:p w:rsidR="0051126E" w:rsidRDefault="002A702C" w:rsidP="0051126E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Մինչև 10 տարվա վաղեմություն ունեցող 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տեխնիկական վիճակի վերաբերյալ մասնագիտական եզրակացության հիման վրա լրացվում են.</w:t>
      </w:r>
    </w:p>
    <w:p w:rsidR="00121566" w:rsidRDefault="00121566" w:rsidP="00D51BEA">
      <w:pPr>
        <w:pStyle w:val="ListParagraph"/>
        <w:numPr>
          <w:ilvl w:val="0"/>
          <w:numId w:val="53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51126E">
        <w:rPr>
          <w:rFonts w:ascii="GHEA Grapalat" w:eastAsia="Calibri" w:hAnsi="GHEA Grapalat"/>
          <w:sz w:val="24"/>
          <w:szCs w:val="24"/>
          <w:lang w:val="af-ZA"/>
        </w:rPr>
        <w:t>շենքի ֆիզիկական մաշվածությունը</w:t>
      </w:r>
      <w:r w:rsidR="002A702C" w:rsidRPr="0051126E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Default="00121566" w:rsidP="00D51BEA">
      <w:pPr>
        <w:pStyle w:val="ListParagraph"/>
        <w:numPr>
          <w:ilvl w:val="0"/>
          <w:numId w:val="53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51126E">
        <w:rPr>
          <w:rFonts w:ascii="GHEA Grapalat" w:eastAsia="Calibri" w:hAnsi="GHEA Grapalat"/>
          <w:sz w:val="24"/>
          <w:szCs w:val="24"/>
          <w:lang w:val="af-ZA"/>
        </w:rPr>
        <w:t>շենքի վնասվածության աստիճանը</w:t>
      </w:r>
      <w:r w:rsidR="002A702C" w:rsidRPr="0051126E">
        <w:rPr>
          <w:rFonts w:ascii="GHEA Grapalat" w:eastAsia="Calibri" w:hAnsi="GHEA Grapalat"/>
          <w:sz w:val="24"/>
          <w:szCs w:val="24"/>
          <w:lang w:val="af-ZA"/>
        </w:rPr>
        <w:t>,</w:t>
      </w:r>
    </w:p>
    <w:p w:rsidR="00121566" w:rsidRPr="0051126E" w:rsidRDefault="00121566" w:rsidP="00D51BEA">
      <w:pPr>
        <w:pStyle w:val="ListParagraph"/>
        <w:numPr>
          <w:ilvl w:val="0"/>
          <w:numId w:val="53"/>
        </w:numPr>
        <w:spacing w:after="200" w:line="276" w:lineRule="auto"/>
        <w:rPr>
          <w:rFonts w:ascii="GHEA Grapalat" w:eastAsia="Calibri" w:hAnsi="GHEA Grapalat"/>
          <w:sz w:val="24"/>
          <w:szCs w:val="24"/>
          <w:lang w:val="af-ZA"/>
        </w:rPr>
      </w:pPr>
      <w:r w:rsidRPr="0051126E">
        <w:rPr>
          <w:rFonts w:ascii="GHEA Grapalat" w:eastAsia="Calibri" w:hAnsi="GHEA Grapalat"/>
          <w:sz w:val="24"/>
          <w:szCs w:val="24"/>
          <w:lang w:val="af-ZA"/>
        </w:rPr>
        <w:lastRenderedPageBreak/>
        <w:t>շենքի տեխնիկական վիճակի ընդհանուր գնահատականը (լավ, բավարար, անբավարար և վթարային):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էներգաարդյունավետության դասը  (A++, A+, A, B+, B, C+, C, C-, D, E) </w:t>
      </w:r>
      <w:r w:rsidR="00A61683">
        <w:rPr>
          <w:rFonts w:ascii="GHEA Grapalat" w:eastAsia="Calibri" w:hAnsi="GHEA Grapalat" w:cs="Times New Roman"/>
          <w:sz w:val="24"/>
          <w:szCs w:val="24"/>
          <w:lang w:val="af-ZA"/>
        </w:rPr>
        <w:t xml:space="preserve">որոշվում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է սերտիֆիկացված (արտոնագրված</w:t>
      </w:r>
      <w:r w:rsidR="00D777C2">
        <w:rPr>
          <w:rFonts w:ascii="GHEA Grapalat" w:eastAsia="Calibri" w:hAnsi="GHEA Grapalat" w:cs="Times New Roman"/>
          <w:sz w:val="24"/>
          <w:szCs w:val="24"/>
          <w:lang w:val="af-ZA"/>
        </w:rPr>
        <w:t>, հավաստագրված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) անձի </w:t>
      </w:r>
      <w:r w:rsidR="00D777C2">
        <w:rPr>
          <w:rFonts w:ascii="GHEA Grapalat" w:eastAsia="Calibri" w:hAnsi="GHEA Grapalat" w:cs="Times New Roman"/>
          <w:sz w:val="24"/>
          <w:szCs w:val="24"/>
          <w:lang w:val="af-ZA"/>
        </w:rPr>
        <w:t>կողմից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պատկ</w:t>
      </w:r>
      <w:r w:rsidR="0051126E">
        <w:rPr>
          <w:rFonts w:ascii="GHEA Grapalat" w:eastAsia="Calibri" w:hAnsi="GHEA Grapalat" w:cs="Times New Roman"/>
          <w:sz w:val="24"/>
          <w:szCs w:val="24"/>
          <w:lang w:val="af-ZA"/>
        </w:rPr>
        <w:t>անել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ությունը </w:t>
      </w:r>
      <w:r w:rsidR="00C6333D" w:rsidRPr="00C6333D">
        <w:rPr>
          <w:rFonts w:ascii="GHEA Grapalat" w:eastAsia="Calibri" w:hAnsi="GHEA Grapalat" w:cs="Times New Roman"/>
          <w:sz w:val="24"/>
          <w:szCs w:val="24"/>
        </w:rPr>
        <w:t xml:space="preserve">պատմության և մշակույթի անշարժ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հուշարձանների ցանկին որոշվում է &lt;Պատմության և մշակույթի անշարժ հուշարձանների ու պատմական միջավայրի պահպանության և օգտագործման մասին&gt; ՀՀ օրենքով  և ՀՀ կառավարության որոշումներով ամրագրված առանձին ցանկերի համաձայն: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կառավարմանը վերաբերվող տեղեկատվությունը տրամադրվում է համայնքների ղեկավարների կողմից: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շինությունների վերաբերյալ տեղեկատվությունը ներառում է բնակելի նշանակության շինությունների (բնակարանների), ոչ բնակելի նշանակության շինությունների (այդ թվում կցակառույցների), ընդհանուր բաժնային սեփականություն հադիսացող ոչ բնակելի շինությունների մասին տեղեկատվություն: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Բնակելի և ոչ բնակելի նշանակության շինությունների ընդհանուր թիվը   և դրանց մակերեսը քառակուսի մետրերով (քմ) լրացվում են նախագծից վերցված տվյալների, կամ 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ՀՀ արդարադատության նախարարության իրավաբանական անձանց պետական ռեգիստրի գործակալությունից 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>ձեռքբեր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ված պաշտոնական տեղեկատվության  հիման վրա: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Բնակելի և ոչ բնակելի նշանակության շինությունների , ըստ սեփականության իրավունքի սուբյեկտների, բաշխման մասին տեղեկատվությունը լրացվում է 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ՀՀ արդարադատության նախարարության իրավաբանական անձանց պետական ռեգիստրի 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>գործակալության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տվյալների հիման վրա: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Բազմաբնակարան շենքերում (անհատական բնակելի տներում) ընդհանուր բաժնային սեփականություն հանդիսացող, ինչպես նաև հասարակական և արտադրական շենքերում նկուղային, տեխնիկական, կիսանկուղային (որմնախարսխային) հարկերի (այդ թվում ապաստարանների և/կամ թաքստոցների), ձեղնահարկի, մանսարդային հարկի, սանդղավանդակի, աստիճանահարթակների, վերելակների/վերելակահորերի),  ստորգետնյա ավտոկայանատեղիների ընդհանուր մակերեսը քառակուսի մետրերով, բարձրությունը մետրերով, քանակը և ավտոտրանսպորտային միջոցների կայանման տեղերի թիվը լրացվում է նախագծային փաստաթղթերի կամ 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>ՀՀ արդարադատության նախարարության իրավաբանական անձանց պետական ռեգիստրի գործակալությ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>ա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ն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տվյալների հիման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lastRenderedPageBreak/>
        <w:t>վրա, եթե առկա է օրենսդրությամբ սահմանված կարգով գրանցված այդպիսի տեղեկատվություն: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ծավալահատակագծային լուծումները (ուղղանկյունաձև, Г-աձև,   П-աձև,   Т-աձև, Н-աձև, կլոր, բարդ եզրագիշ ունեցող), եզրաչափերը, շենքի բաժանումը հատվածամասերի հակասեյսմիկ կարաններով, տեղակայման տարածքի սեյսմիկ ազդեցության ընդունված մակարդակը, շենքի սեյսմակայունության գնահատականը համաձայն գործող նորմերի լրացվում են նախագծային փաստաթղթերի տվյալների հիման վրա: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Բազմաբնակարան շենքերում (անհատական բնակելի տներում) շենքի ընդհանուր բաժնային սեփականություն հանդիսացող, ինչպես նաև հասարակական և արտադրական շենքերում հիմնական կոնստրուկտիվ տարրերի  (հիմքերի, շենքը պատող կոնստրուկցիաների, ծածկերի, պատշգամբների, սեյսմամեկուսացման համակարգի, տանիքի) բնութագրերի վերաբերյալ տեղեկատվությունը լրացվում է նախագծային փաստաթղթերի կամ 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ՀՀ արդարադատության նախարարության իրավաբանական անձանց պետական ռեգիստրի </w:t>
      </w:r>
      <w:r w:rsidR="00B01A76">
        <w:rPr>
          <w:rFonts w:ascii="GHEA Grapalat" w:eastAsia="Calibri" w:hAnsi="GHEA Grapalat" w:cs="Times New Roman"/>
          <w:sz w:val="24"/>
          <w:szCs w:val="24"/>
          <w:lang w:val="af-ZA"/>
        </w:rPr>
        <w:t>գործակալությա</w:t>
      </w:r>
      <w:r w:rsidR="00B01A76" w:rsidRPr="00B01A7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ն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տվյալների հիման վրա, եթե առկա է օրենսդրությամբ սահմանված կարգով գրանցված այդպիսի տեղեկատվություն: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հետագա </w:t>
      </w:r>
      <w:r w:rsidR="00E04197">
        <w:rPr>
          <w:rFonts w:ascii="GHEA Grapalat" w:eastAsia="Calibri" w:hAnsi="GHEA Grapalat" w:cs="Times New Roman"/>
          <w:sz w:val="24"/>
          <w:szCs w:val="24"/>
          <w:lang w:val="af-ZA"/>
        </w:rPr>
        <w:t>շահագործման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վերաբերյալ առաջարկությունները լրացվում են շենքի տեխնիկակակն վիճակի վերաբերյալ մասնագիտական եզրակացության տվյալների հիման վրա: </w:t>
      </w:r>
    </w:p>
    <w:p w:rsidR="00121566" w:rsidRPr="00121566" w:rsidRDefault="00121566" w:rsidP="00C8575D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Բազմաբնակարան շենքերում (անհատական բնակելի տներում) շենքի ընդհանուր բաժնային սեփականություն հանդիսացող, ինչպես նաև հասարակական և արտադրական շենքերում ինժեներական համակարգերի վերաբերյալ տվյալների </w:t>
      </w:r>
      <w:r w:rsidR="00E04197">
        <w:rPr>
          <w:rFonts w:ascii="GHEA Grapalat" w:eastAsia="Calibri" w:hAnsi="GHEA Grapalat" w:cs="Times New Roman"/>
          <w:sz w:val="24"/>
          <w:szCs w:val="24"/>
          <w:lang w:val="af-ZA"/>
        </w:rPr>
        <w:t>հիմնական մասը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լրացվում է նախագծային փաստաթղթերի  կամ  </w:t>
      </w:r>
      <w:r w:rsidR="00113101" w:rsidRPr="00113101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ՀՀ արդարադատության նախարարության իրավաբանական անձանց պետական ռեգիստրի </w:t>
      </w:r>
      <w:r w:rsidR="00113101">
        <w:rPr>
          <w:rFonts w:ascii="GHEA Grapalat" w:eastAsia="Calibri" w:hAnsi="GHEA Grapalat" w:cs="Times New Roman"/>
          <w:sz w:val="24"/>
          <w:szCs w:val="24"/>
          <w:lang w:val="af-ZA"/>
        </w:rPr>
        <w:t>գործակալությա</w:t>
      </w:r>
      <w:r w:rsidR="00113101" w:rsidRPr="00113101">
        <w:rPr>
          <w:rFonts w:ascii="GHEA Grapalat" w:eastAsia="Calibri" w:hAnsi="GHEA Grapalat" w:cs="Times New Roman"/>
          <w:sz w:val="24"/>
          <w:szCs w:val="24"/>
          <w:lang w:val="af-ZA"/>
        </w:rPr>
        <w:t>ն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տվյալների հիման վրա, եթե առկա է օրենսդրությամբ սահմանված կարգով գրանցված այդպիսի տեղեկատվություն:</w:t>
      </w:r>
    </w:p>
    <w:p w:rsidR="00121566" w:rsidRPr="00566A60" w:rsidRDefault="00121566" w:rsidP="00C8575D">
      <w:pPr>
        <w:numPr>
          <w:ilvl w:val="0"/>
          <w:numId w:val="4"/>
        </w:numPr>
        <w:spacing w:after="200" w:line="276" w:lineRule="auto"/>
        <w:ind w:left="0" w:firstLine="36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Բազմաբնակարան շենքերում (անհատական բնակելի տներում) շենքի ընդհանուր բաժնային սեփականություն հանդիսացող, ինչպես նաև հասարակական և արտադրական շենքերում ներշենքային սառը և տաք ջրամատակարարման , ջրահեռացման (կոյուղու) , ջերմամատակարարաման, էլեկտրամատակարարման, գազամատակարարման համակրգերի ֆիզիկական մաշվածության վերաբերյալ տվյալները լրացվում են  շենքի տեխնիկական վիճակի վերաբերյալ մասնագիտական եզրակացության հիման վրա:</w:t>
      </w:r>
    </w:p>
    <w:p w:rsidR="00566A60" w:rsidRPr="00566A60" w:rsidRDefault="00566A60" w:rsidP="00566A60">
      <w:pPr>
        <w:pStyle w:val="ListParagraph"/>
        <w:numPr>
          <w:ilvl w:val="0"/>
          <w:numId w:val="4"/>
        </w:numPr>
        <w:ind w:left="0" w:firstLine="450"/>
        <w:rPr>
          <w:rFonts w:ascii="GHEA Grapalat" w:eastAsia="Calibri" w:hAnsi="GHEA Grapalat"/>
          <w:b/>
          <w:color w:val="auto"/>
          <w:sz w:val="24"/>
          <w:szCs w:val="24"/>
          <w:lang w:val="af-ZA" w:eastAsia="en-US"/>
        </w:rPr>
      </w:pPr>
      <w:r w:rsidRPr="00566A60">
        <w:rPr>
          <w:rFonts w:ascii="GHEA Grapalat" w:eastAsia="Calibri" w:hAnsi="GHEA Grapalat"/>
          <w:b/>
          <w:color w:val="auto"/>
          <w:sz w:val="24"/>
          <w:szCs w:val="24"/>
          <w:lang w:val="af-ZA" w:eastAsia="en-US"/>
        </w:rPr>
        <w:lastRenderedPageBreak/>
        <w:t xml:space="preserve">Բնակելի, հասարակական և արտադրական նշանակության շենքերի ու շինությունների նպատակային նշանակությունները սահմանված են ՀՀ կառավարության 2021 թվականի ապրիլի 15-ի N 600-Ն որոշմամբ, իսկ դասակարգումն ըստ ռիսկայնության աստիճանի՝ ՀՀ կառավարության 2015 թվականի մարտի 19-ի N596-Ն որոշմամբ: </w:t>
      </w:r>
    </w:p>
    <w:p w:rsidR="00121566" w:rsidRPr="00121566" w:rsidRDefault="00121566" w:rsidP="00121566">
      <w:pPr>
        <w:spacing w:after="200" w:line="276" w:lineRule="auto"/>
        <w:ind w:left="72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</w:p>
    <w:p w:rsidR="00121566" w:rsidRPr="0051126E" w:rsidRDefault="0051126E" w:rsidP="0051126E">
      <w:pPr>
        <w:pStyle w:val="ListParagraph"/>
        <w:numPr>
          <w:ilvl w:val="0"/>
          <w:numId w:val="6"/>
        </w:numPr>
        <w:spacing w:after="200" w:line="276" w:lineRule="auto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af-ZA"/>
        </w:rPr>
        <w:t xml:space="preserve">ԱՆՁՆԱԳՐԻ </w:t>
      </w:r>
      <w:r w:rsidR="00121566" w:rsidRPr="0051126E">
        <w:rPr>
          <w:rFonts w:ascii="GHEA Grapalat" w:eastAsia="Calibri" w:hAnsi="GHEA Grapalat"/>
          <w:b/>
          <w:sz w:val="24"/>
          <w:szCs w:val="24"/>
          <w:lang w:val="af-ZA"/>
        </w:rPr>
        <w:t>ՆԵՐԴԻՐՆԵՐԻ ԼՐԱՑՈՒՄ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Ներդիր 1.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Շենքերի ու շինությունների տեխնիկական վիճակի</w:t>
      </w:r>
      <w:r w:rsidRPr="00121566">
        <w:rPr>
          <w:rFonts w:ascii="Calibri" w:eastAsia="Calibri" w:hAnsi="Calibri" w:cs="Calibri"/>
          <w:sz w:val="24"/>
          <w:szCs w:val="24"/>
          <w:lang w:val="af-ZA"/>
        </w:rPr>
        <w:t> 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հետազննություններն իրականացվում են ՀՀ օրենսդրությամբ և նորմատիվատեխնիկական փաստաթղթերով սահմանված պահանջներին համապատասխան </w:t>
      </w:r>
      <w:r w:rsidR="001751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և պատվիրվում են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ՀՀ կառավարության 2015 թվականի մարտի 19-ի N274-Ն  </w:t>
      </w:r>
      <w:r w:rsidR="001751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որոշմամբ սահմանված մարմինների՝ ֆիզիկական և իրավաբանական </w:t>
      </w:r>
      <w:r w:rsidR="00DF68A6">
        <w:rPr>
          <w:rFonts w:ascii="GHEA Grapalat" w:eastAsia="Calibri" w:hAnsi="GHEA Grapalat" w:cs="Times New Roman"/>
          <w:sz w:val="24"/>
          <w:szCs w:val="24"/>
          <w:lang w:val="af-ZA"/>
        </w:rPr>
        <w:t>անձ</w:t>
      </w:r>
      <w:r w:rsidR="001751C5">
        <w:rPr>
          <w:rFonts w:ascii="GHEA Grapalat" w:eastAsia="Calibri" w:hAnsi="GHEA Grapalat" w:cs="Times New Roman"/>
          <w:sz w:val="24"/>
          <w:szCs w:val="24"/>
          <w:lang w:val="af-ZA"/>
        </w:rPr>
        <w:t>անց</w:t>
      </w:r>
      <w:r w:rsidR="00DF68A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(պատվիրատուների)</w:t>
      </w:r>
      <w:r w:rsidR="001751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կողմից: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>Ներդիր 2.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Գոյություն ունեցող շենքերի (կառուցապատված տեղանքի, գրունտների) համար  ինժեներաերկրաբանական հետազննության նյութերի ձեռքբերման մասով անհրաժեշտ են նոր հետազոտություններ (ղեկավարվելով ՀՀՇՆ </w:t>
      </w:r>
      <w:r w:rsidRPr="00121566">
        <w:rPr>
          <w:rFonts w:ascii="GHEA Grapalat" w:eastAsia="Calibri" w:hAnsi="GHEA Grapalat" w:cs="Times New Roman"/>
          <w:bCs/>
          <w:sz w:val="24"/>
          <w:szCs w:val="24"/>
          <w:lang w:val="af-ZA"/>
        </w:rPr>
        <w:t xml:space="preserve">20.04-2020 «Երկրաշարժադիմացկուն շինարարություն. </w:t>
      </w:r>
      <w:r w:rsidRPr="00121566">
        <w:rPr>
          <w:rFonts w:ascii="GHEA Grapalat" w:eastAsia="Calibri" w:hAnsi="GHEA Grapalat" w:cs="Times New Roman"/>
          <w:bCs/>
          <w:sz w:val="24"/>
          <w:szCs w:val="24"/>
        </w:rPr>
        <w:t>Նախագծման</w:t>
      </w:r>
      <w:r w:rsidRPr="00121566">
        <w:rPr>
          <w:rFonts w:ascii="GHEA Grapalat" w:eastAsia="Calibri" w:hAnsi="GHEA Grapalat" w:cs="Times New Roman"/>
          <w:bCs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bCs/>
          <w:sz w:val="24"/>
          <w:szCs w:val="24"/>
        </w:rPr>
        <w:t>նորմեր</w:t>
      </w:r>
      <w:r w:rsidRPr="00121566">
        <w:rPr>
          <w:rFonts w:ascii="GHEA Grapalat" w:eastAsia="Calibri" w:hAnsi="GHEA Grapalat" w:cs="Times New Roman"/>
          <w:bCs/>
          <w:sz w:val="24"/>
          <w:szCs w:val="24"/>
          <w:lang w:val="af-ZA"/>
        </w:rPr>
        <w:t xml:space="preserve">» </w:t>
      </w:r>
      <w:r w:rsidRPr="00121566">
        <w:rPr>
          <w:rFonts w:ascii="GHEA Grapalat" w:eastAsia="Calibri" w:hAnsi="GHEA Grapalat" w:cs="Times New Roman"/>
          <w:bCs/>
          <w:sz w:val="24"/>
          <w:szCs w:val="24"/>
        </w:rPr>
        <w:t>շինարարական</w:t>
      </w:r>
      <w:r w:rsidRPr="00121566">
        <w:rPr>
          <w:rFonts w:ascii="GHEA Grapalat" w:eastAsia="Calibri" w:hAnsi="GHEA Grapalat" w:cs="Times New Roman"/>
          <w:bCs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bCs/>
          <w:sz w:val="24"/>
          <w:szCs w:val="24"/>
        </w:rPr>
        <w:t>նորմերով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), իսկ նորակառույցների դեպքում՝ տվյալները վերցվում են նախագծային փաստաթղթերից: </w:t>
      </w:r>
      <w:proofErr w:type="gramStart"/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Եզրակացության  ձեռքբերման</w:t>
      </w:r>
      <w:proofErr w:type="gramEnd"/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ծախսերը կախված են հետազննման ենթակա տեղանքի ծավալից ու բարդությունից և ձևավորվում են պայմանագրային հիմունքներով: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Ներդիր 3. 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էներգետիկ անձնագիրը կազմվում է սերտիֆիկացված (արտոնագրված</w:t>
      </w:r>
      <w:r w:rsidR="001751C5">
        <w:rPr>
          <w:rFonts w:ascii="GHEA Grapalat" w:eastAsia="Calibri" w:hAnsi="GHEA Grapalat" w:cs="Times New Roman"/>
          <w:sz w:val="24"/>
          <w:szCs w:val="24"/>
          <w:lang w:val="af-ZA"/>
        </w:rPr>
        <w:t>, հավաստագրված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) անձի կողմից՝ պատ</w:t>
      </w:r>
      <w:r w:rsidR="00DF68A6">
        <w:rPr>
          <w:rFonts w:ascii="GHEA Grapalat" w:eastAsia="Calibri" w:hAnsi="GHEA Grapalat" w:cs="Times New Roman"/>
          <w:sz w:val="24"/>
          <w:szCs w:val="24"/>
          <w:lang w:val="af-ZA"/>
        </w:rPr>
        <w:t>վիրատուի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 պատվերով, պայմանագրային հիմունքներով: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Sylfaen"/>
          <w:b/>
          <w:sz w:val="24"/>
          <w:szCs w:val="24"/>
          <w:lang w:val="af-ZA"/>
        </w:rPr>
        <w:t>Ներդիր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4. 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&lt;Շենքի աղբահանության համակարգի նկարագ</w:t>
      </w:r>
      <w:r w:rsidRPr="00121566">
        <w:rPr>
          <w:rFonts w:ascii="GHEA Grapalat" w:eastAsia="Calibri" w:hAnsi="GHEA Grapalat" w:cs="Times New Roman"/>
          <w:lang w:val="af-ZA"/>
        </w:rPr>
        <w:t>ր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ություն&gt; ներդիրի լրացման (կազմման) համար անհրաժեշտ է ղեկավարվել ՀՀ առողջապահության նախարարի 2009 թվականի դեկտեմբերի 22-ի N 25-Ն հրամանով՝ </w:t>
      </w:r>
      <w:r w:rsidR="002A7793">
        <w:rPr>
          <w:rFonts w:ascii="GHEA Grapalat" w:eastAsia="Calibri" w:hAnsi="GHEA Grapalat" w:cs="Times New Roman"/>
          <w:sz w:val="24"/>
          <w:szCs w:val="24"/>
          <w:lang w:val="af-ZA"/>
        </w:rPr>
        <w:t>բնակելի շենքի աղբահանության նկատմամբ սահմանված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պահանջներով: Սույն ներդիրին կարող է փոխարինել </w:t>
      </w:r>
      <w:r w:rsidR="006843E0">
        <w:rPr>
          <w:rFonts w:ascii="GHEA Grapalat" w:eastAsia="Calibri" w:hAnsi="GHEA Grapalat" w:cs="Times New Roman"/>
          <w:sz w:val="24"/>
          <w:szCs w:val="24"/>
          <w:lang w:val="af-ZA"/>
        </w:rPr>
        <w:t xml:space="preserve">պատվիրատուի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կնքած պայմանագիրը (այդ թվում կատարված աշխատանքների հանձնման-ընդունման ակտերը) &lt;ծառայություն մատուցող&gt; կազմակերպության հետ: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Sylfaen"/>
          <w:b/>
          <w:sz w:val="24"/>
          <w:szCs w:val="24"/>
          <w:lang w:val="af-ZA"/>
        </w:rPr>
        <w:t>Ներդիր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5.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Սեյսմամեկուսացման համակարգի տեխնիկական վիճակի վերաբերյալ  եզրակացությունը կազմվում է շենքերի ու շինությունների տեխնիկական վիճակի հետազննության ոլորտում լիցենզավորված կազմակերպության կողմից՝ գործիքային զննության միջոցով: Եզրակացության  ձեռքբերման ծախսերը կախված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lastRenderedPageBreak/>
        <w:t>են հետազննման ենթակա օբյեկտի ծավալից ու բարդությունից (</w:t>
      </w:r>
      <w:r w:rsidR="006843E0">
        <w:rPr>
          <w:rFonts w:ascii="GHEA Grapalat" w:eastAsia="Calibri" w:hAnsi="GHEA Grapalat" w:cs="Times New Roman"/>
          <w:sz w:val="24"/>
          <w:szCs w:val="24"/>
          <w:lang w:val="af-ZA"/>
        </w:rPr>
        <w:t>ռիսկայնության աստիճանից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) , ձևավորվում են պայմանագրային հիմունքներով: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Ներդիր 6. 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հրդեհային անվտանգության վերաբերյալ եզրակացությունը տրամադրվում է պատասխանատու մարմինների դիմումի հիման վրա՝ </w:t>
      </w:r>
      <w:r w:rsidR="006843E0">
        <w:rPr>
          <w:rFonts w:ascii="GHEA Grapalat" w:eastAsia="Calibri" w:hAnsi="GHEA Grapalat" w:cs="Times New Roman"/>
          <w:sz w:val="24"/>
          <w:szCs w:val="24"/>
          <w:lang w:val="af-ZA"/>
        </w:rPr>
        <w:t>Ք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աղաքաշինության, տեխնիկական և հրդեհային անվտանգության տեսչական մարմնի կողմից (այսուհետ՝ տեսչական մարմին): Եզրակացության  ձեռքբերման ծախսերը կախված են հետազննման ենթակա օբյեկտի ծավալից ու բարդությունից (</w:t>
      </w:r>
      <w:r w:rsidR="006843E0">
        <w:rPr>
          <w:rFonts w:ascii="GHEA Grapalat" w:eastAsia="Calibri" w:hAnsi="GHEA Grapalat" w:cs="Times New Roman"/>
          <w:sz w:val="24"/>
          <w:szCs w:val="24"/>
          <w:lang w:val="af-ZA"/>
        </w:rPr>
        <w:t>ռիսկայնության աստիճանից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), ձևավորվում են պայմանագրային հիմունքներով: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Ներդիր 7.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վերելակների տեխնիկական վիճակի վերաբերյալ եզրակացությունը տրամադրվում է շենքի անձնագրավորման գործընթացի </w:t>
      </w:r>
      <w:r w:rsidR="00760C23">
        <w:rPr>
          <w:rFonts w:ascii="GHEA Grapalat" w:eastAsia="Calibri" w:hAnsi="GHEA Grapalat" w:cs="Times New Roman"/>
          <w:sz w:val="24"/>
          <w:szCs w:val="24"/>
          <w:lang w:val="af-ZA"/>
        </w:rPr>
        <w:t>պատվիրատուների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դիմումի հիման վրա՝ ՀՀ կառավարության լիազորած տեխնիկական անվտանգության ապահովման ոլորտի պետական կառավարման մարմնի կամ հավատարմագրված անձանց կամ տեսչական մարմնի կողմից: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Ներդիր 8. 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կառավարման տեղեկատվական թերթիկը   տրամադրվում է շենքի անձնագրավորման գործընթացի պատասխանատու մարմնի կողմից՝  համաձայն </w:t>
      </w:r>
      <w:r w:rsidR="00760C23">
        <w:rPr>
          <w:rFonts w:ascii="GHEA Grapalat" w:eastAsia="Calibri" w:hAnsi="GHEA Grapalat" w:cs="Times New Roman"/>
          <w:sz w:val="24"/>
          <w:szCs w:val="24"/>
          <w:lang w:val="af-ZA"/>
        </w:rPr>
        <w:t>ա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ղյուսակ</w:t>
      </w:r>
      <w:r w:rsidR="00F76A5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42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-ի: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Ներդիր 9.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բնակիչների մասին տեղեկատվական թերթիկը  տրամադրվում է  շենքի անձնագրավորման գործընթացի պատասխանատու մարմնի կողմից (համատիրության նախագահ, լիազորագրային/հավատարմագրային կառավարիչ և այլն) համապատասխան ձևաչափով՝ համաձայն </w:t>
      </w:r>
      <w:r w:rsidR="00D27BB9">
        <w:rPr>
          <w:rFonts w:ascii="GHEA Grapalat" w:eastAsia="Calibri" w:hAnsi="GHEA Grapalat" w:cs="Times New Roman"/>
          <w:sz w:val="24"/>
          <w:szCs w:val="24"/>
          <w:lang w:val="af-ZA"/>
        </w:rPr>
        <w:t>ա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ղյուսակ </w:t>
      </w:r>
      <w:r w:rsidR="00D27BB9">
        <w:rPr>
          <w:rFonts w:ascii="GHEA Grapalat" w:eastAsia="Calibri" w:hAnsi="GHEA Grapalat" w:cs="Times New Roman"/>
          <w:sz w:val="24"/>
          <w:szCs w:val="24"/>
          <w:lang w:val="af-ZA"/>
        </w:rPr>
        <w:t>43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-ի: Բնակիչների, ինչպես նաև բազմաբնակարան շենքում ապրող ընտանիքների վերաբերյալ տեղեկատվությունը կարող է հադիսանալ անձնական տվյալ, որը պետք է պաշտպանվի &lt;Անձնական տվյալների պաշտպանության մասին&gt; ՀՀ օրենքով:</w:t>
      </w:r>
    </w:p>
    <w:p w:rsidR="00121566" w:rsidRPr="00121566" w:rsidRDefault="00121566" w:rsidP="0051126E">
      <w:pPr>
        <w:numPr>
          <w:ilvl w:val="0"/>
          <w:numId w:val="4"/>
        </w:numPr>
        <w:spacing w:after="200" w:line="276" w:lineRule="auto"/>
        <w:ind w:left="0" w:firstLine="45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Ներդիր 10. </w:t>
      </w:r>
      <w:r w:rsidR="00D27BB9" w:rsidRPr="004E197F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Հաշմանդամություն ունեցող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անձանց համար մատչելիության պայմանների վերաբերյալ </w:t>
      </w:r>
      <w:r w:rsidR="00D27BB9" w:rsidRPr="004E197F">
        <w:rPr>
          <w:rFonts w:ascii="GHEA Grapalat" w:eastAsia="Calibri" w:hAnsi="GHEA Grapalat" w:cs="Times New Roman"/>
          <w:sz w:val="24"/>
          <w:szCs w:val="24"/>
          <w:lang w:val="af-ZA"/>
        </w:rPr>
        <w:t>տ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եղեկատվությունը լրացվում է քաղաքաշինության </w:t>
      </w:r>
      <w:r w:rsidR="00D27BB9">
        <w:rPr>
          <w:rFonts w:ascii="GHEA Grapalat" w:eastAsia="Calibri" w:hAnsi="GHEA Grapalat" w:cs="Times New Roman"/>
          <w:sz w:val="24"/>
          <w:szCs w:val="24"/>
          <w:lang w:val="af-ZA"/>
        </w:rPr>
        <w:t>բնագավառի նորմատիվ փաստաթղթերի պահանջներին համապատասխան՝ նշելով անհրաժեշտ սարքերի ու սարքավորումների (վերելակ, շարժասանդուխք, թեքահարթակ, վերհան սարք, բազրիքներ, լուսավորություն, տակտիլային հատակներ և այլն), ենթակառուցվածքների առկայությունը, դրանց սարքին լինելը կամ  բացակայությունը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:</w:t>
      </w:r>
    </w:p>
    <w:p w:rsidR="00121566" w:rsidRPr="00121566" w:rsidRDefault="00121566" w:rsidP="0051126E">
      <w:pPr>
        <w:spacing w:after="200" w:line="276" w:lineRule="auto"/>
        <w:ind w:firstLine="450"/>
        <w:contextualSpacing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121566" w:rsidRPr="00121566" w:rsidRDefault="00121566" w:rsidP="00D26690">
      <w:pPr>
        <w:numPr>
          <w:ilvl w:val="0"/>
          <w:numId w:val="4"/>
        </w:numPr>
        <w:spacing w:after="200" w:line="276" w:lineRule="auto"/>
        <w:ind w:left="0" w:firstLine="63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Ներդիր 11.  Ճարտարապետաշինարարական նախագծային փաստաթղթեր ներդիրը  ներառում է.</w:t>
      </w:r>
    </w:p>
    <w:p w:rsidR="00121566" w:rsidRPr="00121566" w:rsidRDefault="004B7E80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  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գլխավոր հատակագիծ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>,</w:t>
      </w:r>
    </w:p>
    <w:p w:rsidR="00121566" w:rsidRPr="00121566" w:rsidRDefault="00121566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lastRenderedPageBreak/>
        <w:t xml:space="preserve"> Շենքի հարկերի հատակագծեր (այդ թվում՝ նկուղի, կիսանկուղային հարկի, ստորգետնյա ավտոկայանատեղիների, տեղակայված ապաստարանների և թաքստոցների,  տեխնիկական ընդհատակի, տեխնիկական հարկի և ձեղնահարկի)</w:t>
      </w:r>
    </w:p>
    <w:p w:rsidR="00121566" w:rsidRPr="00121566" w:rsidRDefault="00121566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ճակատային լուծումների գրաֆիկական նկարագիր</w:t>
      </w:r>
      <w:r w:rsidR="004B7E80">
        <w:rPr>
          <w:rFonts w:ascii="GHEA Grapalat" w:eastAsia="Calibri" w:hAnsi="GHEA Grapalat" w:cs="Times New Roman"/>
          <w:sz w:val="24"/>
          <w:szCs w:val="24"/>
          <w:lang w:val="af-ZA"/>
        </w:rPr>
        <w:t>,</w:t>
      </w:r>
    </w:p>
    <w:p w:rsidR="00121566" w:rsidRPr="00121566" w:rsidRDefault="00121566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Շենքի էլեկտրամատակարարման, ջերմամատակարարման, օդափոխության և օդի լավորակման, գազամատակարարման, ջրամատակարարման և ջրահեռացման (կոյուղու), հրդեհային անվտանգության ներքին ցանցերի սխեմաներ</w:t>
      </w:r>
      <w:r w:rsidR="004B7E80">
        <w:rPr>
          <w:rFonts w:ascii="GHEA Grapalat" w:eastAsia="Calibri" w:hAnsi="GHEA Grapalat" w:cs="Times New Roman"/>
          <w:sz w:val="24"/>
          <w:szCs w:val="24"/>
          <w:lang w:val="af-ZA"/>
        </w:rPr>
        <w:t>,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</w:p>
    <w:p w:rsidR="00121566" w:rsidRPr="00121566" w:rsidRDefault="00121566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Շենքի կապի և ազդանշանման </w:t>
      </w:r>
      <w:r w:rsidR="004B7E80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համակարգերի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կազմակերպման սխեմաներ</w:t>
      </w:r>
      <w:r w:rsidR="004B7E80">
        <w:rPr>
          <w:rFonts w:ascii="GHEA Grapalat" w:eastAsia="Calibri" w:hAnsi="GHEA Grapalat" w:cs="Times New Roman"/>
          <w:sz w:val="24"/>
          <w:szCs w:val="24"/>
          <w:lang w:val="af-ZA"/>
        </w:rPr>
        <w:t>,</w:t>
      </w:r>
    </w:p>
    <w:p w:rsidR="00121566" w:rsidRPr="00121566" w:rsidRDefault="004B7E80" w:rsidP="00D51BEA">
      <w:pPr>
        <w:numPr>
          <w:ilvl w:val="0"/>
          <w:numId w:val="51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sz w:val="24"/>
          <w:szCs w:val="24"/>
          <w:lang w:val="af-ZA"/>
        </w:rPr>
        <w:t>գ</w:t>
      </w:r>
      <w:r w:rsidR="00121566" w:rsidRPr="00121566">
        <w:rPr>
          <w:rFonts w:ascii="GHEA Grapalat" w:eastAsia="Calibri" w:hAnsi="GHEA Grapalat" w:cs="Times New Roman"/>
          <w:sz w:val="24"/>
          <w:szCs w:val="24"/>
          <w:lang w:val="af-ZA"/>
        </w:rPr>
        <w:t>ոյություն ունեցող շենքերի համար՝ նախագծերի բացակայության դեպքում, վերոնշյալ փաստաթղթերի ապահովման նպատակով կատարվում է չափագրություն և գրաֆիկական նյութերի պատրաստում, որոնք պատվիրվում են շենքի անձնագրավորման գործընթացի պատասխանատու մարմինների կողմից: Նորակառույց շենքերի դեպքում՝ նյութերը վերցվում են օբյեկտի նախագծային փաստաթղթերից:</w:t>
      </w:r>
    </w:p>
    <w:p w:rsidR="00121566" w:rsidRPr="00121566" w:rsidRDefault="00121566" w:rsidP="004E197F">
      <w:pPr>
        <w:numPr>
          <w:ilvl w:val="0"/>
          <w:numId w:val="4"/>
        </w:numPr>
        <w:spacing w:after="200" w:line="276" w:lineRule="auto"/>
        <w:ind w:left="0" w:firstLine="54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Ներդիր 12.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Ընդհանուր բաժնային սեփականություն հանդիսացող գույքի նկատմամբ իրավունքները հաստատող  փաստաթղթերի  վերաբերյալ տվյալները լրացվում են </w:t>
      </w:r>
      <w:r w:rsidR="00113101" w:rsidRPr="00113101">
        <w:rPr>
          <w:rFonts w:ascii="GHEA Grapalat" w:eastAsia="Calibri" w:hAnsi="GHEA Grapalat" w:cs="Times New Roman"/>
          <w:sz w:val="24"/>
          <w:szCs w:val="24"/>
          <w:lang w:val="af-ZA"/>
        </w:rPr>
        <w:t xml:space="preserve">ՀՀ արդարադատության նախարարության իրավաբանական անձանց պետական ռեգիստրի </w:t>
      </w:r>
      <w:r w:rsidR="00113101">
        <w:rPr>
          <w:rFonts w:ascii="GHEA Grapalat" w:eastAsia="Calibri" w:hAnsi="GHEA Grapalat" w:cs="Times New Roman"/>
          <w:sz w:val="24"/>
          <w:szCs w:val="24"/>
          <w:lang w:val="af-ZA"/>
        </w:rPr>
        <w:t>գործակալությա</w:t>
      </w:r>
      <w:r w:rsidR="00113101" w:rsidRPr="00113101">
        <w:rPr>
          <w:rFonts w:ascii="GHEA Grapalat" w:eastAsia="Calibri" w:hAnsi="GHEA Grapalat" w:cs="Times New Roman"/>
          <w:sz w:val="24"/>
          <w:szCs w:val="24"/>
          <w:lang w:val="af-ZA"/>
        </w:rPr>
        <w:t xml:space="preserve">ն </w:t>
      </w: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տրամադրած փաստաթղթերի հիման վրա (տվյալները ձեռք են բերվում շենքի անձնագրավորման գործընթացի պատասխանատու մարմնի դիմումի համաձայն) </w:t>
      </w:r>
    </w:p>
    <w:p w:rsidR="00121566" w:rsidRPr="00121566" w:rsidRDefault="00121566" w:rsidP="00121566">
      <w:pPr>
        <w:spacing w:after="200" w:line="276" w:lineRule="auto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121566" w:rsidRPr="00121566" w:rsidRDefault="00F76A56" w:rsidP="00121566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 xml:space="preserve">աղյուսակ 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>42</w:t>
      </w:r>
    </w:p>
    <w:p w:rsidR="004E197F" w:rsidRDefault="00121566" w:rsidP="00121566">
      <w:pPr>
        <w:spacing w:after="200" w:line="276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>Շենքի կառավարման տեղեկատվական թերթիկ</w:t>
      </w:r>
    </w:p>
    <w:p w:rsidR="00121566" w:rsidRPr="00121566" w:rsidRDefault="00121566" w:rsidP="004E197F">
      <w:pPr>
        <w:spacing w:after="200" w:line="276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 xml:space="preserve"> </w:t>
      </w:r>
      <w:r w:rsidR="004E197F">
        <w:rPr>
          <w:rFonts w:ascii="GHEA Grapalat" w:eastAsia="Calibri" w:hAnsi="GHEA Grapalat" w:cs="Times New Roman"/>
          <w:b/>
          <w:sz w:val="24"/>
          <w:szCs w:val="24"/>
          <w:lang w:val="af-ZA"/>
        </w:rPr>
        <w:t>(</w:t>
      </w: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>օրինակելի ձև</w:t>
      </w:r>
      <w:r w:rsidR="004E197F">
        <w:rPr>
          <w:rFonts w:ascii="GHEA Grapalat" w:eastAsia="Calibri" w:hAnsi="GHEA Grapalat" w:cs="Times New Roman"/>
          <w:b/>
          <w:sz w:val="24"/>
          <w:szCs w:val="24"/>
          <w:lang w:val="af-ZA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4"/>
        <w:gridCol w:w="4230"/>
        <w:gridCol w:w="1880"/>
        <w:gridCol w:w="86"/>
        <w:gridCol w:w="116"/>
        <w:gridCol w:w="1780"/>
      </w:tblGrid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հ/հ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Ցուցանիշը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Նշումներ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Անձնագրի կազմման ամսաթիվը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2.</w:t>
            </w:r>
          </w:p>
        </w:tc>
        <w:tc>
          <w:tcPr>
            <w:tcW w:w="8092" w:type="dxa"/>
            <w:gridSpan w:val="5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Ընդհանուր տեղեկություն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Բազմաբնակարան շենքի հասցեն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Մարզը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tabs>
                <w:tab w:val="left" w:pos="4122"/>
              </w:tabs>
              <w:ind w:right="162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Քաղաքը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4)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Փոստային բաժանմունքի դասիչը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lastRenderedPageBreak/>
              <w:t>5)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Թաղամասը, փողոցը, շենքի համարը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6)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Կադաստրային ծածկագիրը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7)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Շահագործման հանձնման տարեթիվը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3.</w:t>
            </w:r>
          </w:p>
        </w:tc>
        <w:tc>
          <w:tcPr>
            <w:tcW w:w="8092" w:type="dxa"/>
            <w:gridSpan w:val="5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Կառավարման մարմնի ձևը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Համատիրություն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Լիազորագրային կառավարիչ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Հավատարմագրային կառավարիչ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4)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Կառավարման մարմնի անվանումը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5)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Պետական գրանցման համարը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6)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Պետական գրանցման ամսաթիվը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7)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Նույնականացման (իդենտիֆիկացիոն) ծածկագիրը (վերաբերում է կառավարման մարմնին)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8)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Պետական գրանցման վկայականի համարը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8622EF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9)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Հիմնադրման ամսաթիվը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3D06A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4.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u w:val="single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u w:val="single"/>
                <w:lang w:val="af-ZA"/>
              </w:rPr>
              <w:t>Իրավաբանական հասցեն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>Համայնքը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>Փողոցը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>Համարը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3D06A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5.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u w:val="single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u w:val="single"/>
                <w:lang w:val="af-ZA"/>
              </w:rPr>
              <w:t>Գտնվելու  վայրը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>Համայնքը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 xml:space="preserve">Փողոցը </w:t>
            </w:r>
          </w:p>
          <w:p w:rsidR="00121566" w:rsidRPr="003D06A4" w:rsidRDefault="00121566" w:rsidP="00D51BEA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eastAsia="Calibri" w:hAnsi="GHEA Grapalat"/>
                <w:sz w:val="24"/>
                <w:szCs w:val="24"/>
                <w:lang w:val="af-ZA"/>
              </w:rPr>
            </w:pPr>
            <w:r w:rsidRPr="003D06A4">
              <w:rPr>
                <w:rFonts w:ascii="GHEA Grapalat" w:eastAsia="Calibri" w:hAnsi="GHEA Grapalat"/>
                <w:sz w:val="24"/>
                <w:szCs w:val="24"/>
                <w:lang w:val="af-ZA"/>
              </w:rPr>
              <w:t>Համարը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6.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Ղեկավարի անուն ազգանունը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7.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Շենքի վերջին երեք  տարիների բյուջեն</w:t>
            </w:r>
          </w:p>
        </w:tc>
        <w:tc>
          <w:tcPr>
            <w:tcW w:w="18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Պլանավորված (հազ.դրամ) </w:t>
            </w:r>
          </w:p>
        </w:tc>
        <w:tc>
          <w:tcPr>
            <w:tcW w:w="19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Հավաքագրված (հազ.դրամ)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2022</w:t>
            </w:r>
          </w:p>
        </w:tc>
        <w:tc>
          <w:tcPr>
            <w:tcW w:w="18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9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2)</w:t>
            </w:r>
          </w:p>
        </w:tc>
        <w:tc>
          <w:tcPr>
            <w:tcW w:w="4230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2023</w:t>
            </w:r>
          </w:p>
        </w:tc>
        <w:tc>
          <w:tcPr>
            <w:tcW w:w="18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9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3)</w:t>
            </w:r>
          </w:p>
        </w:tc>
        <w:tc>
          <w:tcPr>
            <w:tcW w:w="4230" w:type="dxa"/>
          </w:tcPr>
          <w:p w:rsidR="00121566" w:rsidRPr="00121566" w:rsidRDefault="00764278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2024</w:t>
            </w:r>
          </w:p>
        </w:tc>
        <w:tc>
          <w:tcPr>
            <w:tcW w:w="18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9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8.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Պարտադիր նորմերի պահանջների կատարմանն ուղղված ծախսեր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9.</w:t>
            </w:r>
          </w:p>
        </w:tc>
        <w:tc>
          <w:tcPr>
            <w:tcW w:w="8092" w:type="dxa"/>
            <w:gridSpan w:val="5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Կառավարման մարմնի կողմից կառավարվող շենքերի վերաբերյալ տեղեկատվություն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10.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Ընդհանուր մակերեսը (հազ.քմ)</w:t>
            </w:r>
          </w:p>
        </w:tc>
        <w:tc>
          <w:tcPr>
            <w:tcW w:w="3862" w:type="dxa"/>
            <w:gridSpan w:val="4"/>
          </w:tcPr>
          <w:p w:rsidR="00121566" w:rsidRPr="00121566" w:rsidRDefault="00121566" w:rsidP="00121566">
            <w:pPr>
              <w:tabs>
                <w:tab w:val="left" w:pos="530"/>
              </w:tabs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ab/>
              <w:t>հազ.քմ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11.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Ընդհանուր թիվը</w:t>
            </w:r>
          </w:p>
        </w:tc>
        <w:tc>
          <w:tcPr>
            <w:tcW w:w="196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89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lastRenderedPageBreak/>
              <w:t>12.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Այդ թվում՝  վերելակներով շենքերի թիվը</w:t>
            </w:r>
          </w:p>
        </w:tc>
        <w:tc>
          <w:tcPr>
            <w:tcW w:w="196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89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մարդ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13.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Բազմաբնակարան շենքի կառավարման մարմնի աշխատողների միջին ցուցակային թիվը</w:t>
            </w:r>
          </w:p>
        </w:tc>
        <w:tc>
          <w:tcPr>
            <w:tcW w:w="196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89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14.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ԲԲՇ վերջին կապիտալ վերանորոգման տարեթիվը</w:t>
            </w:r>
          </w:p>
        </w:tc>
        <w:tc>
          <w:tcPr>
            <w:tcW w:w="196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896" w:type="dxa"/>
            <w:gridSpan w:val="2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15.</w:t>
            </w:r>
          </w:p>
        </w:tc>
        <w:tc>
          <w:tcPr>
            <w:tcW w:w="8092" w:type="dxa"/>
            <w:gridSpan w:val="5"/>
          </w:tcPr>
          <w:p w:rsidR="00121566" w:rsidRPr="00121566" w:rsidRDefault="00121566" w:rsidP="00D02250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Վերջին նորոգման</w:t>
            </w:r>
            <w:r w:rsidR="00D02250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/վերակառուցման</w:t>
            </w: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տարեթիվը , այդ թվում՝ ըստ տարրերի</w:t>
            </w: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Տանիք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Ջրագծի և կոյուղու ներքին ցանցեր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Ջերմամատակարարման ներքին ցանցեր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4)</w:t>
            </w:r>
          </w:p>
        </w:tc>
        <w:tc>
          <w:tcPr>
            <w:tcW w:w="4230" w:type="dxa"/>
          </w:tcPr>
          <w:p w:rsidR="00121566" w:rsidRPr="00121566" w:rsidRDefault="00121566" w:rsidP="00D02250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Վերելակներ</w:t>
            </w:r>
            <w:r w:rsidR="00D02250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, հարմարեցումներ, նոր վերալակների,  սարքերի տեղադրում հաշմանդամություն ունեցող անձանց համար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02250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5)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մուտքեր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....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....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....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6)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Բնակարանների թիվը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16.</w:t>
            </w:r>
          </w:p>
        </w:tc>
        <w:tc>
          <w:tcPr>
            <w:tcW w:w="6312" w:type="dxa"/>
            <w:gridSpan w:val="4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 xml:space="preserve">Ոչ բնակելի սենքեր՝  </w:t>
            </w: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121566" w:rsidP="00D4454E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Առևտրային, վարչական և </w:t>
            </w:r>
            <w:r w:rsidR="00D4454E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հասարակական նշանակության </w:t>
            </w: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այլ ծառայությունների մատուցման</w:t>
            </w:r>
            <w:r w:rsidR="00D4454E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կազմակերպություններ</w:t>
            </w: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17.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Տեխնիկական սպասարկման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1)</w:t>
            </w:r>
          </w:p>
        </w:tc>
        <w:tc>
          <w:tcPr>
            <w:tcW w:w="4230" w:type="dxa"/>
          </w:tcPr>
          <w:p w:rsidR="00121566" w:rsidRPr="00121566" w:rsidRDefault="00121566" w:rsidP="00D4454E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նկուղային, կիսանկուղային հարկեր, դրանցում </w:t>
            </w:r>
            <w:r w:rsidR="00D4454E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նախատեսվող պարզ</w:t>
            </w: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թաքստոցներ, ստորգետնյա ավտոկայանատեղիներ</w:t>
            </w:r>
            <w:r w:rsidR="00D4454E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, հասարակական նշանակության  այլ օբյեկտներ</w:t>
            </w: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 xml:space="preserve"> 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904" w:type="dxa"/>
          </w:tcPr>
          <w:p w:rsidR="00121566" w:rsidRPr="00121566" w:rsidRDefault="00D4454E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2)</w:t>
            </w:r>
          </w:p>
        </w:tc>
        <w:tc>
          <w:tcPr>
            <w:tcW w:w="423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և այլն</w:t>
            </w:r>
          </w:p>
        </w:tc>
        <w:tc>
          <w:tcPr>
            <w:tcW w:w="2082" w:type="dxa"/>
            <w:gridSpan w:val="3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1780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</w:tbl>
    <w:p w:rsidR="00121566" w:rsidRDefault="00121566" w:rsidP="00121566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230164" w:rsidRPr="00121566" w:rsidRDefault="00230164" w:rsidP="00121566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121566" w:rsidRPr="00121566" w:rsidRDefault="004E197F" w:rsidP="00121566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sz w:val="24"/>
          <w:szCs w:val="24"/>
          <w:lang w:val="af-ZA"/>
        </w:rPr>
        <w:t>աղյուսակ</w:t>
      </w:r>
      <w:r>
        <w:rPr>
          <w:rFonts w:ascii="GHEA Grapalat" w:eastAsia="Calibri" w:hAnsi="GHEA Grapalat" w:cs="Times New Roman"/>
          <w:sz w:val="24"/>
          <w:szCs w:val="24"/>
          <w:lang w:val="af-ZA"/>
        </w:rPr>
        <w:t xml:space="preserve">  43</w:t>
      </w:r>
    </w:p>
    <w:p w:rsidR="004E197F" w:rsidRDefault="00121566" w:rsidP="00121566">
      <w:pPr>
        <w:spacing w:after="200" w:line="276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lastRenderedPageBreak/>
        <w:t>Շենքի բնակիչների մասին տեղեկատվական թերթիկ</w:t>
      </w:r>
    </w:p>
    <w:p w:rsidR="00121566" w:rsidRPr="00121566" w:rsidRDefault="004E197F" w:rsidP="00121566">
      <w:pPr>
        <w:spacing w:after="200" w:line="276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af-ZA"/>
        </w:rPr>
      </w:pPr>
      <w:r>
        <w:rPr>
          <w:rFonts w:ascii="GHEA Grapalat" w:eastAsia="Calibri" w:hAnsi="GHEA Grapalat" w:cs="Times New Roman"/>
          <w:b/>
          <w:sz w:val="24"/>
          <w:szCs w:val="24"/>
          <w:lang w:val="af-ZA"/>
        </w:rPr>
        <w:t>(</w:t>
      </w:r>
      <w:r w:rsidR="00121566" w:rsidRPr="00121566">
        <w:rPr>
          <w:rFonts w:ascii="GHEA Grapalat" w:eastAsia="Calibri" w:hAnsi="GHEA Grapalat" w:cs="Times New Roman"/>
          <w:b/>
          <w:sz w:val="24"/>
          <w:szCs w:val="24"/>
          <w:lang w:val="af-ZA"/>
        </w:rPr>
        <w:t>օրինակելի ձև</w:t>
      </w:r>
      <w:r>
        <w:rPr>
          <w:rFonts w:ascii="GHEA Grapalat" w:eastAsia="Calibri" w:hAnsi="GHEA Grapalat" w:cs="Times New Roman"/>
          <w:b/>
          <w:sz w:val="24"/>
          <w:szCs w:val="24"/>
          <w:lang w:val="af-ZA"/>
        </w:rPr>
        <w:t>)</w:t>
      </w:r>
    </w:p>
    <w:tbl>
      <w:tblPr>
        <w:tblStyle w:val="TableGrid"/>
        <w:tblW w:w="9316" w:type="dxa"/>
        <w:tblLook w:val="04A0" w:firstRow="1" w:lastRow="0" w:firstColumn="1" w:lastColumn="0" w:noHBand="0" w:noVBand="1"/>
      </w:tblPr>
      <w:tblGrid>
        <w:gridCol w:w="5399"/>
        <w:gridCol w:w="1913"/>
        <w:gridCol w:w="2004"/>
      </w:tblGrid>
      <w:tr w:rsidR="00121566" w:rsidRPr="00121566" w:rsidTr="00C2445B">
        <w:tc>
          <w:tcPr>
            <w:tcW w:w="5399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Ցուցանիշ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թիվը/քանակը</w:t>
            </w:r>
          </w:p>
        </w:tc>
        <w:tc>
          <w:tcPr>
            <w:tcW w:w="2004" w:type="dxa"/>
          </w:tcPr>
          <w:p w:rsidR="00121566" w:rsidRPr="00121566" w:rsidRDefault="00121566" w:rsidP="00121566">
            <w:pPr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</w:pPr>
            <w:r w:rsidRPr="00121566">
              <w:rPr>
                <w:rFonts w:ascii="GHEA Grapalat" w:eastAsia="Calibri" w:hAnsi="GHEA Grapalat" w:cs="Times New Roman"/>
                <w:b/>
                <w:sz w:val="24"/>
                <w:szCs w:val="24"/>
                <w:lang w:val="af-ZA"/>
              </w:rPr>
              <w:t>Նշումներ</w:t>
            </w:r>
          </w:p>
        </w:tc>
      </w:tr>
      <w:tr w:rsidR="00121566" w:rsidRPr="00121566" w:rsidTr="00C2445B">
        <w:tc>
          <w:tcPr>
            <w:tcW w:w="5399" w:type="dxa"/>
          </w:tcPr>
          <w:p w:rsidR="00121566" w:rsidRPr="00121566" w:rsidRDefault="0023016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1.</w:t>
            </w:r>
            <w:r w:rsidR="00121566"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Շենքում բնակվող ընտանիքների ընդհանուր թիվը, այդ թվում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004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5399" w:type="dxa"/>
          </w:tcPr>
          <w:p w:rsidR="00121566" w:rsidRPr="00121566" w:rsidRDefault="0023016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2.</w:t>
            </w:r>
            <w:r w:rsidR="00121566"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Բազմազավակ (4 և ավելի երեխա ունեցող) ընտանիքներ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004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5399" w:type="dxa"/>
          </w:tcPr>
          <w:p w:rsidR="00121566" w:rsidRPr="00121566" w:rsidRDefault="0023016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3.</w:t>
            </w:r>
            <w:r w:rsidR="00121566"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Սոցիալապես անապահով ընտանիքներ (պետական աջակցության որևէ ծրագրում հաշվառված)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004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5399" w:type="dxa"/>
          </w:tcPr>
          <w:p w:rsidR="00121566" w:rsidRPr="00121566" w:rsidRDefault="0023016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4.</w:t>
            </w:r>
            <w:r w:rsidR="00121566"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Հաշմանդամություն  ունեցող անձանց ընտանիքներ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004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  <w:tr w:rsidR="00121566" w:rsidRPr="00121566" w:rsidTr="00C2445B">
        <w:tc>
          <w:tcPr>
            <w:tcW w:w="5399" w:type="dxa"/>
          </w:tcPr>
          <w:p w:rsidR="00121566" w:rsidRPr="00121566" w:rsidRDefault="00230164" w:rsidP="00121566">
            <w:pP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5.</w:t>
            </w:r>
            <w:r w:rsidR="00121566" w:rsidRPr="00121566"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  <w:t>Շենքում բնակվող այլ ընտանիքներ</w:t>
            </w:r>
          </w:p>
        </w:tc>
        <w:tc>
          <w:tcPr>
            <w:tcW w:w="1913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2004" w:type="dxa"/>
          </w:tcPr>
          <w:p w:rsidR="00121566" w:rsidRPr="00121566" w:rsidRDefault="00121566" w:rsidP="00121566">
            <w:pPr>
              <w:jc w:val="right"/>
              <w:rPr>
                <w:rFonts w:ascii="GHEA Grapalat" w:eastAsia="Calibri" w:hAnsi="GHEA Grapalat" w:cs="Times New Roman"/>
                <w:sz w:val="24"/>
                <w:szCs w:val="24"/>
                <w:lang w:val="af-ZA"/>
              </w:rPr>
            </w:pPr>
          </w:p>
        </w:tc>
      </w:tr>
    </w:tbl>
    <w:p w:rsidR="00121566" w:rsidRPr="00121566" w:rsidRDefault="00121566" w:rsidP="00121566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121566" w:rsidRPr="00121566" w:rsidRDefault="00121566" w:rsidP="00121566">
      <w:pPr>
        <w:spacing w:after="200" w:line="276" w:lineRule="auto"/>
        <w:jc w:val="right"/>
        <w:rPr>
          <w:rFonts w:ascii="GHEA Grapalat" w:eastAsia="Calibri" w:hAnsi="GHEA Grapalat" w:cs="Times New Roman"/>
          <w:sz w:val="24"/>
          <w:szCs w:val="24"/>
          <w:lang w:val="af-ZA"/>
        </w:rPr>
      </w:pPr>
    </w:p>
    <w:p w:rsidR="009C4A07" w:rsidRPr="00F97B81" w:rsidRDefault="009C4A07" w:rsidP="00F97B81">
      <w:pPr>
        <w:spacing w:after="200" w:line="276" w:lineRule="auto"/>
        <w:ind w:firstLine="360"/>
        <w:jc w:val="both"/>
        <w:rPr>
          <w:rFonts w:ascii="GHEA Grapalat" w:eastAsia="Calibri" w:hAnsi="GHEA Grapalat" w:cs="Times New Roman"/>
          <w:sz w:val="24"/>
          <w:szCs w:val="24"/>
        </w:rPr>
      </w:pPr>
    </w:p>
    <w:p w:rsidR="009C4A07" w:rsidRPr="009C4A07" w:rsidRDefault="009C4A07" w:rsidP="009C4A07">
      <w:pPr>
        <w:spacing w:after="200" w:line="276" w:lineRule="auto"/>
        <w:jc w:val="both"/>
        <w:rPr>
          <w:rFonts w:ascii="GHEA Grapalat" w:eastAsia="Calibri" w:hAnsi="GHEA Grapalat" w:cs="Times New Roman"/>
          <w:sz w:val="18"/>
          <w:szCs w:val="18"/>
        </w:rPr>
      </w:pPr>
    </w:p>
    <w:p w:rsidR="009C4A07" w:rsidRPr="009C4A07" w:rsidRDefault="009C4A07" w:rsidP="009C4A07">
      <w:pPr>
        <w:spacing w:after="200" w:line="276" w:lineRule="auto"/>
        <w:jc w:val="both"/>
        <w:rPr>
          <w:rFonts w:ascii="GHEA Grapalat" w:eastAsia="Calibri" w:hAnsi="GHEA Grapalat" w:cs="Times New Roman"/>
          <w:sz w:val="18"/>
          <w:szCs w:val="18"/>
        </w:rPr>
      </w:pPr>
    </w:p>
    <w:p w:rsidR="00395C67" w:rsidRPr="009C4A07" w:rsidRDefault="00395C67" w:rsidP="009C4A07">
      <w:pPr>
        <w:rPr>
          <w:rFonts w:ascii="GHEA Grapalat" w:hAnsi="GHEA Grapalat"/>
          <w:sz w:val="24"/>
          <w:szCs w:val="24"/>
        </w:rPr>
      </w:pPr>
    </w:p>
    <w:p w:rsidR="00C159B8" w:rsidRPr="00C159B8" w:rsidRDefault="00C159B8" w:rsidP="00395C67">
      <w:pPr>
        <w:rPr>
          <w:rFonts w:ascii="GHEA Grapalat" w:hAnsi="GHEA Grapalat"/>
          <w:sz w:val="24"/>
          <w:szCs w:val="24"/>
        </w:rPr>
      </w:pPr>
    </w:p>
    <w:p w:rsidR="007C6EC5" w:rsidRPr="006472AA" w:rsidRDefault="007C6EC5" w:rsidP="006472AA">
      <w:pPr>
        <w:rPr>
          <w:rFonts w:ascii="GHEA Grapalat" w:hAnsi="GHEA Grapalat"/>
          <w:sz w:val="24"/>
          <w:szCs w:val="24"/>
        </w:rPr>
      </w:pPr>
    </w:p>
    <w:sectPr w:rsidR="007C6EC5" w:rsidRPr="006472AA" w:rsidSect="00F3610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llak Helv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A4"/>
    <w:multiLevelType w:val="hybridMultilevel"/>
    <w:tmpl w:val="715E8F48"/>
    <w:lvl w:ilvl="0" w:tplc="E5C8E7CE">
      <w:start w:val="1"/>
      <w:numFmt w:val="decimal"/>
      <w:lvlText w:val="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31C7427"/>
    <w:multiLevelType w:val="hybridMultilevel"/>
    <w:tmpl w:val="64544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27B78"/>
    <w:multiLevelType w:val="hybridMultilevel"/>
    <w:tmpl w:val="F0301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B376C"/>
    <w:multiLevelType w:val="multilevel"/>
    <w:tmpl w:val="D8802AD2"/>
    <w:styleLink w:val="WWNum46"/>
    <w:lvl w:ilvl="0">
      <w:start w:val="349"/>
      <w:numFmt w:val="decimal"/>
      <w:lvlText w:val="%1.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6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1.%2.%3"/>
      <w:lvlJc w:val="left"/>
      <w:pPr>
        <w:ind w:left="23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ind w:left="30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7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5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2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9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6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4" w15:restartNumberingAfterBreak="0">
    <w:nsid w:val="0E9766DA"/>
    <w:multiLevelType w:val="hybridMultilevel"/>
    <w:tmpl w:val="EFC61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0CB"/>
    <w:multiLevelType w:val="hybridMultilevel"/>
    <w:tmpl w:val="5516C77E"/>
    <w:lvl w:ilvl="0" w:tplc="5422EC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C88009A">
      <w:start w:val="1"/>
      <w:numFmt w:val="decimal"/>
      <w:lvlText w:val="%2)"/>
      <w:lvlJc w:val="left"/>
      <w:pPr>
        <w:ind w:left="1715" w:hanging="465"/>
      </w:pPr>
      <w:rPr>
        <w:rFonts w:hint="default"/>
      </w:rPr>
    </w:lvl>
    <w:lvl w:ilvl="2" w:tplc="A36CEA94">
      <w:start w:val="1"/>
      <w:numFmt w:val="decimal"/>
      <w:lvlText w:val="(%3)"/>
      <w:lvlJc w:val="left"/>
      <w:pPr>
        <w:ind w:left="2510" w:hanging="360"/>
      </w:pPr>
      <w:rPr>
        <w:rFonts w:ascii="GHEA Grapalat" w:hAnsi="GHEA Grapalat" w:cstheme="minorHAns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 w15:restartNumberingAfterBreak="0">
    <w:nsid w:val="12BE38E7"/>
    <w:multiLevelType w:val="hybridMultilevel"/>
    <w:tmpl w:val="A98498B0"/>
    <w:lvl w:ilvl="0" w:tplc="3788B38C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4401187"/>
    <w:multiLevelType w:val="hybridMultilevel"/>
    <w:tmpl w:val="3064B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21543"/>
    <w:multiLevelType w:val="hybridMultilevel"/>
    <w:tmpl w:val="31AA8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53836"/>
    <w:multiLevelType w:val="hybridMultilevel"/>
    <w:tmpl w:val="6B46C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445D8"/>
    <w:multiLevelType w:val="hybridMultilevel"/>
    <w:tmpl w:val="8D40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B696B"/>
    <w:multiLevelType w:val="hybridMultilevel"/>
    <w:tmpl w:val="165E8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E2"/>
    <w:multiLevelType w:val="hybridMultilevel"/>
    <w:tmpl w:val="8CF87F08"/>
    <w:lvl w:ilvl="0" w:tplc="1106554A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2A01EBE"/>
    <w:multiLevelType w:val="hybridMultilevel"/>
    <w:tmpl w:val="3EC44396"/>
    <w:lvl w:ilvl="0" w:tplc="B5FAAB04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23331EB1"/>
    <w:multiLevelType w:val="multilevel"/>
    <w:tmpl w:val="EBC21EE4"/>
    <w:lvl w:ilvl="0">
      <w:start w:val="4"/>
      <w:numFmt w:val="decimal"/>
      <w:lvlText w:val="%1."/>
      <w:lvlJc w:val="left"/>
      <w:pPr>
        <w:ind w:left="1800" w:hanging="360"/>
      </w:pPr>
      <w:rPr>
        <w:rFonts w:ascii="GHEA Grapalat" w:hAnsi="GHEA Grapalat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36" w:hanging="8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1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1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8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86" w:hanging="1800"/>
      </w:pPr>
      <w:rPr>
        <w:rFonts w:hint="default"/>
        <w:b/>
      </w:rPr>
    </w:lvl>
  </w:abstractNum>
  <w:abstractNum w:abstractNumId="15" w15:restartNumberingAfterBreak="0">
    <w:nsid w:val="24311A1C"/>
    <w:multiLevelType w:val="hybridMultilevel"/>
    <w:tmpl w:val="4FA2594A"/>
    <w:lvl w:ilvl="0" w:tplc="F2821304">
      <w:start w:val="1"/>
      <w:numFmt w:val="decimal"/>
      <w:lvlText w:val="%1."/>
      <w:lvlJc w:val="left"/>
      <w:pPr>
        <w:ind w:left="900" w:hanging="360"/>
      </w:pPr>
      <w:rPr>
        <w:rFonts w:ascii="GHEA Grapalat" w:hAnsi="GHEA Grapalat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88363A"/>
    <w:multiLevelType w:val="hybridMultilevel"/>
    <w:tmpl w:val="A4723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97941"/>
    <w:multiLevelType w:val="hybridMultilevel"/>
    <w:tmpl w:val="2BB6287C"/>
    <w:lvl w:ilvl="0" w:tplc="1F66124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59F09DA"/>
    <w:multiLevelType w:val="hybridMultilevel"/>
    <w:tmpl w:val="0E180870"/>
    <w:lvl w:ilvl="0" w:tplc="635A0350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500BB"/>
    <w:multiLevelType w:val="hybridMultilevel"/>
    <w:tmpl w:val="B0C61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B5E8D"/>
    <w:multiLevelType w:val="hybridMultilevel"/>
    <w:tmpl w:val="0A047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63E36"/>
    <w:multiLevelType w:val="hybridMultilevel"/>
    <w:tmpl w:val="DC44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77104"/>
    <w:multiLevelType w:val="hybridMultilevel"/>
    <w:tmpl w:val="EC5626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493"/>
    <w:multiLevelType w:val="hybridMultilevel"/>
    <w:tmpl w:val="12E431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032AD"/>
    <w:multiLevelType w:val="hybridMultilevel"/>
    <w:tmpl w:val="1D78C6EC"/>
    <w:lvl w:ilvl="0" w:tplc="054A20DC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61D391B"/>
    <w:multiLevelType w:val="hybridMultilevel"/>
    <w:tmpl w:val="FC9ED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B3D3E"/>
    <w:multiLevelType w:val="hybridMultilevel"/>
    <w:tmpl w:val="6082C8CC"/>
    <w:lvl w:ilvl="0" w:tplc="6CB271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532194"/>
    <w:multiLevelType w:val="hybridMultilevel"/>
    <w:tmpl w:val="3F8A0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8F4AE7"/>
    <w:multiLevelType w:val="hybridMultilevel"/>
    <w:tmpl w:val="AB8C8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C1AA1"/>
    <w:multiLevelType w:val="hybridMultilevel"/>
    <w:tmpl w:val="108669E8"/>
    <w:lvl w:ilvl="0" w:tplc="67FCC5A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458072CC"/>
    <w:multiLevelType w:val="hybridMultilevel"/>
    <w:tmpl w:val="86200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C97978"/>
    <w:multiLevelType w:val="hybridMultilevel"/>
    <w:tmpl w:val="4B8A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32531A"/>
    <w:multiLevelType w:val="hybridMultilevel"/>
    <w:tmpl w:val="F60C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80798"/>
    <w:multiLevelType w:val="hybridMultilevel"/>
    <w:tmpl w:val="EDA09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548E7"/>
    <w:multiLevelType w:val="hybridMultilevel"/>
    <w:tmpl w:val="BF300B3A"/>
    <w:lvl w:ilvl="0" w:tplc="E51E5B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5A31C65"/>
    <w:multiLevelType w:val="hybridMultilevel"/>
    <w:tmpl w:val="9A94B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E77A6"/>
    <w:multiLevelType w:val="hybridMultilevel"/>
    <w:tmpl w:val="66B4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F2998"/>
    <w:multiLevelType w:val="hybridMultilevel"/>
    <w:tmpl w:val="1B3E7D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672A4"/>
    <w:multiLevelType w:val="hybridMultilevel"/>
    <w:tmpl w:val="9306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F5C89"/>
    <w:multiLevelType w:val="hybridMultilevel"/>
    <w:tmpl w:val="37CCE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50E99"/>
    <w:multiLevelType w:val="hybridMultilevel"/>
    <w:tmpl w:val="AEEE6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5C5737"/>
    <w:multiLevelType w:val="hybridMultilevel"/>
    <w:tmpl w:val="AA447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861144"/>
    <w:multiLevelType w:val="hybridMultilevel"/>
    <w:tmpl w:val="337A3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0A275F"/>
    <w:multiLevelType w:val="hybridMultilevel"/>
    <w:tmpl w:val="496413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5C038D"/>
    <w:multiLevelType w:val="hybridMultilevel"/>
    <w:tmpl w:val="07024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0B35FB"/>
    <w:multiLevelType w:val="hybridMultilevel"/>
    <w:tmpl w:val="6E90132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CE43A6"/>
    <w:multiLevelType w:val="hybridMultilevel"/>
    <w:tmpl w:val="50BCA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7D6EA0"/>
    <w:multiLevelType w:val="hybridMultilevel"/>
    <w:tmpl w:val="D7A0C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8348FE"/>
    <w:multiLevelType w:val="hybridMultilevel"/>
    <w:tmpl w:val="154E9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7055F6"/>
    <w:multiLevelType w:val="hybridMultilevel"/>
    <w:tmpl w:val="7A62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A74D7"/>
    <w:multiLevelType w:val="hybridMultilevel"/>
    <w:tmpl w:val="C2A6ED6E"/>
    <w:lvl w:ilvl="0" w:tplc="172EA53E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 w:tplc="08365654">
      <w:start w:val="1"/>
      <w:numFmt w:val="upperRoman"/>
      <w:lvlText w:val="%2."/>
      <w:lvlJc w:val="left"/>
      <w:pPr>
        <w:ind w:left="1890" w:hanging="720"/>
      </w:pPr>
      <w:rPr>
        <w:rFonts w:cstheme="minorBidi" w:hint="default"/>
      </w:rPr>
    </w:lvl>
    <w:lvl w:ilvl="2" w:tplc="5D887E8E">
      <w:start w:val="1"/>
      <w:numFmt w:val="decimal"/>
      <w:lvlText w:val="%3)"/>
      <w:lvlJc w:val="left"/>
      <w:pPr>
        <w:ind w:left="63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A85C94"/>
    <w:multiLevelType w:val="hybridMultilevel"/>
    <w:tmpl w:val="ABB24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5B4C54"/>
    <w:multiLevelType w:val="hybridMultilevel"/>
    <w:tmpl w:val="B3844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B0387C"/>
    <w:multiLevelType w:val="hybridMultilevel"/>
    <w:tmpl w:val="632023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B642B"/>
    <w:multiLevelType w:val="hybridMultilevel"/>
    <w:tmpl w:val="C3AE6A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002CDE"/>
    <w:multiLevelType w:val="hybridMultilevel"/>
    <w:tmpl w:val="3F7C0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14"/>
  </w:num>
  <w:num w:numId="5">
    <w:abstractNumId w:val="35"/>
  </w:num>
  <w:num w:numId="6">
    <w:abstractNumId w:val="15"/>
  </w:num>
  <w:num w:numId="7">
    <w:abstractNumId w:val="2"/>
  </w:num>
  <w:num w:numId="8">
    <w:abstractNumId w:val="18"/>
  </w:num>
  <w:num w:numId="9">
    <w:abstractNumId w:val="20"/>
  </w:num>
  <w:num w:numId="10">
    <w:abstractNumId w:val="23"/>
  </w:num>
  <w:num w:numId="11">
    <w:abstractNumId w:val="53"/>
  </w:num>
  <w:num w:numId="12">
    <w:abstractNumId w:val="47"/>
  </w:num>
  <w:num w:numId="13">
    <w:abstractNumId w:val="17"/>
  </w:num>
  <w:num w:numId="14">
    <w:abstractNumId w:val="39"/>
  </w:num>
  <w:num w:numId="15">
    <w:abstractNumId w:val="24"/>
  </w:num>
  <w:num w:numId="16">
    <w:abstractNumId w:val="13"/>
  </w:num>
  <w:num w:numId="17">
    <w:abstractNumId w:val="6"/>
  </w:num>
  <w:num w:numId="18">
    <w:abstractNumId w:val="28"/>
  </w:num>
  <w:num w:numId="19">
    <w:abstractNumId w:val="27"/>
  </w:num>
  <w:num w:numId="20">
    <w:abstractNumId w:val="36"/>
  </w:num>
  <w:num w:numId="21">
    <w:abstractNumId w:val="8"/>
  </w:num>
  <w:num w:numId="22">
    <w:abstractNumId w:val="49"/>
  </w:num>
  <w:num w:numId="23">
    <w:abstractNumId w:val="4"/>
  </w:num>
  <w:num w:numId="24">
    <w:abstractNumId w:val="32"/>
  </w:num>
  <w:num w:numId="25">
    <w:abstractNumId w:val="44"/>
  </w:num>
  <w:num w:numId="26">
    <w:abstractNumId w:val="52"/>
  </w:num>
  <w:num w:numId="27">
    <w:abstractNumId w:val="33"/>
  </w:num>
  <w:num w:numId="28">
    <w:abstractNumId w:val="51"/>
  </w:num>
  <w:num w:numId="29">
    <w:abstractNumId w:val="11"/>
  </w:num>
  <w:num w:numId="30">
    <w:abstractNumId w:val="55"/>
  </w:num>
  <w:num w:numId="31">
    <w:abstractNumId w:val="46"/>
  </w:num>
  <w:num w:numId="32">
    <w:abstractNumId w:val="41"/>
  </w:num>
  <w:num w:numId="33">
    <w:abstractNumId w:val="42"/>
  </w:num>
  <w:num w:numId="34">
    <w:abstractNumId w:val="16"/>
  </w:num>
  <w:num w:numId="35">
    <w:abstractNumId w:val="31"/>
  </w:num>
  <w:num w:numId="36">
    <w:abstractNumId w:val="48"/>
  </w:num>
  <w:num w:numId="37">
    <w:abstractNumId w:val="21"/>
  </w:num>
  <w:num w:numId="38">
    <w:abstractNumId w:val="9"/>
  </w:num>
  <w:num w:numId="39">
    <w:abstractNumId w:val="19"/>
  </w:num>
  <w:num w:numId="40">
    <w:abstractNumId w:val="10"/>
  </w:num>
  <w:num w:numId="41">
    <w:abstractNumId w:val="1"/>
  </w:num>
  <w:num w:numId="42">
    <w:abstractNumId w:val="37"/>
  </w:num>
  <w:num w:numId="43">
    <w:abstractNumId w:val="45"/>
  </w:num>
  <w:num w:numId="44">
    <w:abstractNumId w:val="54"/>
  </w:num>
  <w:num w:numId="45">
    <w:abstractNumId w:val="25"/>
  </w:num>
  <w:num w:numId="46">
    <w:abstractNumId w:val="50"/>
  </w:num>
  <w:num w:numId="47">
    <w:abstractNumId w:val="0"/>
  </w:num>
  <w:num w:numId="48">
    <w:abstractNumId w:val="34"/>
  </w:num>
  <w:num w:numId="49">
    <w:abstractNumId w:val="26"/>
  </w:num>
  <w:num w:numId="50">
    <w:abstractNumId w:val="43"/>
  </w:num>
  <w:num w:numId="51">
    <w:abstractNumId w:val="38"/>
  </w:num>
  <w:num w:numId="52">
    <w:abstractNumId w:val="12"/>
  </w:num>
  <w:num w:numId="53">
    <w:abstractNumId w:val="29"/>
  </w:num>
  <w:num w:numId="54">
    <w:abstractNumId w:val="40"/>
  </w:num>
  <w:num w:numId="55">
    <w:abstractNumId w:val="7"/>
  </w:num>
  <w:num w:numId="56">
    <w:abstractNumId w:val="3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89"/>
    <w:rsid w:val="0001212E"/>
    <w:rsid w:val="000135DF"/>
    <w:rsid w:val="000142FE"/>
    <w:rsid w:val="00015D3D"/>
    <w:rsid w:val="00020D6E"/>
    <w:rsid w:val="00021DC9"/>
    <w:rsid w:val="0003056D"/>
    <w:rsid w:val="00032188"/>
    <w:rsid w:val="00034702"/>
    <w:rsid w:val="00036A3C"/>
    <w:rsid w:val="00037024"/>
    <w:rsid w:val="0003768E"/>
    <w:rsid w:val="00043886"/>
    <w:rsid w:val="00044220"/>
    <w:rsid w:val="00054433"/>
    <w:rsid w:val="00055CE9"/>
    <w:rsid w:val="0006196B"/>
    <w:rsid w:val="0006564D"/>
    <w:rsid w:val="00075F51"/>
    <w:rsid w:val="00076B33"/>
    <w:rsid w:val="00084850"/>
    <w:rsid w:val="00084DE7"/>
    <w:rsid w:val="00086396"/>
    <w:rsid w:val="00094BD7"/>
    <w:rsid w:val="00095087"/>
    <w:rsid w:val="000A15F6"/>
    <w:rsid w:val="000A2E51"/>
    <w:rsid w:val="000A3FBA"/>
    <w:rsid w:val="000A5AC7"/>
    <w:rsid w:val="000B1FDD"/>
    <w:rsid w:val="000B4EE0"/>
    <w:rsid w:val="000C2A4C"/>
    <w:rsid w:val="000D210E"/>
    <w:rsid w:val="000D5A62"/>
    <w:rsid w:val="000D6254"/>
    <w:rsid w:val="000D7071"/>
    <w:rsid w:val="000E4D74"/>
    <w:rsid w:val="000F47EA"/>
    <w:rsid w:val="000F5EFE"/>
    <w:rsid w:val="000F5F14"/>
    <w:rsid w:val="00101D14"/>
    <w:rsid w:val="00104A40"/>
    <w:rsid w:val="0011305C"/>
    <w:rsid w:val="00113101"/>
    <w:rsid w:val="00115197"/>
    <w:rsid w:val="00116912"/>
    <w:rsid w:val="00120185"/>
    <w:rsid w:val="00121566"/>
    <w:rsid w:val="001215F8"/>
    <w:rsid w:val="00122A27"/>
    <w:rsid w:val="0012602C"/>
    <w:rsid w:val="0013410F"/>
    <w:rsid w:val="00141713"/>
    <w:rsid w:val="00147A48"/>
    <w:rsid w:val="00153E32"/>
    <w:rsid w:val="001549F2"/>
    <w:rsid w:val="00161120"/>
    <w:rsid w:val="001650BC"/>
    <w:rsid w:val="00165ECF"/>
    <w:rsid w:val="00167170"/>
    <w:rsid w:val="00167681"/>
    <w:rsid w:val="001712B6"/>
    <w:rsid w:val="001751C5"/>
    <w:rsid w:val="001823C9"/>
    <w:rsid w:val="00190936"/>
    <w:rsid w:val="0019186D"/>
    <w:rsid w:val="00197731"/>
    <w:rsid w:val="001A26C2"/>
    <w:rsid w:val="001A4798"/>
    <w:rsid w:val="001A65DB"/>
    <w:rsid w:val="001A6962"/>
    <w:rsid w:val="001C151A"/>
    <w:rsid w:val="001C4280"/>
    <w:rsid w:val="001C7036"/>
    <w:rsid w:val="001D2317"/>
    <w:rsid w:val="001D4EE7"/>
    <w:rsid w:val="001D50C8"/>
    <w:rsid w:val="001D68FA"/>
    <w:rsid w:val="001D69A0"/>
    <w:rsid w:val="001E11D4"/>
    <w:rsid w:val="001E4342"/>
    <w:rsid w:val="001E7F59"/>
    <w:rsid w:val="001F178E"/>
    <w:rsid w:val="001F554B"/>
    <w:rsid w:val="001F7CBC"/>
    <w:rsid w:val="00203B8E"/>
    <w:rsid w:val="00205714"/>
    <w:rsid w:val="002127F6"/>
    <w:rsid w:val="00214392"/>
    <w:rsid w:val="002275A4"/>
    <w:rsid w:val="00230164"/>
    <w:rsid w:val="0023143E"/>
    <w:rsid w:val="00246235"/>
    <w:rsid w:val="002473DC"/>
    <w:rsid w:val="00251AD4"/>
    <w:rsid w:val="00252580"/>
    <w:rsid w:val="00254734"/>
    <w:rsid w:val="002558AB"/>
    <w:rsid w:val="00257055"/>
    <w:rsid w:val="00261BA8"/>
    <w:rsid w:val="00261BC6"/>
    <w:rsid w:val="00262E82"/>
    <w:rsid w:val="0026345E"/>
    <w:rsid w:val="00264560"/>
    <w:rsid w:val="00271C76"/>
    <w:rsid w:val="0027260D"/>
    <w:rsid w:val="00277D2C"/>
    <w:rsid w:val="002810F8"/>
    <w:rsid w:val="002819EE"/>
    <w:rsid w:val="00281E61"/>
    <w:rsid w:val="002925FE"/>
    <w:rsid w:val="002A2ADE"/>
    <w:rsid w:val="002A702C"/>
    <w:rsid w:val="002A7793"/>
    <w:rsid w:val="002C013B"/>
    <w:rsid w:val="002D5548"/>
    <w:rsid w:val="002D5632"/>
    <w:rsid w:val="002D7668"/>
    <w:rsid w:val="002F09CE"/>
    <w:rsid w:val="002F77E5"/>
    <w:rsid w:val="00316BCE"/>
    <w:rsid w:val="00321C61"/>
    <w:rsid w:val="0032321C"/>
    <w:rsid w:val="00323B05"/>
    <w:rsid w:val="00324ECF"/>
    <w:rsid w:val="0032686B"/>
    <w:rsid w:val="00331C18"/>
    <w:rsid w:val="00340098"/>
    <w:rsid w:val="00362EAD"/>
    <w:rsid w:val="00367DBE"/>
    <w:rsid w:val="00367E22"/>
    <w:rsid w:val="0037103F"/>
    <w:rsid w:val="00380D71"/>
    <w:rsid w:val="00381317"/>
    <w:rsid w:val="00383CCF"/>
    <w:rsid w:val="00386585"/>
    <w:rsid w:val="003957F1"/>
    <w:rsid w:val="00395C67"/>
    <w:rsid w:val="003A0F74"/>
    <w:rsid w:val="003A6CA0"/>
    <w:rsid w:val="003B4AE5"/>
    <w:rsid w:val="003C0B05"/>
    <w:rsid w:val="003C710F"/>
    <w:rsid w:val="003D06A4"/>
    <w:rsid w:val="003D3173"/>
    <w:rsid w:val="003E3499"/>
    <w:rsid w:val="003E48AB"/>
    <w:rsid w:val="003E5FA3"/>
    <w:rsid w:val="003F14AC"/>
    <w:rsid w:val="00406DF0"/>
    <w:rsid w:val="00410488"/>
    <w:rsid w:val="00413A4E"/>
    <w:rsid w:val="00414DA9"/>
    <w:rsid w:val="00417872"/>
    <w:rsid w:val="00417A8E"/>
    <w:rsid w:val="0042431D"/>
    <w:rsid w:val="004261E1"/>
    <w:rsid w:val="0043304A"/>
    <w:rsid w:val="004375B1"/>
    <w:rsid w:val="00453562"/>
    <w:rsid w:val="004538A0"/>
    <w:rsid w:val="00460DC4"/>
    <w:rsid w:val="00461CCB"/>
    <w:rsid w:val="00461EEA"/>
    <w:rsid w:val="004621C8"/>
    <w:rsid w:val="00464D3F"/>
    <w:rsid w:val="004700F2"/>
    <w:rsid w:val="004709E4"/>
    <w:rsid w:val="00472C63"/>
    <w:rsid w:val="00482A1F"/>
    <w:rsid w:val="00487777"/>
    <w:rsid w:val="00496E4B"/>
    <w:rsid w:val="00497E53"/>
    <w:rsid w:val="004A0BDD"/>
    <w:rsid w:val="004A28F7"/>
    <w:rsid w:val="004B355C"/>
    <w:rsid w:val="004B744B"/>
    <w:rsid w:val="004B7E80"/>
    <w:rsid w:val="004D200C"/>
    <w:rsid w:val="004D2110"/>
    <w:rsid w:val="004D64EE"/>
    <w:rsid w:val="004D6D5C"/>
    <w:rsid w:val="004E02C0"/>
    <w:rsid w:val="004E197F"/>
    <w:rsid w:val="004E294C"/>
    <w:rsid w:val="004E2E0E"/>
    <w:rsid w:val="004F53D8"/>
    <w:rsid w:val="004F615F"/>
    <w:rsid w:val="004F657B"/>
    <w:rsid w:val="004F7355"/>
    <w:rsid w:val="005003F6"/>
    <w:rsid w:val="005010E9"/>
    <w:rsid w:val="0051126E"/>
    <w:rsid w:val="00520931"/>
    <w:rsid w:val="005301AC"/>
    <w:rsid w:val="00535191"/>
    <w:rsid w:val="00540532"/>
    <w:rsid w:val="005444B0"/>
    <w:rsid w:val="00544E78"/>
    <w:rsid w:val="005462D0"/>
    <w:rsid w:val="00546347"/>
    <w:rsid w:val="00546476"/>
    <w:rsid w:val="00551A82"/>
    <w:rsid w:val="005525B7"/>
    <w:rsid w:val="005550AF"/>
    <w:rsid w:val="005577F6"/>
    <w:rsid w:val="00565104"/>
    <w:rsid w:val="00566944"/>
    <w:rsid w:val="00566A60"/>
    <w:rsid w:val="00575830"/>
    <w:rsid w:val="00580EEC"/>
    <w:rsid w:val="00585471"/>
    <w:rsid w:val="00591D03"/>
    <w:rsid w:val="00594227"/>
    <w:rsid w:val="005A4268"/>
    <w:rsid w:val="005A7122"/>
    <w:rsid w:val="005B33BE"/>
    <w:rsid w:val="005B4C07"/>
    <w:rsid w:val="005B5760"/>
    <w:rsid w:val="005C0C2A"/>
    <w:rsid w:val="005C1AB6"/>
    <w:rsid w:val="005C540F"/>
    <w:rsid w:val="005C71D8"/>
    <w:rsid w:val="005E6F95"/>
    <w:rsid w:val="005E7877"/>
    <w:rsid w:val="005F3A50"/>
    <w:rsid w:val="005F60EB"/>
    <w:rsid w:val="005F664D"/>
    <w:rsid w:val="00601C9F"/>
    <w:rsid w:val="00605184"/>
    <w:rsid w:val="006132E4"/>
    <w:rsid w:val="00613F2F"/>
    <w:rsid w:val="00617585"/>
    <w:rsid w:val="00620F82"/>
    <w:rsid w:val="00623D81"/>
    <w:rsid w:val="006248AC"/>
    <w:rsid w:val="00631858"/>
    <w:rsid w:val="00635D24"/>
    <w:rsid w:val="0064292C"/>
    <w:rsid w:val="00643FDC"/>
    <w:rsid w:val="006453D7"/>
    <w:rsid w:val="00646457"/>
    <w:rsid w:val="006469BE"/>
    <w:rsid w:val="006472AA"/>
    <w:rsid w:val="00651D5E"/>
    <w:rsid w:val="006569B2"/>
    <w:rsid w:val="00661717"/>
    <w:rsid w:val="00664DD7"/>
    <w:rsid w:val="00667DA4"/>
    <w:rsid w:val="00675C85"/>
    <w:rsid w:val="006843E0"/>
    <w:rsid w:val="00685293"/>
    <w:rsid w:val="00686D79"/>
    <w:rsid w:val="00694F80"/>
    <w:rsid w:val="006955A9"/>
    <w:rsid w:val="00696C6C"/>
    <w:rsid w:val="006A152E"/>
    <w:rsid w:val="006B0917"/>
    <w:rsid w:val="006B10F4"/>
    <w:rsid w:val="006B25DF"/>
    <w:rsid w:val="006B72FA"/>
    <w:rsid w:val="006C0EB4"/>
    <w:rsid w:val="006C3362"/>
    <w:rsid w:val="006C3F2D"/>
    <w:rsid w:val="006D53F4"/>
    <w:rsid w:val="006E0673"/>
    <w:rsid w:val="006E18E9"/>
    <w:rsid w:val="006E1AD8"/>
    <w:rsid w:val="006E64DE"/>
    <w:rsid w:val="006E6D7C"/>
    <w:rsid w:val="006E6F4F"/>
    <w:rsid w:val="006F1A4A"/>
    <w:rsid w:val="006F1E0C"/>
    <w:rsid w:val="006F6417"/>
    <w:rsid w:val="006F75CA"/>
    <w:rsid w:val="0070203D"/>
    <w:rsid w:val="00702196"/>
    <w:rsid w:val="00703998"/>
    <w:rsid w:val="00703ED6"/>
    <w:rsid w:val="00704A68"/>
    <w:rsid w:val="00706FEE"/>
    <w:rsid w:val="00707108"/>
    <w:rsid w:val="00714810"/>
    <w:rsid w:val="007163CA"/>
    <w:rsid w:val="00717BF0"/>
    <w:rsid w:val="00720C3D"/>
    <w:rsid w:val="007273EF"/>
    <w:rsid w:val="0073049D"/>
    <w:rsid w:val="0073485D"/>
    <w:rsid w:val="00740783"/>
    <w:rsid w:val="007442EC"/>
    <w:rsid w:val="00746C59"/>
    <w:rsid w:val="00750965"/>
    <w:rsid w:val="00752252"/>
    <w:rsid w:val="0075388E"/>
    <w:rsid w:val="007560E7"/>
    <w:rsid w:val="00757107"/>
    <w:rsid w:val="00757DC2"/>
    <w:rsid w:val="00760C23"/>
    <w:rsid w:val="00764278"/>
    <w:rsid w:val="00766674"/>
    <w:rsid w:val="00776749"/>
    <w:rsid w:val="00786B97"/>
    <w:rsid w:val="0079265D"/>
    <w:rsid w:val="0079424A"/>
    <w:rsid w:val="00794DF7"/>
    <w:rsid w:val="007A2511"/>
    <w:rsid w:val="007A4FD3"/>
    <w:rsid w:val="007C6EC5"/>
    <w:rsid w:val="007D1972"/>
    <w:rsid w:val="007D7819"/>
    <w:rsid w:val="007F0464"/>
    <w:rsid w:val="007F1BDE"/>
    <w:rsid w:val="007F479D"/>
    <w:rsid w:val="007F4EF4"/>
    <w:rsid w:val="00800B0B"/>
    <w:rsid w:val="00801479"/>
    <w:rsid w:val="00833772"/>
    <w:rsid w:val="00837A14"/>
    <w:rsid w:val="00840EBD"/>
    <w:rsid w:val="0084212B"/>
    <w:rsid w:val="00843029"/>
    <w:rsid w:val="00844660"/>
    <w:rsid w:val="00847A7A"/>
    <w:rsid w:val="00852753"/>
    <w:rsid w:val="008540F8"/>
    <w:rsid w:val="008558EF"/>
    <w:rsid w:val="0086158C"/>
    <w:rsid w:val="008622EF"/>
    <w:rsid w:val="008656E0"/>
    <w:rsid w:val="00866169"/>
    <w:rsid w:val="0087030F"/>
    <w:rsid w:val="0087377E"/>
    <w:rsid w:val="00880F0A"/>
    <w:rsid w:val="0088474C"/>
    <w:rsid w:val="008848E3"/>
    <w:rsid w:val="008858EF"/>
    <w:rsid w:val="00890747"/>
    <w:rsid w:val="008A4793"/>
    <w:rsid w:val="008A73A7"/>
    <w:rsid w:val="008A7600"/>
    <w:rsid w:val="008B28CB"/>
    <w:rsid w:val="008B5096"/>
    <w:rsid w:val="008C2550"/>
    <w:rsid w:val="008C2FAF"/>
    <w:rsid w:val="008C61FA"/>
    <w:rsid w:val="008D0184"/>
    <w:rsid w:val="008D1A8C"/>
    <w:rsid w:val="008D76B9"/>
    <w:rsid w:val="008D7E53"/>
    <w:rsid w:val="008E01C1"/>
    <w:rsid w:val="008E3A3E"/>
    <w:rsid w:val="008E49F9"/>
    <w:rsid w:val="008E690E"/>
    <w:rsid w:val="008F0865"/>
    <w:rsid w:val="008F0BF3"/>
    <w:rsid w:val="008F2387"/>
    <w:rsid w:val="008F6811"/>
    <w:rsid w:val="00902FFC"/>
    <w:rsid w:val="00905019"/>
    <w:rsid w:val="0090543A"/>
    <w:rsid w:val="00906212"/>
    <w:rsid w:val="00907197"/>
    <w:rsid w:val="00912CEF"/>
    <w:rsid w:val="00913681"/>
    <w:rsid w:val="00914640"/>
    <w:rsid w:val="00917BB9"/>
    <w:rsid w:val="00922277"/>
    <w:rsid w:val="00923F44"/>
    <w:rsid w:val="009241D0"/>
    <w:rsid w:val="009315C0"/>
    <w:rsid w:val="00931A32"/>
    <w:rsid w:val="00931AE3"/>
    <w:rsid w:val="00931D6E"/>
    <w:rsid w:val="00931F2E"/>
    <w:rsid w:val="00934068"/>
    <w:rsid w:val="00936C30"/>
    <w:rsid w:val="009520B4"/>
    <w:rsid w:val="009536A2"/>
    <w:rsid w:val="00956490"/>
    <w:rsid w:val="009623A6"/>
    <w:rsid w:val="00964090"/>
    <w:rsid w:val="009648A1"/>
    <w:rsid w:val="0096526A"/>
    <w:rsid w:val="0096580C"/>
    <w:rsid w:val="00973BFF"/>
    <w:rsid w:val="00975CAC"/>
    <w:rsid w:val="009775F9"/>
    <w:rsid w:val="0098110B"/>
    <w:rsid w:val="00986EC9"/>
    <w:rsid w:val="00990135"/>
    <w:rsid w:val="009921EC"/>
    <w:rsid w:val="00995A7E"/>
    <w:rsid w:val="009A220B"/>
    <w:rsid w:val="009A3511"/>
    <w:rsid w:val="009A3E5C"/>
    <w:rsid w:val="009A4302"/>
    <w:rsid w:val="009B3B83"/>
    <w:rsid w:val="009C048D"/>
    <w:rsid w:val="009C4A07"/>
    <w:rsid w:val="009C5B89"/>
    <w:rsid w:val="009C754C"/>
    <w:rsid w:val="009D6DD4"/>
    <w:rsid w:val="009E22F5"/>
    <w:rsid w:val="009E4362"/>
    <w:rsid w:val="009F23C7"/>
    <w:rsid w:val="009F5CB5"/>
    <w:rsid w:val="009F6ED8"/>
    <w:rsid w:val="00A01514"/>
    <w:rsid w:val="00A015E4"/>
    <w:rsid w:val="00A040FC"/>
    <w:rsid w:val="00A05519"/>
    <w:rsid w:val="00A06BD8"/>
    <w:rsid w:val="00A06D8A"/>
    <w:rsid w:val="00A24649"/>
    <w:rsid w:val="00A31B70"/>
    <w:rsid w:val="00A44CA7"/>
    <w:rsid w:val="00A469F5"/>
    <w:rsid w:val="00A5072E"/>
    <w:rsid w:val="00A567F8"/>
    <w:rsid w:val="00A61683"/>
    <w:rsid w:val="00A63A5B"/>
    <w:rsid w:val="00A6410B"/>
    <w:rsid w:val="00A6710B"/>
    <w:rsid w:val="00A671BC"/>
    <w:rsid w:val="00A75AC5"/>
    <w:rsid w:val="00A762A4"/>
    <w:rsid w:val="00A81094"/>
    <w:rsid w:val="00A9071A"/>
    <w:rsid w:val="00A92E97"/>
    <w:rsid w:val="00A93F1A"/>
    <w:rsid w:val="00AA41A3"/>
    <w:rsid w:val="00AA67F2"/>
    <w:rsid w:val="00AB666F"/>
    <w:rsid w:val="00AC240E"/>
    <w:rsid w:val="00AD1201"/>
    <w:rsid w:val="00AD3BCC"/>
    <w:rsid w:val="00AD42DF"/>
    <w:rsid w:val="00AD6B17"/>
    <w:rsid w:val="00AE63A5"/>
    <w:rsid w:val="00AF44A9"/>
    <w:rsid w:val="00AF6A19"/>
    <w:rsid w:val="00AF7877"/>
    <w:rsid w:val="00AF7959"/>
    <w:rsid w:val="00B01A76"/>
    <w:rsid w:val="00B10719"/>
    <w:rsid w:val="00B11C49"/>
    <w:rsid w:val="00B20719"/>
    <w:rsid w:val="00B242B3"/>
    <w:rsid w:val="00B3654B"/>
    <w:rsid w:val="00B4245F"/>
    <w:rsid w:val="00B457C3"/>
    <w:rsid w:val="00B50966"/>
    <w:rsid w:val="00B578BC"/>
    <w:rsid w:val="00B60D37"/>
    <w:rsid w:val="00B72A21"/>
    <w:rsid w:val="00B74402"/>
    <w:rsid w:val="00B776FC"/>
    <w:rsid w:val="00B87447"/>
    <w:rsid w:val="00B919C5"/>
    <w:rsid w:val="00B93C52"/>
    <w:rsid w:val="00BA2620"/>
    <w:rsid w:val="00BA39F9"/>
    <w:rsid w:val="00BB00E4"/>
    <w:rsid w:val="00BB18EE"/>
    <w:rsid w:val="00BB2D86"/>
    <w:rsid w:val="00BB3D7C"/>
    <w:rsid w:val="00BC51DB"/>
    <w:rsid w:val="00BD13DE"/>
    <w:rsid w:val="00BD3684"/>
    <w:rsid w:val="00BE0634"/>
    <w:rsid w:val="00BF4825"/>
    <w:rsid w:val="00BF68C0"/>
    <w:rsid w:val="00C06B9A"/>
    <w:rsid w:val="00C06DE2"/>
    <w:rsid w:val="00C12703"/>
    <w:rsid w:val="00C159B8"/>
    <w:rsid w:val="00C2445B"/>
    <w:rsid w:val="00C263C1"/>
    <w:rsid w:val="00C26F48"/>
    <w:rsid w:val="00C320FF"/>
    <w:rsid w:val="00C37A17"/>
    <w:rsid w:val="00C41307"/>
    <w:rsid w:val="00C436FE"/>
    <w:rsid w:val="00C472B3"/>
    <w:rsid w:val="00C4758F"/>
    <w:rsid w:val="00C529A2"/>
    <w:rsid w:val="00C575B5"/>
    <w:rsid w:val="00C6333D"/>
    <w:rsid w:val="00C673F6"/>
    <w:rsid w:val="00C71442"/>
    <w:rsid w:val="00C7205A"/>
    <w:rsid w:val="00C7258E"/>
    <w:rsid w:val="00C73FBA"/>
    <w:rsid w:val="00C8575D"/>
    <w:rsid w:val="00C90239"/>
    <w:rsid w:val="00C925CC"/>
    <w:rsid w:val="00CA060E"/>
    <w:rsid w:val="00CA51FF"/>
    <w:rsid w:val="00CA5381"/>
    <w:rsid w:val="00CC504A"/>
    <w:rsid w:val="00CD0B0C"/>
    <w:rsid w:val="00CD4060"/>
    <w:rsid w:val="00CE2B4C"/>
    <w:rsid w:val="00CE5A84"/>
    <w:rsid w:val="00CE627A"/>
    <w:rsid w:val="00CF2CC8"/>
    <w:rsid w:val="00CF5F41"/>
    <w:rsid w:val="00CF79A7"/>
    <w:rsid w:val="00D018F5"/>
    <w:rsid w:val="00D02250"/>
    <w:rsid w:val="00D12251"/>
    <w:rsid w:val="00D12986"/>
    <w:rsid w:val="00D1306E"/>
    <w:rsid w:val="00D14DB4"/>
    <w:rsid w:val="00D15EF0"/>
    <w:rsid w:val="00D257ED"/>
    <w:rsid w:val="00D265DA"/>
    <w:rsid w:val="00D26690"/>
    <w:rsid w:val="00D27BB9"/>
    <w:rsid w:val="00D374B4"/>
    <w:rsid w:val="00D43CAB"/>
    <w:rsid w:val="00D4454E"/>
    <w:rsid w:val="00D466BA"/>
    <w:rsid w:val="00D518F3"/>
    <w:rsid w:val="00D51BEA"/>
    <w:rsid w:val="00D52FAF"/>
    <w:rsid w:val="00D671D8"/>
    <w:rsid w:val="00D74E57"/>
    <w:rsid w:val="00D75B15"/>
    <w:rsid w:val="00D777C2"/>
    <w:rsid w:val="00D8361A"/>
    <w:rsid w:val="00D838B0"/>
    <w:rsid w:val="00D85167"/>
    <w:rsid w:val="00D85264"/>
    <w:rsid w:val="00D85E4A"/>
    <w:rsid w:val="00D93F9B"/>
    <w:rsid w:val="00D94094"/>
    <w:rsid w:val="00D9795C"/>
    <w:rsid w:val="00D97C8D"/>
    <w:rsid w:val="00DA133A"/>
    <w:rsid w:val="00DA2D9B"/>
    <w:rsid w:val="00DB2629"/>
    <w:rsid w:val="00DB65F2"/>
    <w:rsid w:val="00DC2AA5"/>
    <w:rsid w:val="00DC6150"/>
    <w:rsid w:val="00DC6E73"/>
    <w:rsid w:val="00DD0C11"/>
    <w:rsid w:val="00DD2E85"/>
    <w:rsid w:val="00DD395A"/>
    <w:rsid w:val="00DD477B"/>
    <w:rsid w:val="00DE1590"/>
    <w:rsid w:val="00DE2CEB"/>
    <w:rsid w:val="00DE3235"/>
    <w:rsid w:val="00DE4FFA"/>
    <w:rsid w:val="00DF1FD9"/>
    <w:rsid w:val="00DF68A6"/>
    <w:rsid w:val="00DF77CE"/>
    <w:rsid w:val="00DF7AF2"/>
    <w:rsid w:val="00E00224"/>
    <w:rsid w:val="00E04197"/>
    <w:rsid w:val="00E04E10"/>
    <w:rsid w:val="00E05CE2"/>
    <w:rsid w:val="00E06572"/>
    <w:rsid w:val="00E06E10"/>
    <w:rsid w:val="00E153E9"/>
    <w:rsid w:val="00E16ADE"/>
    <w:rsid w:val="00E22567"/>
    <w:rsid w:val="00E24B80"/>
    <w:rsid w:val="00E24F06"/>
    <w:rsid w:val="00E27CEB"/>
    <w:rsid w:val="00E42EBE"/>
    <w:rsid w:val="00E43FAA"/>
    <w:rsid w:val="00E61703"/>
    <w:rsid w:val="00E62DAF"/>
    <w:rsid w:val="00E64C0C"/>
    <w:rsid w:val="00E67120"/>
    <w:rsid w:val="00E67645"/>
    <w:rsid w:val="00E67CA6"/>
    <w:rsid w:val="00E745ED"/>
    <w:rsid w:val="00E76B3E"/>
    <w:rsid w:val="00E83A81"/>
    <w:rsid w:val="00E87240"/>
    <w:rsid w:val="00E941E9"/>
    <w:rsid w:val="00E96278"/>
    <w:rsid w:val="00EA28B9"/>
    <w:rsid w:val="00EA6DE9"/>
    <w:rsid w:val="00EB10B9"/>
    <w:rsid w:val="00EC3AA9"/>
    <w:rsid w:val="00EC4C17"/>
    <w:rsid w:val="00EC79DD"/>
    <w:rsid w:val="00ED19AD"/>
    <w:rsid w:val="00EE0823"/>
    <w:rsid w:val="00EE5D57"/>
    <w:rsid w:val="00EE736B"/>
    <w:rsid w:val="00EF0B2E"/>
    <w:rsid w:val="00EF4D03"/>
    <w:rsid w:val="00EF6131"/>
    <w:rsid w:val="00EF6F50"/>
    <w:rsid w:val="00F008C5"/>
    <w:rsid w:val="00F01611"/>
    <w:rsid w:val="00F16C30"/>
    <w:rsid w:val="00F251D1"/>
    <w:rsid w:val="00F3460C"/>
    <w:rsid w:val="00F36102"/>
    <w:rsid w:val="00F46EB9"/>
    <w:rsid w:val="00F56778"/>
    <w:rsid w:val="00F61E1E"/>
    <w:rsid w:val="00F6345C"/>
    <w:rsid w:val="00F65CAD"/>
    <w:rsid w:val="00F705FC"/>
    <w:rsid w:val="00F76A56"/>
    <w:rsid w:val="00F86CBC"/>
    <w:rsid w:val="00F9017C"/>
    <w:rsid w:val="00F90254"/>
    <w:rsid w:val="00F91A8F"/>
    <w:rsid w:val="00F97B81"/>
    <w:rsid w:val="00FA00B4"/>
    <w:rsid w:val="00FA036B"/>
    <w:rsid w:val="00FA69AC"/>
    <w:rsid w:val="00FA7034"/>
    <w:rsid w:val="00FA7516"/>
    <w:rsid w:val="00FB2D24"/>
    <w:rsid w:val="00FC160F"/>
    <w:rsid w:val="00FC3C84"/>
    <w:rsid w:val="00FE54EB"/>
    <w:rsid w:val="00FE594B"/>
    <w:rsid w:val="00FE7E9E"/>
    <w:rsid w:val="00FF5CEF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A09C1"/>
  <w15:chartTrackingRefBased/>
  <w15:docId w15:val="{67470512-1C45-4C37-8E69-53A3C57E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BCE"/>
  </w:style>
  <w:style w:type="paragraph" w:styleId="Heading1">
    <w:name w:val="heading 1"/>
    <w:next w:val="Normal"/>
    <w:link w:val="Heading1Char"/>
    <w:uiPriority w:val="9"/>
    <w:unhideWhenUsed/>
    <w:qFormat/>
    <w:rsid w:val="00C71442"/>
    <w:pPr>
      <w:keepNext/>
      <w:keepLines/>
      <w:spacing w:after="4" w:line="267" w:lineRule="auto"/>
      <w:ind w:left="202" w:hanging="10"/>
      <w:outlineLvl w:val="0"/>
    </w:pPr>
    <w:rPr>
      <w:rFonts w:ascii="Times New Roman" w:eastAsia="Times New Roman" w:hAnsi="Times New Roman" w:cs="Times New Roman"/>
      <w:b/>
      <w:color w:val="000000"/>
      <w:sz w:val="20"/>
      <w:lang w:val="ru-RU" w:eastAsia="ru-RU"/>
    </w:rPr>
  </w:style>
  <w:style w:type="paragraph" w:styleId="Heading2">
    <w:name w:val="heading 2"/>
    <w:next w:val="Normal"/>
    <w:link w:val="Heading2Char"/>
    <w:uiPriority w:val="9"/>
    <w:unhideWhenUsed/>
    <w:qFormat/>
    <w:rsid w:val="00C71442"/>
    <w:pPr>
      <w:keepNext/>
      <w:keepLines/>
      <w:spacing w:after="4" w:line="267" w:lineRule="auto"/>
      <w:ind w:left="202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8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71442"/>
    <w:rPr>
      <w:rFonts w:ascii="Times New Roman" w:eastAsia="Times New Roman" w:hAnsi="Times New Roman" w:cs="Times New Roman"/>
      <w:b/>
      <w:color w:val="000000"/>
      <w:sz w:val="20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C71442"/>
    <w:rPr>
      <w:rFonts w:ascii="Times New Roman" w:eastAsia="Times New Roman" w:hAnsi="Times New Roman" w:cs="Times New Roman"/>
      <w:b/>
      <w:color w:val="000000"/>
      <w:sz w:val="20"/>
      <w:lang w:val="ru-RU" w:eastAsia="ru-RU"/>
    </w:rPr>
  </w:style>
  <w:style w:type="table" w:customStyle="1" w:styleId="TableGrid0">
    <w:name w:val="TableGrid"/>
    <w:rsid w:val="00C71442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"/>
    <w:basedOn w:val="Normal"/>
    <w:link w:val="ListParagraphChar"/>
    <w:uiPriority w:val="34"/>
    <w:qFormat/>
    <w:rsid w:val="00C71442"/>
    <w:pPr>
      <w:spacing w:after="33" w:line="271" w:lineRule="auto"/>
      <w:ind w:left="720" w:right="188" w:firstLine="530"/>
      <w:contextualSpacing/>
      <w:jc w:val="both"/>
    </w:pPr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paragraph" w:customStyle="1" w:styleId="Standard">
    <w:name w:val="Standard"/>
    <w:rsid w:val="00C71442"/>
    <w:pPr>
      <w:suppressAutoHyphens/>
      <w:autoSpaceDN w:val="0"/>
      <w:spacing w:after="33" w:line="268" w:lineRule="auto"/>
      <w:ind w:right="188" w:firstLine="530"/>
      <w:jc w:val="both"/>
    </w:pPr>
    <w:rPr>
      <w:rFonts w:ascii="Times New Roman" w:eastAsia="Times New Roman" w:hAnsi="Times New Roman" w:cs="Times New Roman"/>
      <w:color w:val="000000"/>
      <w:kern w:val="3"/>
      <w:sz w:val="20"/>
      <w:lang w:val="ru-RU" w:eastAsia="ru-RU"/>
    </w:rPr>
  </w:style>
  <w:style w:type="numbering" w:customStyle="1" w:styleId="WWNum46">
    <w:name w:val="WWNum46"/>
    <w:rsid w:val="00C71442"/>
    <w:pPr>
      <w:numPr>
        <w:numId w:val="1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1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144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71442"/>
  </w:style>
  <w:style w:type="character" w:styleId="Hyperlink">
    <w:name w:val="Hyperlink"/>
    <w:basedOn w:val="DefaultParagraphFont"/>
    <w:uiPriority w:val="99"/>
    <w:unhideWhenUsed/>
    <w:rsid w:val="00C71442"/>
    <w:rPr>
      <w:color w:val="0000FF"/>
      <w:u w:val="single"/>
    </w:rPr>
  </w:style>
  <w:style w:type="paragraph" w:customStyle="1" w:styleId="formattext">
    <w:name w:val="formattext"/>
    <w:basedOn w:val="Normal"/>
    <w:rsid w:val="00C71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442"/>
    <w:pPr>
      <w:spacing w:after="0" w:line="240" w:lineRule="auto"/>
      <w:ind w:right="188" w:firstLine="530"/>
      <w:jc w:val="both"/>
    </w:pPr>
    <w:rPr>
      <w:rFonts w:ascii="Segoe UI" w:eastAsia="Times New Roman" w:hAnsi="Segoe UI" w:cs="Segoe UI"/>
      <w:color w:val="000000"/>
      <w:sz w:val="18"/>
      <w:szCs w:val="18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42"/>
    <w:rPr>
      <w:rFonts w:ascii="Segoe UI" w:eastAsia="Times New Roman" w:hAnsi="Segoe UI" w:cs="Segoe UI"/>
      <w:color w:val="000000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C71442"/>
    <w:pPr>
      <w:tabs>
        <w:tab w:val="center" w:pos="4677"/>
        <w:tab w:val="right" w:pos="9355"/>
      </w:tabs>
      <w:spacing w:after="0" w:line="240" w:lineRule="auto"/>
      <w:ind w:right="188" w:firstLine="530"/>
      <w:jc w:val="both"/>
    </w:pPr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71442"/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qFormat/>
    <w:rsid w:val="00C71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ser-name">
    <w:name w:val="user-name"/>
    <w:rsid w:val="00C71442"/>
    <w:rPr>
      <w:rFonts w:ascii="Times New Roman" w:hAnsi="Times New Roman" w:cs="Times New Roman" w:hint="defaul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1442"/>
    <w:pPr>
      <w:spacing w:after="33" w:line="240" w:lineRule="auto"/>
      <w:ind w:right="188" w:firstLine="53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1442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C71442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C71442"/>
    <w:pPr>
      <w:spacing w:after="100" w:line="271" w:lineRule="auto"/>
      <w:ind w:right="188" w:firstLine="530"/>
      <w:jc w:val="both"/>
    </w:pPr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paragraph" w:styleId="TOC2">
    <w:name w:val="toc 2"/>
    <w:basedOn w:val="Normal"/>
    <w:next w:val="Normal"/>
    <w:autoRedefine/>
    <w:uiPriority w:val="39"/>
    <w:unhideWhenUsed/>
    <w:rsid w:val="00C71442"/>
    <w:pPr>
      <w:spacing w:after="100" w:line="271" w:lineRule="auto"/>
      <w:ind w:left="200" w:right="188" w:firstLine="530"/>
      <w:jc w:val="both"/>
    </w:pPr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character" w:styleId="Strong">
    <w:name w:val="Strong"/>
    <w:basedOn w:val="DefaultParagraphFont"/>
    <w:uiPriority w:val="22"/>
    <w:qFormat/>
    <w:rsid w:val="00C71442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71442"/>
    <w:pPr>
      <w:tabs>
        <w:tab w:val="center" w:pos="4844"/>
        <w:tab w:val="right" w:pos="9689"/>
      </w:tabs>
      <w:spacing w:after="0" w:line="240" w:lineRule="auto"/>
      <w:ind w:right="188" w:firstLine="530"/>
      <w:jc w:val="both"/>
    </w:pPr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71442"/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paragraph" w:customStyle="1" w:styleId="naxarar">
    <w:name w:val="naxarar"/>
    <w:basedOn w:val="Normal"/>
    <w:rsid w:val="00C71442"/>
    <w:pPr>
      <w:spacing w:after="0" w:line="240" w:lineRule="auto"/>
      <w:ind w:left="397" w:right="283"/>
      <w:jc w:val="both"/>
    </w:pPr>
    <w:rPr>
      <w:rFonts w:ascii="Dallak Helv" w:eastAsia="Times New Roman" w:hAnsi="Dallak Helv" w:cs="Dallak Helv"/>
      <w:b/>
      <w:sz w:val="18"/>
      <w:szCs w:val="20"/>
    </w:rPr>
  </w:style>
  <w:style w:type="paragraph" w:customStyle="1" w:styleId="hodvatsken">
    <w:name w:val="hodvats ken"/>
    <w:basedOn w:val="Normal"/>
    <w:rsid w:val="00C71442"/>
    <w:pPr>
      <w:tabs>
        <w:tab w:val="left" w:pos="993"/>
        <w:tab w:val="left" w:pos="1985"/>
      </w:tabs>
      <w:spacing w:before="57" w:after="170" w:line="260" w:lineRule="exact"/>
      <w:jc w:val="center"/>
    </w:pPr>
    <w:rPr>
      <w:rFonts w:ascii="Dallak Helv" w:eastAsia="Times New Roman" w:hAnsi="Dallak Helv" w:cs="Dallak Helv"/>
      <w:b/>
      <w:sz w:val="18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C714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C714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C71442"/>
    <w:rPr>
      <w:rFonts w:ascii="Times New Roman" w:eastAsia="Times New Roman" w:hAnsi="Times New Roman" w:cs="Times New Roman"/>
      <w:color w:val="000000"/>
      <w:sz w:val="20"/>
      <w:lang w:val="ru-RU" w:eastAsia="ru-RU"/>
    </w:rPr>
  </w:style>
  <w:style w:type="paragraph" w:customStyle="1" w:styleId="a">
    <w:name w:val="Բաժնի անվանում"/>
    <w:basedOn w:val="ListParagraph"/>
    <w:link w:val="Char"/>
    <w:qFormat/>
    <w:rsid w:val="00C71442"/>
    <w:pPr>
      <w:autoSpaceDE w:val="0"/>
      <w:autoSpaceDN w:val="0"/>
      <w:adjustRightInd w:val="0"/>
      <w:spacing w:after="0" w:line="276" w:lineRule="auto"/>
      <w:ind w:right="0" w:hanging="360"/>
    </w:pPr>
    <w:rPr>
      <w:rFonts w:ascii="GHEA Grapalat" w:eastAsiaTheme="minorHAnsi" w:hAnsi="GHEA Grapalat"/>
      <w:b/>
      <w:bCs/>
      <w:color w:val="333333"/>
      <w:sz w:val="28"/>
      <w:szCs w:val="24"/>
      <w:lang w:val="hy-AM" w:eastAsia="en-US"/>
    </w:rPr>
  </w:style>
  <w:style w:type="character" w:customStyle="1" w:styleId="Char">
    <w:name w:val="Բաժնի անվանում Char"/>
    <w:basedOn w:val="DefaultParagraphFont"/>
    <w:link w:val="a"/>
    <w:rsid w:val="00C71442"/>
    <w:rPr>
      <w:rFonts w:ascii="GHEA Grapalat" w:hAnsi="GHEA Grapalat" w:cs="Times New Roman"/>
      <w:b/>
      <w:bCs/>
      <w:color w:val="333333"/>
      <w:sz w:val="28"/>
      <w:szCs w:val="24"/>
      <w:lang w:val="hy-AM"/>
    </w:rPr>
  </w:style>
  <w:style w:type="paragraph" w:styleId="BodyTextIndent">
    <w:name w:val="Body Text Indent"/>
    <w:basedOn w:val="Normal"/>
    <w:link w:val="BodyTextIndentChar"/>
    <w:uiPriority w:val="99"/>
    <w:unhideWhenUsed/>
    <w:rsid w:val="00C714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7144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A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F657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F657B"/>
  </w:style>
  <w:style w:type="character" w:styleId="Emphasis">
    <w:name w:val="Emphasis"/>
    <w:basedOn w:val="DefaultParagraphFont"/>
    <w:uiPriority w:val="20"/>
    <w:qFormat/>
    <w:rsid w:val="00EC3AA9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9C4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045F9-3B90-4A36-9F4B-9F50CAEE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113</Pages>
  <Words>27541</Words>
  <Characters>156987</Characters>
  <Application>Microsoft Office Word</Application>
  <DocSecurity>0</DocSecurity>
  <Lines>1308</Lines>
  <Paragraphs>368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/>
  <dc:description/>
  <cp:lastModifiedBy>Ruzanna Adamyan</cp:lastModifiedBy>
  <cp:revision>542</cp:revision>
  <cp:lastPrinted>2024-06-12T10:41:00Z</cp:lastPrinted>
  <dcterms:created xsi:type="dcterms:W3CDTF">2024-01-24T09:52:00Z</dcterms:created>
  <dcterms:modified xsi:type="dcterms:W3CDTF">2024-08-02T13:40:00Z</dcterms:modified>
</cp:coreProperties>
</file>